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D74" w:rsidRPr="00796EF6" w:rsidRDefault="000354AE" w:rsidP="00130F0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DD1D74" w:rsidRPr="00796EF6">
        <w:rPr>
          <w:rFonts w:ascii="Times New Roman" w:hAnsi="Times New Roman"/>
          <w:sz w:val="24"/>
          <w:szCs w:val="24"/>
        </w:rPr>
        <w:t>Приложение № 9</w:t>
      </w:r>
    </w:p>
    <w:p w:rsidR="00DD1D74" w:rsidRPr="00796EF6" w:rsidRDefault="00DD1D74" w:rsidP="00DD1D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96EF6">
        <w:rPr>
          <w:rFonts w:ascii="Times New Roman" w:hAnsi="Times New Roman"/>
          <w:sz w:val="24"/>
          <w:szCs w:val="24"/>
        </w:rPr>
        <w:t xml:space="preserve">к Положению об учетной политике, </w:t>
      </w:r>
    </w:p>
    <w:p w:rsidR="00DD1D74" w:rsidRPr="00796EF6" w:rsidRDefault="00DD1D74" w:rsidP="00DD1D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796EF6">
        <w:rPr>
          <w:rFonts w:ascii="Times New Roman" w:hAnsi="Times New Roman"/>
          <w:sz w:val="24"/>
          <w:szCs w:val="24"/>
        </w:rPr>
        <w:t>утвержденному</w:t>
      </w:r>
      <w:proofErr w:type="gramEnd"/>
      <w:r w:rsidRPr="00796EF6">
        <w:rPr>
          <w:rFonts w:ascii="Times New Roman" w:hAnsi="Times New Roman"/>
          <w:sz w:val="24"/>
          <w:szCs w:val="24"/>
        </w:rPr>
        <w:t xml:space="preserve"> приказом Финансового </w:t>
      </w:r>
    </w:p>
    <w:p w:rsidR="00DD1D74" w:rsidRPr="00796EF6" w:rsidRDefault="00DD1D74" w:rsidP="00DD1D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96EF6">
        <w:rPr>
          <w:rFonts w:ascii="Times New Roman" w:hAnsi="Times New Roman"/>
          <w:sz w:val="24"/>
          <w:szCs w:val="24"/>
        </w:rPr>
        <w:t xml:space="preserve">управления администрации </w:t>
      </w:r>
    </w:p>
    <w:p w:rsidR="00DD1D74" w:rsidRPr="00796EF6" w:rsidRDefault="00DD1D74" w:rsidP="00DD1D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96EF6">
        <w:rPr>
          <w:rFonts w:ascii="Times New Roman" w:hAnsi="Times New Roman"/>
          <w:sz w:val="24"/>
          <w:szCs w:val="24"/>
        </w:rPr>
        <w:t xml:space="preserve">Северо-Енисейского района </w:t>
      </w:r>
    </w:p>
    <w:p w:rsidR="003B0CDD" w:rsidRPr="00DD1D74" w:rsidRDefault="004D68B0" w:rsidP="00DD1D7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от 28.12.2015  № 188</w:t>
      </w:r>
      <w:r w:rsidR="00DD1D74" w:rsidRPr="00796EF6">
        <w:rPr>
          <w:rFonts w:ascii="Times New Roman" w:hAnsi="Times New Roman"/>
          <w:sz w:val="24"/>
          <w:szCs w:val="24"/>
        </w:rPr>
        <w:t>-ОД</w:t>
      </w:r>
    </w:p>
    <w:p w:rsidR="003B0CDD" w:rsidRDefault="003B0CDD" w:rsidP="003B0C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DD1D74">
        <w:rPr>
          <w:rFonts w:ascii="Times New Roman" w:hAnsi="Times New Roman"/>
          <w:sz w:val="24"/>
          <w:szCs w:val="24"/>
        </w:rPr>
        <w:t>оложение</w:t>
      </w:r>
    </w:p>
    <w:p w:rsidR="001C732A" w:rsidRDefault="003B0CDD" w:rsidP="003B0CD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D6E6E">
        <w:rPr>
          <w:rFonts w:ascii="Times New Roman" w:hAnsi="Times New Roman"/>
          <w:sz w:val="24"/>
          <w:szCs w:val="24"/>
        </w:rPr>
        <w:t>о  комиссии по приемке и списанию (выбытию) основных средств</w:t>
      </w:r>
    </w:p>
    <w:p w:rsidR="003B0CDD" w:rsidRPr="00576659" w:rsidRDefault="003B0CDD" w:rsidP="003B0CD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D1D74" w:rsidRDefault="00DD1D74" w:rsidP="00DD1D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Комиссия </w:t>
      </w:r>
      <w:r w:rsidR="003B0CDD" w:rsidRPr="00FD6E6E">
        <w:rPr>
          <w:rFonts w:ascii="Times New Roman" w:hAnsi="Times New Roman"/>
          <w:sz w:val="24"/>
          <w:szCs w:val="24"/>
        </w:rPr>
        <w:t>по приемке и списанию (выбытию) основных средств</w:t>
      </w:r>
      <w:r w:rsidR="003B0CDD" w:rsidRPr="003B0C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>(далее - Комиссия) является координационным органом по обеспечению принятия решений по поступлению и  списанию активов и  имущества.</w:t>
      </w:r>
    </w:p>
    <w:p w:rsidR="001C732A" w:rsidRPr="003B0CDD" w:rsidRDefault="00DD1D74" w:rsidP="00DD1D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>Комиссия создается в целях обеспечения эффективного управления, распоряжения и использования имущества.</w:t>
      </w:r>
    </w:p>
    <w:p w:rsidR="001C732A" w:rsidRPr="003B0CDD" w:rsidRDefault="00DD1D74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Комиссия в своей деятельности руководствуется Конституцией Российской Федерацией,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r w:rsidR="003B0CDD">
        <w:rPr>
          <w:rFonts w:ascii="Times New Roman" w:eastAsia="Times New Roman" w:hAnsi="Times New Roman"/>
          <w:sz w:val="24"/>
          <w:szCs w:val="24"/>
          <w:lang w:eastAsia="ru-RU"/>
        </w:rPr>
        <w:t xml:space="preserve">иными 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>нормативными правовыми актами и настоящим Положением.</w:t>
      </w:r>
    </w:p>
    <w:p w:rsidR="001C732A" w:rsidRPr="003B0CDD" w:rsidRDefault="00DD1D74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>Комиссия осуществляет следующие функции:</w:t>
      </w:r>
    </w:p>
    <w:p w:rsidR="001C732A" w:rsidRPr="003B0CDD" w:rsidRDefault="001C732A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>а) рассматривает поступившие документы из бухгалтерии по поступлению (товарные накладные) и списанию имущества (срок рассмотрения комиссией представленных ей документов не должен превышать 14 дней);</w:t>
      </w:r>
    </w:p>
    <w:p w:rsidR="001C732A" w:rsidRPr="003B0CDD" w:rsidRDefault="001C732A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>б) осуществляет анализ представленных документов для отнесения имущества к недвижимому и иному движимому имуществу;</w:t>
      </w:r>
    </w:p>
    <w:p w:rsidR="001C732A" w:rsidRPr="003B0CDD" w:rsidRDefault="001C732A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>в) осматривает имущество, подлежащее списанию, с учетом данных, содержащихся в учетно-технической и иной документации</w:t>
      </w:r>
      <w:r w:rsidR="00724FF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bookmarkStart w:id="0" w:name="_GoBack"/>
      <w:bookmarkEnd w:id="0"/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принимает решение о целесообразности согласования списания имущества;</w:t>
      </w:r>
    </w:p>
    <w:p w:rsidR="001C732A" w:rsidRPr="003B0CDD" w:rsidRDefault="001C732A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>г) принимает решение по вопросу о целесообразности (пригодности) дальнейшего использования имущества, о возможности и эффективности его восстановления, возможности использования отельных узлов, деталей, конструкций и материалов от имущества;</w:t>
      </w:r>
    </w:p>
    <w:p w:rsidR="001C732A" w:rsidRPr="003B0CDD" w:rsidRDefault="00DD1D74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>Комиссия имеет право:</w:t>
      </w:r>
    </w:p>
    <w:p w:rsidR="001C732A" w:rsidRPr="003B0CDD" w:rsidRDefault="001C732A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="005964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>запрашивать у бухгалтерии необходимые документы, материалы и информацию;</w:t>
      </w:r>
    </w:p>
    <w:p w:rsidR="001C732A" w:rsidRPr="003B0CDD" w:rsidRDefault="001C732A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>б) устанавливать сроки представления запрашиваемых документов, материалов и информации;</w:t>
      </w:r>
    </w:p>
    <w:p w:rsidR="001C732A" w:rsidRPr="003B0CDD" w:rsidRDefault="001C732A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="005964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>проводить необходимые консультации по рассматриваемым вопросам;</w:t>
      </w:r>
    </w:p>
    <w:p w:rsidR="001C732A" w:rsidRPr="003B0CDD" w:rsidRDefault="009B58BB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>) принимать решение о согласовании списания имущества;</w:t>
      </w:r>
    </w:p>
    <w:p w:rsidR="001C732A" w:rsidRPr="003B0CDD" w:rsidRDefault="009B58BB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5964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>принимать решение об отказе в списании имущества;</w:t>
      </w:r>
    </w:p>
    <w:p w:rsidR="001C732A" w:rsidRPr="003B0CDD" w:rsidRDefault="00DD1D74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>По результатам рассмотрения представленных бухгалтерией документов Комиссия вправе принять решение об отказе в списании имущества в случае:</w:t>
      </w:r>
    </w:p>
    <w:p w:rsidR="001C732A" w:rsidRPr="003B0CDD" w:rsidRDefault="001C732A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>а) выявления в представленных документах неполных, необоснованных или недостоверных сведений;</w:t>
      </w:r>
    </w:p>
    <w:p w:rsidR="001C732A" w:rsidRPr="003B0CDD" w:rsidRDefault="001C732A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>б) отсутствия достаточного обоснования целесообразности списания имущества;</w:t>
      </w:r>
    </w:p>
    <w:p w:rsidR="001C732A" w:rsidRPr="003B0CDD" w:rsidRDefault="001C732A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>в) несоответствия списания имущества целям и видам деятельности организации;</w:t>
      </w:r>
    </w:p>
    <w:p w:rsidR="001C732A" w:rsidRPr="003B0CDD" w:rsidRDefault="001C732A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="003B0C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списание имущества приведет к невозможности осуществления организацией деятельности, цели, предмет и виды которой определены её </w:t>
      </w:r>
      <w:r w:rsidR="003B0CDD">
        <w:rPr>
          <w:rFonts w:ascii="Times New Roman" w:eastAsia="Times New Roman" w:hAnsi="Times New Roman"/>
          <w:sz w:val="24"/>
          <w:szCs w:val="24"/>
          <w:lang w:eastAsia="ru-RU"/>
        </w:rPr>
        <w:t>Положением</w:t>
      </w: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C732A" w:rsidRPr="003B0CDD" w:rsidRDefault="001C732A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CDD">
        <w:rPr>
          <w:rFonts w:ascii="Times New Roman" w:eastAsia="Times New Roman" w:hAnsi="Times New Roman"/>
          <w:sz w:val="24"/>
          <w:szCs w:val="24"/>
          <w:lang w:eastAsia="ru-RU"/>
        </w:rPr>
        <w:t>д) если планируемое списание имуществом противоречит законодательству Российской Федерации.</w:t>
      </w:r>
    </w:p>
    <w:p w:rsidR="001C732A" w:rsidRPr="003B0CDD" w:rsidRDefault="00DD1D74" w:rsidP="00DD1D7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="004D68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руководит деятельностью Комиссии, председательствует на ее заседаниях, организует ее работу, осуществляет общий контроль </w:t>
      </w:r>
      <w:r w:rsidR="003B0CDD">
        <w:rPr>
          <w:rFonts w:ascii="Times New Roman" w:eastAsia="Times New Roman" w:hAnsi="Times New Roman"/>
          <w:sz w:val="24"/>
          <w:szCs w:val="24"/>
          <w:lang w:eastAsia="ru-RU"/>
        </w:rPr>
        <w:t>над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реализацией принятых Комиссией решений.</w:t>
      </w:r>
    </w:p>
    <w:p w:rsidR="001C732A" w:rsidRPr="003B0CDD" w:rsidRDefault="00DD1D74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8. 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>Комиссия самостоятельно определяет порядок организации своей работы. Основной формой деятельности Комиссии являются заседания. О месте, дате и времени проведения заседания Комиссии ее члены уведомляются за 3  дня.</w:t>
      </w:r>
    </w:p>
    <w:p w:rsidR="001C732A" w:rsidRPr="003B0CDD" w:rsidRDefault="00DD1D74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>Заседание Комиссии считается правомочным, если на нем присутствует не менее половины от общего числа ее членов.</w:t>
      </w:r>
    </w:p>
    <w:p w:rsidR="001C732A" w:rsidRPr="003B0CDD" w:rsidRDefault="00DD1D74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10. 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>Решение об отнесении имущества к недвижимому  или иному движимому и списании имущества принимается большинством голосов членов Комиссии, присутствующих на заседании. При равенстве голосов принятым считается решение, за которое проголосовал председательствующий на заседании.</w:t>
      </w:r>
    </w:p>
    <w:p w:rsidR="001C732A" w:rsidRPr="003B0CDD" w:rsidRDefault="00DD1D74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11. 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>Принятое решение о списании имущества комиссия оформляется актом о списании и подписывается всеми присутствующими на заседании членами комиссии. При этом любое решение должно быть поддержано не менее чем двумя третями членов состава Комиссии.</w:t>
      </w:r>
    </w:p>
    <w:p w:rsidR="001C732A" w:rsidRPr="003B0CDD" w:rsidRDefault="00DD1D74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 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>Решения Комиссии о возможности списания действительны в течение _</w:t>
      </w:r>
      <w:r w:rsidR="001C732A" w:rsidRPr="003B0CD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_6</w:t>
      </w:r>
      <w:r w:rsidR="001C732A" w:rsidRPr="003B0CDD">
        <w:rPr>
          <w:rFonts w:ascii="Times New Roman" w:eastAsia="Times New Roman" w:hAnsi="Times New Roman"/>
          <w:sz w:val="24"/>
          <w:szCs w:val="24"/>
          <w:lang w:eastAsia="ru-RU"/>
        </w:rPr>
        <w:t>___ месяцев со дня его принятия.</w:t>
      </w:r>
    </w:p>
    <w:p w:rsidR="000354AE" w:rsidRPr="000354AE" w:rsidRDefault="000354AE" w:rsidP="000354AE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64AA">
        <w:rPr>
          <w:rFonts w:ascii="Times New Roman" w:hAnsi="Times New Roman"/>
          <w:sz w:val="24"/>
          <w:szCs w:val="24"/>
        </w:rPr>
        <w:t>.</w:t>
      </w:r>
      <w:r w:rsidRPr="000354AE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0354AE" w:rsidRPr="003B0CDD" w:rsidRDefault="000354AE" w:rsidP="001C73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13D8" w:rsidRDefault="00DA13D8"/>
    <w:sectPr w:rsidR="00DA13D8" w:rsidSect="00130F0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732A"/>
    <w:rsid w:val="000354AE"/>
    <w:rsid w:val="00044CF3"/>
    <w:rsid w:val="00064B79"/>
    <w:rsid w:val="000D74AF"/>
    <w:rsid w:val="00130F0A"/>
    <w:rsid w:val="001C732A"/>
    <w:rsid w:val="002D06B1"/>
    <w:rsid w:val="003B0CDD"/>
    <w:rsid w:val="003B56FF"/>
    <w:rsid w:val="00406000"/>
    <w:rsid w:val="00487FF9"/>
    <w:rsid w:val="004D68B0"/>
    <w:rsid w:val="00581673"/>
    <w:rsid w:val="005964AA"/>
    <w:rsid w:val="00603924"/>
    <w:rsid w:val="00616EFE"/>
    <w:rsid w:val="006260BE"/>
    <w:rsid w:val="00724FFF"/>
    <w:rsid w:val="0078585E"/>
    <w:rsid w:val="00796EF6"/>
    <w:rsid w:val="008C6B7A"/>
    <w:rsid w:val="00914E92"/>
    <w:rsid w:val="009B58BB"/>
    <w:rsid w:val="00A13FE5"/>
    <w:rsid w:val="00B11CD3"/>
    <w:rsid w:val="00DA13D8"/>
    <w:rsid w:val="00D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D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4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FF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7C09D-50E0-40CB-A532-CE4D3C07A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13</cp:revision>
  <cp:lastPrinted>2021-03-01T07:17:00Z</cp:lastPrinted>
  <dcterms:created xsi:type="dcterms:W3CDTF">2015-12-27T13:32:00Z</dcterms:created>
  <dcterms:modified xsi:type="dcterms:W3CDTF">2021-03-01T07:18:00Z</dcterms:modified>
</cp:coreProperties>
</file>