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7044" w:rsidRPr="00D46A79" w:rsidRDefault="00C77044" w:rsidP="00C77044">
      <w:pPr>
        <w:jc w:val="center"/>
        <w:rPr>
          <w:sz w:val="32"/>
        </w:rPr>
      </w:pPr>
      <w:r w:rsidRPr="00D46A79">
        <w:rPr>
          <w:noProof/>
          <w:sz w:val="32"/>
        </w:rPr>
        <w:drawing>
          <wp:inline distT="0" distB="0" distL="0" distR="0">
            <wp:extent cx="501015" cy="62039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01015" cy="620395"/>
                    </a:xfrm>
                    <a:prstGeom prst="rect">
                      <a:avLst/>
                    </a:prstGeom>
                    <a:noFill/>
                    <a:ln w="9525">
                      <a:noFill/>
                      <a:miter lim="800000"/>
                      <a:headEnd/>
                      <a:tailEnd/>
                    </a:ln>
                  </pic:spPr>
                </pic:pic>
              </a:graphicData>
            </a:graphic>
          </wp:inline>
        </w:drawing>
      </w:r>
    </w:p>
    <w:p w:rsidR="00C77044" w:rsidRPr="00D46A79" w:rsidRDefault="00C77044" w:rsidP="00C77044">
      <w:pPr>
        <w:jc w:val="center"/>
        <w:rPr>
          <w:sz w:val="16"/>
          <w:szCs w:val="16"/>
        </w:rPr>
      </w:pPr>
    </w:p>
    <w:tbl>
      <w:tblPr>
        <w:tblW w:w="0" w:type="auto"/>
        <w:tblBorders>
          <w:top w:val="single" w:sz="4" w:space="0" w:color="auto"/>
          <w:left w:val="single" w:sz="4" w:space="0" w:color="auto"/>
          <w:bottom w:val="single" w:sz="4" w:space="0" w:color="auto"/>
          <w:right w:val="single" w:sz="4" w:space="0" w:color="auto"/>
        </w:tblBorders>
        <w:tblLayout w:type="fixed"/>
        <w:tblLook w:val="0000"/>
      </w:tblPr>
      <w:tblGrid>
        <w:gridCol w:w="5068"/>
        <w:gridCol w:w="4580"/>
      </w:tblGrid>
      <w:tr w:rsidR="00C77044" w:rsidRPr="00D46A79" w:rsidTr="00FF31B2">
        <w:trPr>
          <w:trHeight w:val="1134"/>
        </w:trPr>
        <w:tc>
          <w:tcPr>
            <w:tcW w:w="9648" w:type="dxa"/>
            <w:gridSpan w:val="2"/>
            <w:tcBorders>
              <w:top w:val="nil"/>
              <w:left w:val="nil"/>
              <w:bottom w:val="nil"/>
              <w:right w:val="nil"/>
            </w:tcBorders>
          </w:tcPr>
          <w:p w:rsidR="00C77044" w:rsidRPr="00D46A79" w:rsidRDefault="00C77044" w:rsidP="00FF31B2">
            <w:pPr>
              <w:jc w:val="center"/>
              <w:rPr>
                <w:sz w:val="28"/>
                <w:szCs w:val="28"/>
              </w:rPr>
            </w:pPr>
            <w:r w:rsidRPr="00D46A79">
              <w:rPr>
                <w:sz w:val="28"/>
                <w:szCs w:val="28"/>
              </w:rPr>
              <w:t xml:space="preserve">АДМИНИСТРАЦИЯ СЕВЕРО-ЕНИСЕЙСКОГО РАЙОНА </w:t>
            </w:r>
          </w:p>
          <w:p w:rsidR="00C77044" w:rsidRPr="00D46A79" w:rsidRDefault="00C77044" w:rsidP="00FF31B2">
            <w:pPr>
              <w:jc w:val="center"/>
              <w:rPr>
                <w:sz w:val="40"/>
                <w:szCs w:val="40"/>
              </w:rPr>
            </w:pPr>
            <w:r w:rsidRPr="00D46A79">
              <w:rPr>
                <w:b/>
                <w:sz w:val="40"/>
                <w:szCs w:val="40"/>
              </w:rPr>
              <w:t>ПОСТАНОВЛЕНИЕ</w:t>
            </w:r>
          </w:p>
        </w:tc>
      </w:tr>
      <w:tr w:rsidR="00C77044" w:rsidRPr="00D46A79" w:rsidTr="00FF31B2">
        <w:trPr>
          <w:trHeight w:val="567"/>
        </w:trPr>
        <w:tc>
          <w:tcPr>
            <w:tcW w:w="5068" w:type="dxa"/>
            <w:tcBorders>
              <w:top w:val="nil"/>
              <w:left w:val="nil"/>
              <w:bottom w:val="nil"/>
              <w:right w:val="nil"/>
            </w:tcBorders>
            <w:vAlign w:val="center"/>
          </w:tcPr>
          <w:p w:rsidR="00C77044" w:rsidRPr="00D46A79" w:rsidRDefault="00C77044" w:rsidP="00E54EB1">
            <w:pPr>
              <w:rPr>
                <w:sz w:val="20"/>
              </w:rPr>
            </w:pPr>
            <w:r w:rsidRPr="00D46A79">
              <w:rPr>
                <w:sz w:val="28"/>
              </w:rPr>
              <w:t>«</w:t>
            </w:r>
            <w:r w:rsidR="00E54EB1" w:rsidRPr="00D46A79">
              <w:rPr>
                <w:sz w:val="28"/>
                <w:u w:val="single"/>
              </w:rPr>
              <w:t>05</w:t>
            </w:r>
            <w:r w:rsidRPr="00D46A79">
              <w:rPr>
                <w:sz w:val="28"/>
              </w:rPr>
              <w:t>»</w:t>
            </w:r>
            <w:r w:rsidR="000920B7" w:rsidRPr="00D46A79">
              <w:rPr>
                <w:sz w:val="28"/>
              </w:rPr>
              <w:t xml:space="preserve"> </w:t>
            </w:r>
            <w:r w:rsidR="00E54EB1" w:rsidRPr="00D46A79">
              <w:rPr>
                <w:sz w:val="28"/>
                <w:u w:val="single"/>
              </w:rPr>
              <w:t>ноября</w:t>
            </w:r>
            <w:r w:rsidR="00EA7565" w:rsidRPr="00D46A79">
              <w:rPr>
                <w:sz w:val="28"/>
              </w:rPr>
              <w:t xml:space="preserve"> </w:t>
            </w:r>
            <w:r w:rsidRPr="00D46A79">
              <w:rPr>
                <w:sz w:val="28"/>
              </w:rPr>
              <w:t>201</w:t>
            </w:r>
            <w:r w:rsidR="000920B7" w:rsidRPr="00D46A79">
              <w:rPr>
                <w:sz w:val="28"/>
              </w:rPr>
              <w:t>9</w:t>
            </w:r>
            <w:r w:rsidRPr="00D46A79">
              <w:rPr>
                <w:sz w:val="28"/>
              </w:rPr>
              <w:t xml:space="preserve"> г.</w:t>
            </w:r>
          </w:p>
        </w:tc>
        <w:tc>
          <w:tcPr>
            <w:tcW w:w="4580" w:type="dxa"/>
            <w:tcBorders>
              <w:top w:val="nil"/>
              <w:left w:val="nil"/>
              <w:bottom w:val="nil"/>
              <w:right w:val="nil"/>
            </w:tcBorders>
            <w:vAlign w:val="center"/>
          </w:tcPr>
          <w:p w:rsidR="00C77044" w:rsidRPr="00D46A79" w:rsidRDefault="00C77044" w:rsidP="00E54EB1">
            <w:pPr>
              <w:ind w:left="1962"/>
              <w:jc w:val="right"/>
              <w:rPr>
                <w:sz w:val="20"/>
              </w:rPr>
            </w:pPr>
            <w:r w:rsidRPr="00D46A79">
              <w:rPr>
                <w:sz w:val="28"/>
              </w:rPr>
              <w:t xml:space="preserve">№ </w:t>
            </w:r>
            <w:r w:rsidR="00E54EB1" w:rsidRPr="00D46A79">
              <w:rPr>
                <w:sz w:val="28"/>
                <w:u w:val="single"/>
              </w:rPr>
              <w:t>413-п</w:t>
            </w:r>
          </w:p>
        </w:tc>
      </w:tr>
      <w:tr w:rsidR="00C77044" w:rsidRPr="00D46A79" w:rsidTr="00FF31B2">
        <w:trPr>
          <w:trHeight w:val="253"/>
        </w:trPr>
        <w:tc>
          <w:tcPr>
            <w:tcW w:w="9648" w:type="dxa"/>
            <w:gridSpan w:val="2"/>
            <w:tcBorders>
              <w:top w:val="nil"/>
              <w:left w:val="nil"/>
              <w:bottom w:val="nil"/>
              <w:right w:val="nil"/>
            </w:tcBorders>
            <w:vAlign w:val="center"/>
          </w:tcPr>
          <w:p w:rsidR="00C77044" w:rsidRPr="00D46A79" w:rsidRDefault="00C77044" w:rsidP="00FF31B2">
            <w:pPr>
              <w:jc w:val="center"/>
              <w:rPr>
                <w:sz w:val="28"/>
              </w:rPr>
            </w:pPr>
            <w:r w:rsidRPr="00D46A79">
              <w:t>гп Северо-Енисейский</w:t>
            </w:r>
          </w:p>
        </w:tc>
      </w:tr>
    </w:tbl>
    <w:p w:rsidR="00C77044" w:rsidRPr="00D46A79" w:rsidRDefault="00C77044" w:rsidP="00251856">
      <w:pPr>
        <w:jc w:val="both"/>
        <w:rPr>
          <w:sz w:val="28"/>
          <w:szCs w:val="28"/>
        </w:rPr>
      </w:pPr>
    </w:p>
    <w:p w:rsidR="00BF74A4" w:rsidRPr="00D46A79" w:rsidRDefault="0057593F" w:rsidP="00310CAB">
      <w:pPr>
        <w:jc w:val="both"/>
        <w:rPr>
          <w:sz w:val="28"/>
          <w:szCs w:val="28"/>
        </w:rPr>
      </w:pPr>
      <w:r w:rsidRPr="00D46A79">
        <w:rPr>
          <w:sz w:val="28"/>
          <w:szCs w:val="28"/>
        </w:rPr>
        <w:t>О принятии решения о подготовке документации по планировке территории</w:t>
      </w:r>
      <w:r w:rsidR="00B957EF" w:rsidRPr="00D46A79">
        <w:rPr>
          <w:sz w:val="28"/>
          <w:szCs w:val="28"/>
        </w:rPr>
        <w:t xml:space="preserve"> </w:t>
      </w:r>
      <w:r w:rsidR="00BF74A4" w:rsidRPr="00D46A79">
        <w:rPr>
          <w:sz w:val="28"/>
          <w:szCs w:val="28"/>
        </w:rPr>
        <w:t>в составе проекта планировки территории и проекта межевания территории</w:t>
      </w:r>
      <w:r w:rsidR="00710532" w:rsidRPr="00D46A79">
        <w:rPr>
          <w:sz w:val="28"/>
          <w:szCs w:val="28"/>
        </w:rPr>
        <w:t xml:space="preserve"> для</w:t>
      </w:r>
      <w:r w:rsidR="000D5AD2" w:rsidRPr="00D46A79">
        <w:rPr>
          <w:sz w:val="28"/>
          <w:szCs w:val="28"/>
        </w:rPr>
        <w:t xml:space="preserve"> строительства</w:t>
      </w:r>
      <w:r w:rsidR="009D6C4B" w:rsidRPr="00D46A79">
        <w:rPr>
          <w:sz w:val="28"/>
          <w:szCs w:val="28"/>
        </w:rPr>
        <w:t xml:space="preserve"> </w:t>
      </w:r>
      <w:r w:rsidRPr="00D46A79">
        <w:rPr>
          <w:sz w:val="28"/>
          <w:szCs w:val="28"/>
        </w:rPr>
        <w:t>линейн</w:t>
      </w:r>
      <w:r w:rsidR="00AC5648" w:rsidRPr="00D46A79">
        <w:rPr>
          <w:sz w:val="28"/>
          <w:szCs w:val="28"/>
        </w:rPr>
        <w:t>ого</w:t>
      </w:r>
      <w:r w:rsidR="00610A0F" w:rsidRPr="00D46A79">
        <w:rPr>
          <w:sz w:val="28"/>
          <w:szCs w:val="28"/>
        </w:rPr>
        <w:t xml:space="preserve"> объект</w:t>
      </w:r>
      <w:r w:rsidR="00AC5648" w:rsidRPr="00D46A79">
        <w:rPr>
          <w:sz w:val="28"/>
          <w:szCs w:val="28"/>
        </w:rPr>
        <w:t>а</w:t>
      </w:r>
      <w:r w:rsidRPr="00D46A79">
        <w:rPr>
          <w:sz w:val="28"/>
          <w:szCs w:val="28"/>
        </w:rPr>
        <w:t xml:space="preserve"> «</w:t>
      </w:r>
      <w:r w:rsidR="00EB5B49" w:rsidRPr="00D46A79">
        <w:rPr>
          <w:sz w:val="28"/>
          <w:szCs w:val="28"/>
        </w:rPr>
        <w:t xml:space="preserve">Строительство </w:t>
      </w:r>
      <w:proofErr w:type="spellStart"/>
      <w:r w:rsidR="00EB5B49" w:rsidRPr="00D46A79">
        <w:rPr>
          <w:sz w:val="28"/>
          <w:szCs w:val="28"/>
        </w:rPr>
        <w:t>руслоотвода</w:t>
      </w:r>
      <w:proofErr w:type="spellEnd"/>
      <w:r w:rsidR="00EB5B49" w:rsidRPr="00D46A79">
        <w:rPr>
          <w:sz w:val="28"/>
          <w:szCs w:val="28"/>
        </w:rPr>
        <w:t xml:space="preserve"> р. М. </w:t>
      </w:r>
      <w:proofErr w:type="spellStart"/>
      <w:r w:rsidR="00EB5B49" w:rsidRPr="00D46A79">
        <w:rPr>
          <w:sz w:val="28"/>
          <w:szCs w:val="28"/>
        </w:rPr>
        <w:t>Г</w:t>
      </w:r>
      <w:r w:rsidR="00EB5B49" w:rsidRPr="00D46A79">
        <w:rPr>
          <w:sz w:val="28"/>
          <w:szCs w:val="28"/>
        </w:rPr>
        <w:t>у</w:t>
      </w:r>
      <w:r w:rsidR="00EB5B49" w:rsidRPr="00D46A79">
        <w:rPr>
          <w:sz w:val="28"/>
          <w:szCs w:val="28"/>
        </w:rPr>
        <w:t>рахты</w:t>
      </w:r>
      <w:proofErr w:type="spellEnd"/>
      <w:r w:rsidR="00EB5B49" w:rsidRPr="00D46A79">
        <w:rPr>
          <w:sz w:val="28"/>
          <w:szCs w:val="28"/>
        </w:rPr>
        <w:t xml:space="preserve"> хвостового хозяйства ЗИФ-4 месторождения «Благодатное»</w:t>
      </w:r>
      <w:r w:rsidR="00310CAB" w:rsidRPr="00D46A79">
        <w:rPr>
          <w:sz w:val="28"/>
          <w:szCs w:val="28"/>
        </w:rPr>
        <w:t xml:space="preserve"> </w:t>
      </w:r>
    </w:p>
    <w:p w:rsidR="00BF74A4" w:rsidRPr="00D46A79" w:rsidRDefault="00310CAB" w:rsidP="00310CAB">
      <w:pPr>
        <w:jc w:val="both"/>
        <w:rPr>
          <w:i/>
          <w:color w:val="FF0000"/>
          <w:sz w:val="20"/>
          <w:szCs w:val="20"/>
        </w:rPr>
      </w:pPr>
      <w:r w:rsidRPr="00D46A79">
        <w:rPr>
          <w:i/>
          <w:color w:val="FF0000"/>
          <w:sz w:val="20"/>
          <w:szCs w:val="20"/>
        </w:rPr>
        <w:t xml:space="preserve">(в редакции постановления администрации района </w:t>
      </w:r>
      <w:r w:rsidR="000D4BF6" w:rsidRPr="00D46A79">
        <w:rPr>
          <w:i/>
          <w:color w:val="FF0000"/>
          <w:sz w:val="20"/>
          <w:szCs w:val="20"/>
        </w:rPr>
        <w:t>от 29.06.2020 № 274-п</w:t>
      </w:r>
      <w:r w:rsidRPr="00D46A79">
        <w:rPr>
          <w:i/>
          <w:color w:val="FF0000"/>
          <w:sz w:val="20"/>
          <w:szCs w:val="20"/>
        </w:rPr>
        <w:t xml:space="preserve">) </w:t>
      </w:r>
    </w:p>
    <w:p w:rsidR="00310CAB" w:rsidRPr="00D46A79" w:rsidRDefault="00310CAB" w:rsidP="00310CAB">
      <w:pPr>
        <w:jc w:val="both"/>
        <w:rPr>
          <w:sz w:val="28"/>
          <w:szCs w:val="28"/>
        </w:rPr>
      </w:pPr>
      <w:r w:rsidRPr="00D46A79">
        <w:rPr>
          <w:i/>
          <w:color w:val="FF0000"/>
          <w:sz w:val="20"/>
          <w:szCs w:val="20"/>
        </w:rPr>
        <w:t xml:space="preserve">(наименование с учетом изменений, внесенных постановлением администрации района </w:t>
      </w:r>
      <w:r w:rsidR="000D4BF6" w:rsidRPr="00D46A79">
        <w:rPr>
          <w:i/>
          <w:color w:val="FF0000"/>
          <w:sz w:val="20"/>
          <w:szCs w:val="20"/>
        </w:rPr>
        <w:t>от 29.06.2020 № 274-п</w:t>
      </w:r>
      <w:r w:rsidRPr="00D46A79">
        <w:rPr>
          <w:i/>
          <w:color w:val="FF0000"/>
          <w:sz w:val="20"/>
          <w:szCs w:val="20"/>
        </w:rPr>
        <w:t>)</w:t>
      </w:r>
    </w:p>
    <w:p w:rsidR="0057593F" w:rsidRPr="00D46A79" w:rsidRDefault="0057593F" w:rsidP="00B957EF">
      <w:pPr>
        <w:jc w:val="both"/>
        <w:rPr>
          <w:sz w:val="28"/>
          <w:szCs w:val="28"/>
        </w:rPr>
      </w:pPr>
    </w:p>
    <w:p w:rsidR="002F7030" w:rsidRPr="00D46A79" w:rsidRDefault="00AC5648" w:rsidP="002F7030">
      <w:pPr>
        <w:ind w:firstLine="708"/>
        <w:jc w:val="both"/>
        <w:rPr>
          <w:sz w:val="28"/>
          <w:szCs w:val="28"/>
        </w:rPr>
      </w:pPr>
      <w:proofErr w:type="gramStart"/>
      <w:r w:rsidRPr="00D46A79">
        <w:rPr>
          <w:sz w:val="28"/>
          <w:szCs w:val="28"/>
        </w:rPr>
        <w:t>В соответствии со стат</w:t>
      </w:r>
      <w:r w:rsidR="00867986" w:rsidRPr="00D46A79">
        <w:rPr>
          <w:sz w:val="28"/>
          <w:szCs w:val="28"/>
        </w:rPr>
        <w:t xml:space="preserve">ьей </w:t>
      </w:r>
      <w:r w:rsidRPr="00D46A79">
        <w:rPr>
          <w:sz w:val="28"/>
          <w:szCs w:val="28"/>
        </w:rPr>
        <w:t xml:space="preserve">45 Градостроительного кодекса Российской Федерации, на основании заявления </w:t>
      </w:r>
      <w:r w:rsidR="002D256B" w:rsidRPr="00D46A79">
        <w:rPr>
          <w:sz w:val="28"/>
          <w:szCs w:val="28"/>
        </w:rPr>
        <w:t>АО</w:t>
      </w:r>
      <w:r w:rsidR="001E4363" w:rsidRPr="00D46A79">
        <w:rPr>
          <w:sz w:val="28"/>
          <w:szCs w:val="28"/>
        </w:rPr>
        <w:t xml:space="preserve"> «</w:t>
      </w:r>
      <w:r w:rsidR="002D256B" w:rsidRPr="00D46A79">
        <w:rPr>
          <w:sz w:val="28"/>
          <w:szCs w:val="28"/>
        </w:rPr>
        <w:t>Полюс Красноярск</w:t>
      </w:r>
      <w:r w:rsidR="001E4363" w:rsidRPr="00D46A79">
        <w:rPr>
          <w:sz w:val="28"/>
          <w:szCs w:val="28"/>
        </w:rPr>
        <w:t>»</w:t>
      </w:r>
      <w:r w:rsidRPr="00D46A79">
        <w:rPr>
          <w:sz w:val="28"/>
          <w:szCs w:val="28"/>
        </w:rPr>
        <w:t xml:space="preserve"> от</w:t>
      </w:r>
      <w:r w:rsidR="001E4363" w:rsidRPr="00D46A79">
        <w:rPr>
          <w:sz w:val="28"/>
          <w:szCs w:val="28"/>
        </w:rPr>
        <w:t xml:space="preserve"> </w:t>
      </w:r>
      <w:r w:rsidR="002D256B" w:rsidRPr="00D46A79">
        <w:rPr>
          <w:sz w:val="28"/>
          <w:szCs w:val="28"/>
        </w:rPr>
        <w:t>25</w:t>
      </w:r>
      <w:r w:rsidR="00C146C6" w:rsidRPr="00D46A79">
        <w:rPr>
          <w:sz w:val="28"/>
          <w:szCs w:val="28"/>
        </w:rPr>
        <w:t>.10</w:t>
      </w:r>
      <w:r w:rsidRPr="00D46A79">
        <w:rPr>
          <w:sz w:val="28"/>
          <w:szCs w:val="28"/>
        </w:rPr>
        <w:t>.2019 №</w:t>
      </w:r>
      <w:r w:rsidR="00AC3B48" w:rsidRPr="00D46A79">
        <w:rPr>
          <w:sz w:val="28"/>
          <w:szCs w:val="28"/>
        </w:rPr>
        <w:t xml:space="preserve"> </w:t>
      </w:r>
      <w:r w:rsidR="002D256B" w:rsidRPr="00D46A79">
        <w:rPr>
          <w:sz w:val="28"/>
          <w:szCs w:val="28"/>
        </w:rPr>
        <w:t>02-20/3717</w:t>
      </w:r>
      <w:r w:rsidR="002A5259" w:rsidRPr="00D46A79">
        <w:rPr>
          <w:sz w:val="28"/>
          <w:szCs w:val="28"/>
        </w:rPr>
        <w:t xml:space="preserve"> </w:t>
      </w:r>
      <w:r w:rsidRPr="00D46A79">
        <w:rPr>
          <w:sz w:val="28"/>
          <w:szCs w:val="28"/>
        </w:rPr>
        <w:t>о принятии решения о подготовке документации по планиро</w:t>
      </w:r>
      <w:r w:rsidRPr="00D46A79">
        <w:rPr>
          <w:sz w:val="28"/>
          <w:szCs w:val="28"/>
        </w:rPr>
        <w:t>в</w:t>
      </w:r>
      <w:r w:rsidRPr="00D46A79">
        <w:rPr>
          <w:sz w:val="28"/>
          <w:szCs w:val="28"/>
        </w:rPr>
        <w:t xml:space="preserve">ке территории </w:t>
      </w:r>
      <w:r w:rsidR="00BF74A4" w:rsidRPr="00D46A79">
        <w:rPr>
          <w:sz w:val="28"/>
          <w:szCs w:val="28"/>
        </w:rPr>
        <w:t>в составе проекта планировки территории и проекта межев</w:t>
      </w:r>
      <w:r w:rsidR="00BF74A4" w:rsidRPr="00D46A79">
        <w:rPr>
          <w:sz w:val="28"/>
          <w:szCs w:val="28"/>
        </w:rPr>
        <w:t>а</w:t>
      </w:r>
      <w:r w:rsidR="00BF74A4" w:rsidRPr="00D46A79">
        <w:rPr>
          <w:sz w:val="28"/>
          <w:szCs w:val="28"/>
        </w:rPr>
        <w:t>ния территории</w:t>
      </w:r>
      <w:r w:rsidR="00EB5B49" w:rsidRPr="00D46A79">
        <w:rPr>
          <w:sz w:val="28"/>
          <w:szCs w:val="28"/>
        </w:rPr>
        <w:t xml:space="preserve"> для строительства линейного объекта «Строительство </w:t>
      </w:r>
      <w:proofErr w:type="spellStart"/>
      <w:r w:rsidR="00EB5B49" w:rsidRPr="00D46A79">
        <w:rPr>
          <w:sz w:val="28"/>
          <w:szCs w:val="28"/>
        </w:rPr>
        <w:t>русл</w:t>
      </w:r>
      <w:r w:rsidR="00EB5B49" w:rsidRPr="00D46A79">
        <w:rPr>
          <w:sz w:val="28"/>
          <w:szCs w:val="28"/>
        </w:rPr>
        <w:t>о</w:t>
      </w:r>
      <w:r w:rsidR="00EB5B49" w:rsidRPr="00D46A79">
        <w:rPr>
          <w:sz w:val="28"/>
          <w:szCs w:val="28"/>
        </w:rPr>
        <w:t>отвода</w:t>
      </w:r>
      <w:proofErr w:type="spellEnd"/>
      <w:r w:rsidR="00EB5B49" w:rsidRPr="00D46A79">
        <w:rPr>
          <w:sz w:val="28"/>
          <w:szCs w:val="28"/>
        </w:rPr>
        <w:t xml:space="preserve"> р. М. </w:t>
      </w:r>
      <w:proofErr w:type="spellStart"/>
      <w:r w:rsidR="00EB5B49" w:rsidRPr="00D46A79">
        <w:rPr>
          <w:sz w:val="28"/>
          <w:szCs w:val="28"/>
        </w:rPr>
        <w:t>Гурахты</w:t>
      </w:r>
      <w:proofErr w:type="spellEnd"/>
      <w:r w:rsidR="00EB5B49" w:rsidRPr="00D46A79">
        <w:rPr>
          <w:sz w:val="28"/>
          <w:szCs w:val="28"/>
        </w:rPr>
        <w:t xml:space="preserve"> хвостового хозяйства ЗИФ-4 месторождения «Благ</w:t>
      </w:r>
      <w:r w:rsidR="00EB5B49" w:rsidRPr="00D46A79">
        <w:rPr>
          <w:sz w:val="28"/>
          <w:szCs w:val="28"/>
        </w:rPr>
        <w:t>о</w:t>
      </w:r>
      <w:r w:rsidR="00EB5B49" w:rsidRPr="00D46A79">
        <w:rPr>
          <w:sz w:val="28"/>
          <w:szCs w:val="28"/>
        </w:rPr>
        <w:t>датное»»</w:t>
      </w:r>
      <w:r w:rsidR="00782322" w:rsidRPr="00D46A79">
        <w:rPr>
          <w:sz w:val="28"/>
          <w:szCs w:val="28"/>
        </w:rPr>
        <w:t xml:space="preserve">, </w:t>
      </w:r>
      <w:r w:rsidRPr="00D46A79">
        <w:rPr>
          <w:sz w:val="28"/>
          <w:szCs w:val="28"/>
        </w:rPr>
        <w:t xml:space="preserve">в соответствии с </w:t>
      </w:r>
      <w:r w:rsidR="00EB5B49" w:rsidRPr="00D46A79">
        <w:rPr>
          <w:sz w:val="28"/>
          <w:szCs w:val="28"/>
        </w:rPr>
        <w:t>требованиями законодательства</w:t>
      </w:r>
      <w:r w:rsidRPr="00D46A79">
        <w:rPr>
          <w:sz w:val="28"/>
          <w:szCs w:val="28"/>
        </w:rPr>
        <w:t xml:space="preserve"> Российской Ф</w:t>
      </w:r>
      <w:r w:rsidRPr="00D46A79">
        <w:rPr>
          <w:sz w:val="28"/>
          <w:szCs w:val="28"/>
        </w:rPr>
        <w:t>е</w:t>
      </w:r>
      <w:r w:rsidRPr="00D46A79">
        <w:rPr>
          <w:sz w:val="28"/>
          <w:szCs w:val="28"/>
        </w:rPr>
        <w:t>дерации, руководствуясь статьей</w:t>
      </w:r>
      <w:proofErr w:type="gramEnd"/>
      <w:r w:rsidRPr="00D46A79">
        <w:rPr>
          <w:sz w:val="28"/>
          <w:szCs w:val="28"/>
        </w:rPr>
        <w:t xml:space="preserve"> 34 Устава района, </w:t>
      </w:r>
      <w:r w:rsidR="00F20901" w:rsidRPr="00D46A79">
        <w:rPr>
          <w:sz w:val="28"/>
          <w:szCs w:val="28"/>
        </w:rPr>
        <w:t>ПОСТАНОВЛЯЮ:</w:t>
      </w:r>
      <w:r w:rsidR="002F7030" w:rsidRPr="00D46A79">
        <w:rPr>
          <w:sz w:val="28"/>
          <w:szCs w:val="28"/>
        </w:rPr>
        <w:t xml:space="preserve"> </w:t>
      </w:r>
    </w:p>
    <w:p w:rsidR="002F7030" w:rsidRPr="00D46A79" w:rsidRDefault="002F7030" w:rsidP="002F7030">
      <w:pPr>
        <w:jc w:val="both"/>
        <w:rPr>
          <w:sz w:val="28"/>
          <w:szCs w:val="28"/>
        </w:rPr>
      </w:pPr>
      <w:r w:rsidRPr="00D46A79">
        <w:rPr>
          <w:i/>
          <w:color w:val="FF0000"/>
          <w:sz w:val="20"/>
          <w:szCs w:val="20"/>
        </w:rPr>
        <w:t xml:space="preserve">(преамбула с учетом изменений, внесенных постановлением администрации района </w:t>
      </w:r>
      <w:r w:rsidR="000D4BF6" w:rsidRPr="00D46A79">
        <w:rPr>
          <w:i/>
          <w:color w:val="FF0000"/>
          <w:sz w:val="20"/>
          <w:szCs w:val="20"/>
        </w:rPr>
        <w:t>от 29.06.2020 № 274-п</w:t>
      </w:r>
      <w:r w:rsidRPr="00D46A79">
        <w:rPr>
          <w:i/>
          <w:color w:val="FF0000"/>
          <w:sz w:val="20"/>
          <w:szCs w:val="20"/>
        </w:rPr>
        <w:t>)</w:t>
      </w:r>
    </w:p>
    <w:p w:rsidR="003F0A59" w:rsidRPr="00D46A79" w:rsidRDefault="00BF74A4" w:rsidP="003F0A59">
      <w:pPr>
        <w:numPr>
          <w:ilvl w:val="0"/>
          <w:numId w:val="4"/>
        </w:numPr>
        <w:tabs>
          <w:tab w:val="left" w:pos="851"/>
          <w:tab w:val="left" w:pos="1134"/>
        </w:tabs>
        <w:ind w:left="0" w:firstLine="709"/>
        <w:jc w:val="both"/>
        <w:rPr>
          <w:sz w:val="28"/>
          <w:szCs w:val="28"/>
        </w:rPr>
      </w:pPr>
      <w:r w:rsidRPr="00D46A79">
        <w:rPr>
          <w:sz w:val="28"/>
          <w:szCs w:val="28"/>
        </w:rPr>
        <w:t>Принять решение о подготовке документации по планировке терр</w:t>
      </w:r>
      <w:r w:rsidRPr="00D46A79">
        <w:rPr>
          <w:sz w:val="28"/>
          <w:szCs w:val="28"/>
        </w:rPr>
        <w:t>и</w:t>
      </w:r>
      <w:r w:rsidRPr="00D46A79">
        <w:rPr>
          <w:sz w:val="28"/>
          <w:szCs w:val="28"/>
        </w:rPr>
        <w:t>тории в составе проекта планировки территории и проекта межевания терр</w:t>
      </w:r>
      <w:r w:rsidRPr="00D46A79">
        <w:rPr>
          <w:sz w:val="28"/>
          <w:szCs w:val="28"/>
        </w:rPr>
        <w:t>и</w:t>
      </w:r>
      <w:r w:rsidRPr="00D46A79">
        <w:rPr>
          <w:sz w:val="28"/>
          <w:szCs w:val="28"/>
        </w:rPr>
        <w:t xml:space="preserve">тории для строительства линейного объекта «Строительство </w:t>
      </w:r>
      <w:proofErr w:type="spellStart"/>
      <w:r w:rsidRPr="00D46A79">
        <w:rPr>
          <w:sz w:val="28"/>
          <w:szCs w:val="28"/>
        </w:rPr>
        <w:t>руслоотвода</w:t>
      </w:r>
      <w:proofErr w:type="spellEnd"/>
      <w:r w:rsidRPr="00D46A79">
        <w:rPr>
          <w:sz w:val="28"/>
          <w:szCs w:val="28"/>
        </w:rPr>
        <w:t xml:space="preserve"> р. М. </w:t>
      </w:r>
      <w:proofErr w:type="spellStart"/>
      <w:r w:rsidRPr="00D46A79">
        <w:rPr>
          <w:sz w:val="28"/>
          <w:szCs w:val="28"/>
        </w:rPr>
        <w:t>Гурахты</w:t>
      </w:r>
      <w:proofErr w:type="spellEnd"/>
      <w:r w:rsidRPr="00D46A79">
        <w:rPr>
          <w:sz w:val="28"/>
          <w:szCs w:val="28"/>
        </w:rPr>
        <w:t xml:space="preserve"> хвостового хозяйства ЗИФ-4 месторождения «Благодатное», ра</w:t>
      </w:r>
      <w:r w:rsidRPr="00D46A79">
        <w:rPr>
          <w:sz w:val="28"/>
          <w:szCs w:val="28"/>
        </w:rPr>
        <w:t>с</w:t>
      </w:r>
      <w:r w:rsidRPr="00D46A79">
        <w:rPr>
          <w:sz w:val="28"/>
          <w:szCs w:val="28"/>
        </w:rPr>
        <w:t>положенной: Красноярский край, Северо-Енисейский район, промышленный район «Еруда», на восток от золоторудного месторождения «Благодатное»</w:t>
      </w:r>
      <w:proofErr w:type="gramStart"/>
      <w:r w:rsidR="003F0A59" w:rsidRPr="00D46A79">
        <w:rPr>
          <w:sz w:val="28"/>
          <w:szCs w:val="28"/>
        </w:rPr>
        <w:t xml:space="preserve"> ,</w:t>
      </w:r>
      <w:proofErr w:type="gramEnd"/>
      <w:r w:rsidR="003F0A59" w:rsidRPr="00D46A79">
        <w:rPr>
          <w:sz w:val="28"/>
          <w:szCs w:val="28"/>
        </w:rPr>
        <w:t xml:space="preserve"> а именно, на территории следующих земельных участков:</w:t>
      </w:r>
      <w:r w:rsidRPr="00D46A79">
        <w:rPr>
          <w:sz w:val="28"/>
          <w:szCs w:val="28"/>
        </w:rPr>
        <w:t xml:space="preserve"> </w:t>
      </w:r>
    </w:p>
    <w:p w:rsidR="003F0A59" w:rsidRPr="00D46A79" w:rsidRDefault="003F0A59" w:rsidP="003F0A59">
      <w:pPr>
        <w:tabs>
          <w:tab w:val="left" w:pos="851"/>
          <w:tab w:val="left" w:pos="1134"/>
        </w:tabs>
        <w:ind w:firstLine="709"/>
        <w:jc w:val="both"/>
        <w:rPr>
          <w:sz w:val="28"/>
          <w:szCs w:val="28"/>
        </w:rPr>
      </w:pPr>
      <w:r w:rsidRPr="00D46A79">
        <w:rPr>
          <w:sz w:val="28"/>
          <w:szCs w:val="28"/>
        </w:rPr>
        <w:t xml:space="preserve">1) </w:t>
      </w:r>
      <w:r w:rsidR="00BF74A4" w:rsidRPr="00D46A79">
        <w:rPr>
          <w:sz w:val="28"/>
          <w:szCs w:val="28"/>
        </w:rPr>
        <w:t>земельны</w:t>
      </w:r>
      <w:r w:rsidRPr="00D46A79">
        <w:rPr>
          <w:sz w:val="28"/>
          <w:szCs w:val="28"/>
        </w:rPr>
        <w:t>й</w:t>
      </w:r>
      <w:r w:rsidR="00BF74A4" w:rsidRPr="00D46A79">
        <w:rPr>
          <w:sz w:val="28"/>
          <w:szCs w:val="28"/>
        </w:rPr>
        <w:t xml:space="preserve"> участ</w:t>
      </w:r>
      <w:r w:rsidRPr="00D46A79">
        <w:rPr>
          <w:sz w:val="28"/>
          <w:szCs w:val="28"/>
        </w:rPr>
        <w:t xml:space="preserve">ок из состава земель лесного фонда с кадастровым номером 24:34:0000000:2727, в границах лесного участка, расположенного: </w:t>
      </w:r>
      <w:proofErr w:type="gramStart"/>
      <w:r w:rsidRPr="00D46A79">
        <w:rPr>
          <w:sz w:val="28"/>
          <w:szCs w:val="28"/>
        </w:rPr>
        <w:t>Красноярский край, Северо-Енисейский район, Северо-Енисейское леснич</w:t>
      </w:r>
      <w:r w:rsidRPr="00D46A79">
        <w:rPr>
          <w:sz w:val="28"/>
          <w:szCs w:val="28"/>
        </w:rPr>
        <w:t>е</w:t>
      </w:r>
      <w:r w:rsidRPr="00D46A79">
        <w:rPr>
          <w:sz w:val="28"/>
          <w:szCs w:val="28"/>
        </w:rPr>
        <w:t xml:space="preserve">ство, </w:t>
      </w:r>
      <w:proofErr w:type="spellStart"/>
      <w:r w:rsidRPr="00D46A79">
        <w:rPr>
          <w:sz w:val="28"/>
          <w:szCs w:val="28"/>
        </w:rPr>
        <w:t>Новокаламинское</w:t>
      </w:r>
      <w:proofErr w:type="spellEnd"/>
      <w:r w:rsidRPr="00D46A79">
        <w:rPr>
          <w:sz w:val="28"/>
          <w:szCs w:val="28"/>
        </w:rPr>
        <w:t xml:space="preserve"> участковое лесничество, в кварталах 409 (часть выд. 15), квартал 410 (часть выд. 7, 16, 17, 33, 46, 79, 80), квартал 411 (часть выд. 13, 15, 17, 18, 21, 25, 26, 29, 31), квартал 471 (часть выд. 40, 45), квартал 472 (часть выд. 9, 10, 11, 12, 18, 22, 23, 24, 27, 28, 29</w:t>
      </w:r>
      <w:proofErr w:type="gramEnd"/>
      <w:r w:rsidRPr="00D46A79">
        <w:rPr>
          <w:sz w:val="28"/>
          <w:szCs w:val="28"/>
        </w:rPr>
        <w:t xml:space="preserve">, </w:t>
      </w:r>
      <w:proofErr w:type="gramStart"/>
      <w:r w:rsidRPr="00D46A79">
        <w:rPr>
          <w:sz w:val="28"/>
          <w:szCs w:val="28"/>
        </w:rPr>
        <w:t>30, 32, 35, 36, 37, 38, 41, 42, 43, 44, 45, 46, 47, 48, 49, 52, 62, 64, 65, 66), квартал 473 (часть выд. 1, 6, 7, 8, 9, 10, 26, 27, 28, 30, 31, 32, 35, 41, 43), квартал 530 (часть выд. 10, 11, 16, 22, 77);</w:t>
      </w:r>
      <w:proofErr w:type="gramEnd"/>
    </w:p>
    <w:p w:rsidR="003F0A59" w:rsidRPr="00D46A79" w:rsidRDefault="003F0A59" w:rsidP="003F0A59">
      <w:pPr>
        <w:tabs>
          <w:tab w:val="left" w:pos="851"/>
          <w:tab w:val="left" w:pos="1134"/>
        </w:tabs>
        <w:ind w:firstLine="709"/>
        <w:jc w:val="both"/>
        <w:rPr>
          <w:sz w:val="28"/>
          <w:szCs w:val="28"/>
        </w:rPr>
      </w:pPr>
      <w:r w:rsidRPr="00D46A79">
        <w:rPr>
          <w:sz w:val="28"/>
          <w:szCs w:val="28"/>
        </w:rPr>
        <w:t xml:space="preserve">2) земельный участок из состава земель лесного фонда с кадастровым номером 24:34:0000000:2727, в границах лесного участка, расположенного: </w:t>
      </w:r>
      <w:r w:rsidRPr="00D46A79">
        <w:rPr>
          <w:sz w:val="28"/>
          <w:szCs w:val="28"/>
        </w:rPr>
        <w:lastRenderedPageBreak/>
        <w:t>Красноярский край, Северо-Енисейский район, Северо-Енисейское леснич</w:t>
      </w:r>
      <w:r w:rsidRPr="00D46A79">
        <w:rPr>
          <w:sz w:val="28"/>
          <w:szCs w:val="28"/>
        </w:rPr>
        <w:t>е</w:t>
      </w:r>
      <w:r w:rsidRPr="00D46A79">
        <w:rPr>
          <w:sz w:val="28"/>
          <w:szCs w:val="28"/>
        </w:rPr>
        <w:t xml:space="preserve">ство, </w:t>
      </w:r>
      <w:proofErr w:type="spellStart"/>
      <w:r w:rsidRPr="00D46A79">
        <w:rPr>
          <w:sz w:val="28"/>
          <w:szCs w:val="28"/>
        </w:rPr>
        <w:t>Новокаламинское</w:t>
      </w:r>
      <w:proofErr w:type="spellEnd"/>
      <w:r w:rsidRPr="00D46A79">
        <w:rPr>
          <w:sz w:val="28"/>
          <w:szCs w:val="28"/>
        </w:rPr>
        <w:t xml:space="preserve"> участковое лесничество, квартал 410 (выдел 57, 73 части выд. 7, 33, 41, 44, 45, 46, 77, 87), квартал 411 (части выд. 15, 29, 31);</w:t>
      </w:r>
    </w:p>
    <w:p w:rsidR="003B3ABD" w:rsidRPr="00D46A79" w:rsidRDefault="003F0A59" w:rsidP="003F0A59">
      <w:pPr>
        <w:tabs>
          <w:tab w:val="left" w:pos="851"/>
          <w:tab w:val="left" w:pos="1134"/>
        </w:tabs>
        <w:ind w:firstLine="709"/>
        <w:jc w:val="both"/>
        <w:rPr>
          <w:sz w:val="28"/>
          <w:szCs w:val="28"/>
        </w:rPr>
      </w:pPr>
      <w:r w:rsidRPr="00D46A79">
        <w:rPr>
          <w:sz w:val="28"/>
          <w:szCs w:val="28"/>
        </w:rPr>
        <w:t xml:space="preserve">3) </w:t>
      </w:r>
      <w:r w:rsidR="003E4672" w:rsidRPr="00D46A79">
        <w:rPr>
          <w:sz w:val="28"/>
          <w:szCs w:val="28"/>
        </w:rPr>
        <w:t>з</w:t>
      </w:r>
      <w:r w:rsidRPr="00D46A79">
        <w:rPr>
          <w:sz w:val="28"/>
          <w:szCs w:val="28"/>
        </w:rPr>
        <w:t xml:space="preserve">емельный участок из состава земель лесного фонда с кадастровым номером 24:34:0000000:2727, в границах лесного участка, расположенного: </w:t>
      </w:r>
      <w:proofErr w:type="gramStart"/>
      <w:r w:rsidRPr="00D46A79">
        <w:rPr>
          <w:sz w:val="28"/>
          <w:szCs w:val="28"/>
        </w:rPr>
        <w:t>Красноярский край, Северо-Енисейский район, Северо-Енисейское леснич</w:t>
      </w:r>
      <w:r w:rsidRPr="00D46A79">
        <w:rPr>
          <w:sz w:val="28"/>
          <w:szCs w:val="28"/>
        </w:rPr>
        <w:t>е</w:t>
      </w:r>
      <w:r w:rsidRPr="00D46A79">
        <w:rPr>
          <w:sz w:val="28"/>
          <w:szCs w:val="28"/>
        </w:rPr>
        <w:t xml:space="preserve">ство, </w:t>
      </w:r>
      <w:proofErr w:type="spellStart"/>
      <w:r w:rsidRPr="00D46A79">
        <w:rPr>
          <w:sz w:val="28"/>
          <w:szCs w:val="28"/>
        </w:rPr>
        <w:t>Новокаламинское</w:t>
      </w:r>
      <w:proofErr w:type="spellEnd"/>
      <w:r w:rsidRPr="00D46A79">
        <w:rPr>
          <w:sz w:val="28"/>
          <w:szCs w:val="28"/>
        </w:rPr>
        <w:t xml:space="preserve"> участковое лесничество, квартал 409 (часть выд. 8, 12, 15, 33), квартал 410 (часть выд. 1, 2, 7, 16, 17, 21, 22, 23, 28, 29, 30, 33, 44, 45, 77, 78, 79, 87); </w:t>
      </w:r>
      <w:proofErr w:type="gramEnd"/>
    </w:p>
    <w:p w:rsidR="003B3ABD" w:rsidRPr="00D46A79" w:rsidRDefault="003F0A59" w:rsidP="003F0A59">
      <w:pPr>
        <w:tabs>
          <w:tab w:val="left" w:pos="851"/>
          <w:tab w:val="left" w:pos="1134"/>
        </w:tabs>
        <w:ind w:firstLine="709"/>
        <w:jc w:val="both"/>
        <w:rPr>
          <w:sz w:val="28"/>
          <w:szCs w:val="28"/>
        </w:rPr>
      </w:pPr>
      <w:r w:rsidRPr="00D46A79">
        <w:rPr>
          <w:sz w:val="28"/>
          <w:szCs w:val="28"/>
        </w:rPr>
        <w:t xml:space="preserve">4) </w:t>
      </w:r>
      <w:r w:rsidR="003E4672" w:rsidRPr="00D46A79">
        <w:rPr>
          <w:sz w:val="28"/>
          <w:szCs w:val="28"/>
        </w:rPr>
        <w:t>з</w:t>
      </w:r>
      <w:r w:rsidRPr="00D46A79">
        <w:rPr>
          <w:sz w:val="28"/>
          <w:szCs w:val="28"/>
        </w:rPr>
        <w:t xml:space="preserve">емельный участок из состава земель лесного фонда с кадастровым номером 24:34:0080401:1594, расположенный: </w:t>
      </w:r>
      <w:proofErr w:type="gramStart"/>
      <w:r w:rsidRPr="00D46A79">
        <w:rPr>
          <w:sz w:val="28"/>
          <w:szCs w:val="28"/>
        </w:rPr>
        <w:t xml:space="preserve">Красноярский край, Северо-Енисейский район, Северо-Енисейское лесничество, </w:t>
      </w:r>
      <w:proofErr w:type="spellStart"/>
      <w:r w:rsidRPr="00D46A79">
        <w:rPr>
          <w:sz w:val="28"/>
          <w:szCs w:val="28"/>
        </w:rPr>
        <w:t>Новокаламинское</w:t>
      </w:r>
      <w:proofErr w:type="spellEnd"/>
      <w:r w:rsidRPr="00D46A79">
        <w:rPr>
          <w:sz w:val="28"/>
          <w:szCs w:val="28"/>
        </w:rPr>
        <w:t xml:space="preserve"> уч</w:t>
      </w:r>
      <w:r w:rsidRPr="00D46A79">
        <w:rPr>
          <w:sz w:val="28"/>
          <w:szCs w:val="28"/>
        </w:rPr>
        <w:t>а</w:t>
      </w:r>
      <w:r w:rsidRPr="00D46A79">
        <w:rPr>
          <w:sz w:val="28"/>
          <w:szCs w:val="28"/>
        </w:rPr>
        <w:t>стковое лесничество, в кварталах: №№ 413 (выдела 34, 48), 472 (выдела 26, 39, 50, 61, 63), 473 (выдел 12), 530 (выдела 78, 79, 80, 81, 82, 83, части выд</w:t>
      </w:r>
      <w:r w:rsidRPr="00D46A79">
        <w:rPr>
          <w:sz w:val="28"/>
          <w:szCs w:val="28"/>
        </w:rPr>
        <w:t>е</w:t>
      </w:r>
      <w:r w:rsidRPr="00D46A79">
        <w:rPr>
          <w:sz w:val="28"/>
          <w:szCs w:val="28"/>
        </w:rPr>
        <w:t xml:space="preserve">лов 72, 74), 531 (выдел 2), 586 (выдел 24), 636 (части выделов 34, 36), 637 (выдел 6, 15, 42, части выделов 48, 49, 51); </w:t>
      </w:r>
      <w:proofErr w:type="gramEnd"/>
    </w:p>
    <w:p w:rsidR="003F0A59" w:rsidRPr="00D46A79" w:rsidRDefault="003F0A59" w:rsidP="003F0A59">
      <w:pPr>
        <w:tabs>
          <w:tab w:val="left" w:pos="851"/>
          <w:tab w:val="left" w:pos="1134"/>
        </w:tabs>
        <w:ind w:firstLine="709"/>
        <w:jc w:val="both"/>
        <w:rPr>
          <w:sz w:val="28"/>
          <w:szCs w:val="28"/>
        </w:rPr>
      </w:pPr>
      <w:r w:rsidRPr="00D46A79">
        <w:rPr>
          <w:sz w:val="28"/>
          <w:szCs w:val="28"/>
        </w:rPr>
        <w:t xml:space="preserve">5) </w:t>
      </w:r>
      <w:r w:rsidR="003E4672" w:rsidRPr="00D46A79">
        <w:rPr>
          <w:sz w:val="28"/>
          <w:szCs w:val="28"/>
        </w:rPr>
        <w:t>з</w:t>
      </w:r>
      <w:r w:rsidRPr="00D46A79">
        <w:rPr>
          <w:sz w:val="28"/>
          <w:szCs w:val="28"/>
        </w:rPr>
        <w:t>емельный участок из состава земель лесного фонда с кадастровым номером</w:t>
      </w:r>
      <w:r w:rsidR="003B3ABD" w:rsidRPr="00D46A79">
        <w:rPr>
          <w:sz w:val="28"/>
          <w:szCs w:val="28"/>
        </w:rPr>
        <w:t xml:space="preserve"> </w:t>
      </w:r>
      <w:r w:rsidRPr="00D46A79">
        <w:rPr>
          <w:sz w:val="28"/>
          <w:szCs w:val="28"/>
        </w:rPr>
        <w:t>24:34:0080401:1178, расположенный: Российская Федерация, Кра</w:t>
      </w:r>
      <w:r w:rsidRPr="00D46A79">
        <w:rPr>
          <w:sz w:val="28"/>
          <w:szCs w:val="28"/>
        </w:rPr>
        <w:t>с</w:t>
      </w:r>
      <w:r w:rsidRPr="00D46A79">
        <w:rPr>
          <w:sz w:val="28"/>
          <w:szCs w:val="28"/>
        </w:rPr>
        <w:t xml:space="preserve">ноярский край, Северо-Енисейский район, Северо-Енисейское лесничество, </w:t>
      </w:r>
      <w:proofErr w:type="spellStart"/>
      <w:r w:rsidRPr="00D46A79">
        <w:rPr>
          <w:sz w:val="28"/>
          <w:szCs w:val="28"/>
        </w:rPr>
        <w:t>Новокаламинское</w:t>
      </w:r>
      <w:proofErr w:type="spellEnd"/>
      <w:r w:rsidRPr="00D46A79">
        <w:rPr>
          <w:sz w:val="28"/>
          <w:szCs w:val="28"/>
        </w:rPr>
        <w:t xml:space="preserve"> участковое лесничество, в кварталах: </w:t>
      </w:r>
      <w:proofErr w:type="gramStart"/>
      <w:r w:rsidRPr="00D46A79">
        <w:rPr>
          <w:sz w:val="28"/>
          <w:szCs w:val="28"/>
        </w:rPr>
        <w:t xml:space="preserve">Красноярский край, Северо-Енисейский район, Северо-Енисейское лесничество, </w:t>
      </w:r>
      <w:proofErr w:type="spellStart"/>
      <w:r w:rsidRPr="00D46A79">
        <w:rPr>
          <w:sz w:val="28"/>
          <w:szCs w:val="28"/>
        </w:rPr>
        <w:t>Новокалами</w:t>
      </w:r>
      <w:r w:rsidRPr="00D46A79">
        <w:rPr>
          <w:sz w:val="28"/>
          <w:szCs w:val="28"/>
        </w:rPr>
        <w:t>н</w:t>
      </w:r>
      <w:r w:rsidRPr="00D46A79">
        <w:rPr>
          <w:sz w:val="28"/>
          <w:szCs w:val="28"/>
        </w:rPr>
        <w:t>ское</w:t>
      </w:r>
      <w:proofErr w:type="spellEnd"/>
      <w:r w:rsidRPr="00D46A79">
        <w:rPr>
          <w:sz w:val="28"/>
          <w:szCs w:val="28"/>
        </w:rPr>
        <w:t xml:space="preserve"> участковое лесничество, квартал №№ 346 (выдел 25), 347 (выдел 21, часть выдела 30), 348 (выдел 41), 408 (выделы 7, 8, 15, 16, части выделов 47, 48, 50, 52), 409 (выделы 2, 9, 10, 16, 17, 18, 19, 20, 23, 24, 34, 36, 38, 39, 40), 410 (выделы 8, 10, 11, 12, 14, 27, 37</w:t>
      </w:r>
      <w:proofErr w:type="gramEnd"/>
      <w:r w:rsidRPr="00D46A79">
        <w:rPr>
          <w:sz w:val="28"/>
          <w:szCs w:val="28"/>
        </w:rPr>
        <w:t xml:space="preserve">, </w:t>
      </w:r>
      <w:proofErr w:type="gramStart"/>
      <w:r w:rsidRPr="00D46A79">
        <w:rPr>
          <w:sz w:val="28"/>
          <w:szCs w:val="28"/>
        </w:rPr>
        <w:t>50, 53, 58, 59, 60, 63, 64, 65, 84, 85, 86, 89, части выделы 77, 78, 79, 83, 88), 411 (выделы 16, 19, 20, 22, 23, 27, части в</w:t>
      </w:r>
      <w:r w:rsidRPr="00D46A79">
        <w:rPr>
          <w:sz w:val="28"/>
          <w:szCs w:val="28"/>
        </w:rPr>
        <w:t>ы</w:t>
      </w:r>
      <w:r w:rsidRPr="00D46A79">
        <w:rPr>
          <w:sz w:val="28"/>
          <w:szCs w:val="28"/>
        </w:rPr>
        <w:t>делы 26, 31), 412 (выделы 13), 413 (выделы 21, 23), 470 (выделы 5, 39, 45), 471 (выделы 7, 8, 9, 14, 25, 48, часть выдела 47), 472 (выделы 1, 2, 3, 4</w:t>
      </w:r>
      <w:proofErr w:type="gramEnd"/>
      <w:r w:rsidRPr="00D46A79">
        <w:rPr>
          <w:sz w:val="28"/>
          <w:szCs w:val="28"/>
        </w:rPr>
        <w:t xml:space="preserve">, </w:t>
      </w:r>
      <w:proofErr w:type="gramStart"/>
      <w:r w:rsidRPr="00D46A79">
        <w:rPr>
          <w:sz w:val="28"/>
          <w:szCs w:val="28"/>
        </w:rPr>
        <w:t>13, 14, 19, 33, части выделов 64, 65), 529 (выделы 28, 67), 530 (выделы 8, 37, 76, 86, 87, 99, 100);</w:t>
      </w:r>
      <w:proofErr w:type="gramEnd"/>
    </w:p>
    <w:p w:rsidR="003B3ABD" w:rsidRPr="00D46A79" w:rsidRDefault="003F0A59" w:rsidP="003F0A59">
      <w:pPr>
        <w:tabs>
          <w:tab w:val="left" w:pos="851"/>
          <w:tab w:val="left" w:pos="1134"/>
        </w:tabs>
        <w:ind w:firstLine="709"/>
        <w:jc w:val="both"/>
        <w:rPr>
          <w:sz w:val="28"/>
          <w:szCs w:val="28"/>
        </w:rPr>
      </w:pPr>
      <w:r w:rsidRPr="00D46A79">
        <w:rPr>
          <w:sz w:val="28"/>
          <w:szCs w:val="28"/>
        </w:rPr>
        <w:t xml:space="preserve">6) </w:t>
      </w:r>
      <w:r w:rsidR="003E4672" w:rsidRPr="00D46A79">
        <w:rPr>
          <w:sz w:val="28"/>
          <w:szCs w:val="28"/>
        </w:rPr>
        <w:t>з</w:t>
      </w:r>
      <w:r w:rsidRPr="00D46A79">
        <w:rPr>
          <w:sz w:val="28"/>
          <w:szCs w:val="28"/>
        </w:rPr>
        <w:t xml:space="preserve">емельный участок из состава земель лесного фонда с кадастровым номером 24:34:0080401:1171, расположенный: </w:t>
      </w:r>
      <w:proofErr w:type="gramStart"/>
      <w:r w:rsidRPr="00D46A79">
        <w:rPr>
          <w:sz w:val="28"/>
          <w:szCs w:val="28"/>
        </w:rPr>
        <w:t xml:space="preserve">Красноярский край, Северо-Енисейский район, Северо-Енисейское лесничество, </w:t>
      </w:r>
      <w:proofErr w:type="spellStart"/>
      <w:r w:rsidRPr="00D46A79">
        <w:rPr>
          <w:sz w:val="28"/>
          <w:szCs w:val="28"/>
        </w:rPr>
        <w:t>Новокаламинское</w:t>
      </w:r>
      <w:proofErr w:type="spellEnd"/>
      <w:r w:rsidRPr="00D46A79">
        <w:rPr>
          <w:sz w:val="28"/>
          <w:szCs w:val="28"/>
        </w:rPr>
        <w:t xml:space="preserve"> уч</w:t>
      </w:r>
      <w:r w:rsidRPr="00D46A79">
        <w:rPr>
          <w:sz w:val="28"/>
          <w:szCs w:val="28"/>
        </w:rPr>
        <w:t>а</w:t>
      </w:r>
      <w:r w:rsidRPr="00D46A79">
        <w:rPr>
          <w:sz w:val="28"/>
          <w:szCs w:val="28"/>
        </w:rPr>
        <w:t>стковое лесничество, в кварталах: № 346 (выдел 22), 347 (выделы 20, 26), 348 (выдел 35), 409 (выделы 3, 11, 21, 22, 27, 28, 37), 410 (выделы 24, 31, 34, 40, 43, 56, 61, 72, 81, 82, 90, части выделов</w:t>
      </w:r>
      <w:r w:rsidR="003B3ABD" w:rsidRPr="00D46A79">
        <w:rPr>
          <w:sz w:val="28"/>
          <w:szCs w:val="28"/>
        </w:rPr>
        <w:t xml:space="preserve"> </w:t>
      </w:r>
      <w:r w:rsidRPr="00D46A79">
        <w:rPr>
          <w:sz w:val="28"/>
          <w:szCs w:val="28"/>
        </w:rPr>
        <w:t>78, 79, 83), 470 (выделы 11, 12, 13, 22, 40), 471 (выделы 10, 11, 12</w:t>
      </w:r>
      <w:proofErr w:type="gramEnd"/>
      <w:r w:rsidRPr="00D46A79">
        <w:rPr>
          <w:sz w:val="28"/>
          <w:szCs w:val="28"/>
        </w:rPr>
        <w:t xml:space="preserve">, 13), 529 (выделы 27, 68, 69, 70), 530 (выделы 91, 94), 585 (выделы 50, 51, 52, часть выдела 55), 636 (выделы 21, 23, 33, часть выдела 64), 637 (выделы 2, 10, часть выдела 48); </w:t>
      </w:r>
    </w:p>
    <w:p w:rsidR="007850F4" w:rsidRPr="00D46A79" w:rsidRDefault="007850F4" w:rsidP="007850F4">
      <w:pPr>
        <w:tabs>
          <w:tab w:val="left" w:pos="709"/>
          <w:tab w:val="left" w:pos="1134"/>
        </w:tabs>
        <w:ind w:firstLine="709"/>
        <w:jc w:val="both"/>
        <w:rPr>
          <w:sz w:val="28"/>
          <w:szCs w:val="28"/>
        </w:rPr>
      </w:pPr>
      <w:r w:rsidRPr="00D46A79">
        <w:rPr>
          <w:sz w:val="28"/>
          <w:szCs w:val="28"/>
        </w:rPr>
        <w:t>7) земельный участок с кадастровым номером 24:34:0080401:1578 из состава земель промышленности, энергетики, транспорта, связи, радиовещ</w:t>
      </w:r>
      <w:r w:rsidRPr="00D46A79">
        <w:rPr>
          <w:sz w:val="28"/>
          <w:szCs w:val="28"/>
        </w:rPr>
        <w:t>а</w:t>
      </w:r>
      <w:r w:rsidRPr="00D46A79">
        <w:rPr>
          <w:sz w:val="28"/>
          <w:szCs w:val="28"/>
        </w:rPr>
        <w:t>ния, телевидения, информатики, земель для обеспечения космической де</w:t>
      </w:r>
      <w:r w:rsidRPr="00D46A79">
        <w:rPr>
          <w:sz w:val="28"/>
          <w:szCs w:val="28"/>
        </w:rPr>
        <w:t>я</w:t>
      </w:r>
      <w:r w:rsidRPr="00D46A79">
        <w:rPr>
          <w:sz w:val="28"/>
          <w:szCs w:val="28"/>
        </w:rPr>
        <w:t>тельности, земель обороны, безопасности и земель иного специального н</w:t>
      </w:r>
      <w:r w:rsidRPr="00D46A79">
        <w:rPr>
          <w:sz w:val="28"/>
          <w:szCs w:val="28"/>
        </w:rPr>
        <w:t>а</w:t>
      </w:r>
      <w:r w:rsidRPr="00D46A79">
        <w:rPr>
          <w:sz w:val="28"/>
          <w:szCs w:val="28"/>
        </w:rPr>
        <w:t xml:space="preserve">значения, расположенный: Красноярский край, Северо-Енисейский район; </w:t>
      </w:r>
    </w:p>
    <w:p w:rsidR="007850F4" w:rsidRPr="00D46A79" w:rsidRDefault="007850F4" w:rsidP="007850F4">
      <w:pPr>
        <w:tabs>
          <w:tab w:val="left" w:pos="709"/>
          <w:tab w:val="left" w:pos="1134"/>
        </w:tabs>
        <w:ind w:firstLine="709"/>
        <w:jc w:val="both"/>
        <w:rPr>
          <w:sz w:val="28"/>
          <w:szCs w:val="28"/>
        </w:rPr>
      </w:pPr>
      <w:r w:rsidRPr="00D46A79">
        <w:rPr>
          <w:sz w:val="28"/>
          <w:szCs w:val="28"/>
        </w:rPr>
        <w:lastRenderedPageBreak/>
        <w:t>8) земельный участок с кадастровым номером 24:34:0080401:444, вх</w:t>
      </w:r>
      <w:r w:rsidRPr="00D46A79">
        <w:rPr>
          <w:sz w:val="28"/>
          <w:szCs w:val="28"/>
        </w:rPr>
        <w:t>о</w:t>
      </w:r>
      <w:r w:rsidRPr="00D46A79">
        <w:rPr>
          <w:sz w:val="28"/>
          <w:szCs w:val="28"/>
        </w:rPr>
        <w:t>дящий в состав единого землепользования с кадастровым номером 24:34:0000000:56 из состава земель промышленности, энергетики, транспо</w:t>
      </w:r>
      <w:r w:rsidRPr="00D46A79">
        <w:rPr>
          <w:sz w:val="28"/>
          <w:szCs w:val="28"/>
        </w:rPr>
        <w:t>р</w:t>
      </w:r>
      <w:r w:rsidRPr="00D46A79">
        <w:rPr>
          <w:sz w:val="28"/>
          <w:szCs w:val="28"/>
        </w:rPr>
        <w:t xml:space="preserve">та, связи, радиовещания, телевидения, информатики, земель для обеспечения космической деятельности, земель обороны, безопасности и земель иного специального назначения, расположенного: Красноярский край, р-н Северо-Енисейский, </w:t>
      </w:r>
      <w:proofErr w:type="spellStart"/>
      <w:r w:rsidRPr="00D46A79">
        <w:rPr>
          <w:sz w:val="28"/>
          <w:szCs w:val="28"/>
        </w:rPr>
        <w:t>рп</w:t>
      </w:r>
      <w:proofErr w:type="spellEnd"/>
      <w:r w:rsidRPr="00D46A79">
        <w:rPr>
          <w:sz w:val="28"/>
          <w:szCs w:val="28"/>
        </w:rPr>
        <w:t>. Северо-Енисейский, 248-й километр автомобильной дороги «</w:t>
      </w:r>
      <w:proofErr w:type="spellStart"/>
      <w:r w:rsidRPr="00D46A79">
        <w:rPr>
          <w:sz w:val="28"/>
          <w:szCs w:val="28"/>
        </w:rPr>
        <w:t>Епишино-Северо-Енисейский</w:t>
      </w:r>
      <w:proofErr w:type="spellEnd"/>
      <w:r w:rsidRPr="00D46A79">
        <w:rPr>
          <w:sz w:val="28"/>
          <w:szCs w:val="28"/>
        </w:rPr>
        <w:t>»,</w:t>
      </w:r>
    </w:p>
    <w:p w:rsidR="00BF74A4" w:rsidRPr="00D46A79" w:rsidRDefault="003B3ABD" w:rsidP="003F0A59">
      <w:pPr>
        <w:tabs>
          <w:tab w:val="left" w:pos="851"/>
          <w:tab w:val="left" w:pos="1134"/>
        </w:tabs>
        <w:jc w:val="both"/>
        <w:rPr>
          <w:sz w:val="28"/>
          <w:szCs w:val="28"/>
        </w:rPr>
      </w:pPr>
      <w:r w:rsidRPr="00D46A79">
        <w:rPr>
          <w:sz w:val="28"/>
          <w:szCs w:val="28"/>
        </w:rPr>
        <w:tab/>
      </w:r>
      <w:r w:rsidR="00BF74A4" w:rsidRPr="00D46A79">
        <w:rPr>
          <w:sz w:val="28"/>
          <w:szCs w:val="28"/>
        </w:rPr>
        <w:t xml:space="preserve">согласно приложению к настоящему постановлению. </w:t>
      </w:r>
    </w:p>
    <w:p w:rsidR="00BF74A4" w:rsidRPr="00D46A79" w:rsidRDefault="00BF74A4" w:rsidP="00BF74A4">
      <w:pPr>
        <w:jc w:val="both"/>
        <w:rPr>
          <w:sz w:val="28"/>
          <w:szCs w:val="28"/>
        </w:rPr>
      </w:pPr>
      <w:r w:rsidRPr="00D46A79">
        <w:rPr>
          <w:i/>
          <w:color w:val="FF0000"/>
          <w:sz w:val="20"/>
          <w:szCs w:val="20"/>
        </w:rPr>
        <w:t>(</w:t>
      </w:r>
      <w:r w:rsidR="002F7030" w:rsidRPr="00D46A79">
        <w:rPr>
          <w:i/>
          <w:color w:val="FF0000"/>
          <w:sz w:val="20"/>
          <w:szCs w:val="20"/>
        </w:rPr>
        <w:t>пункт в редакции постановления</w:t>
      </w:r>
      <w:r w:rsidRPr="00D46A79">
        <w:rPr>
          <w:i/>
          <w:color w:val="FF0000"/>
          <w:sz w:val="20"/>
          <w:szCs w:val="20"/>
        </w:rPr>
        <w:t xml:space="preserve"> администрации района </w:t>
      </w:r>
      <w:r w:rsidR="000D4BF6" w:rsidRPr="00D46A79">
        <w:rPr>
          <w:i/>
          <w:color w:val="FF0000"/>
          <w:sz w:val="20"/>
          <w:szCs w:val="20"/>
        </w:rPr>
        <w:t>от 29.06.2020 № 274-п</w:t>
      </w:r>
      <w:r w:rsidRPr="00D46A79">
        <w:rPr>
          <w:i/>
          <w:color w:val="FF0000"/>
          <w:sz w:val="20"/>
          <w:szCs w:val="20"/>
        </w:rPr>
        <w:t>)</w:t>
      </w:r>
    </w:p>
    <w:p w:rsidR="002F7030" w:rsidRPr="00D46A79" w:rsidRDefault="009B36A9" w:rsidP="002F7030">
      <w:pPr>
        <w:numPr>
          <w:ilvl w:val="0"/>
          <w:numId w:val="4"/>
        </w:numPr>
        <w:tabs>
          <w:tab w:val="left" w:pos="851"/>
          <w:tab w:val="left" w:pos="1134"/>
        </w:tabs>
        <w:ind w:left="0" w:firstLine="709"/>
        <w:jc w:val="both"/>
        <w:rPr>
          <w:sz w:val="28"/>
          <w:szCs w:val="28"/>
        </w:rPr>
      </w:pPr>
      <w:r w:rsidRPr="00D46A79">
        <w:rPr>
          <w:sz w:val="28"/>
          <w:szCs w:val="28"/>
        </w:rPr>
        <w:t>Подготовка документации по планировке территории</w:t>
      </w:r>
      <w:r w:rsidR="00710532" w:rsidRPr="00D46A79">
        <w:rPr>
          <w:sz w:val="28"/>
          <w:szCs w:val="28"/>
        </w:rPr>
        <w:t xml:space="preserve"> </w:t>
      </w:r>
      <w:r w:rsidR="00BF74A4" w:rsidRPr="00D46A79">
        <w:rPr>
          <w:sz w:val="28"/>
          <w:szCs w:val="28"/>
        </w:rPr>
        <w:t>в составе проекта планировки территории и проекта межевания территории</w:t>
      </w:r>
      <w:r w:rsidR="00710532" w:rsidRPr="00D46A79">
        <w:rPr>
          <w:sz w:val="28"/>
          <w:szCs w:val="28"/>
        </w:rPr>
        <w:t xml:space="preserve"> для ра</w:t>
      </w:r>
      <w:r w:rsidR="00710532" w:rsidRPr="00D46A79">
        <w:rPr>
          <w:sz w:val="28"/>
          <w:szCs w:val="28"/>
        </w:rPr>
        <w:t>з</w:t>
      </w:r>
      <w:r w:rsidR="00710532" w:rsidRPr="00D46A79">
        <w:rPr>
          <w:sz w:val="28"/>
          <w:szCs w:val="28"/>
        </w:rPr>
        <w:t xml:space="preserve">мещения </w:t>
      </w:r>
      <w:r w:rsidR="0036163A" w:rsidRPr="00D46A79">
        <w:rPr>
          <w:sz w:val="28"/>
          <w:szCs w:val="28"/>
        </w:rPr>
        <w:t xml:space="preserve">линейного </w:t>
      </w:r>
      <w:r w:rsidRPr="00D46A79">
        <w:rPr>
          <w:sz w:val="28"/>
          <w:szCs w:val="28"/>
        </w:rPr>
        <w:t>объекта, указанного в пункте 1 настоящего постановл</w:t>
      </w:r>
      <w:r w:rsidRPr="00D46A79">
        <w:rPr>
          <w:sz w:val="28"/>
          <w:szCs w:val="28"/>
        </w:rPr>
        <w:t>е</w:t>
      </w:r>
      <w:r w:rsidRPr="00D46A79">
        <w:rPr>
          <w:sz w:val="28"/>
          <w:szCs w:val="28"/>
        </w:rPr>
        <w:t>ния, может осуществляться физическими и юридическими лицами за счет их средств.</w:t>
      </w:r>
      <w:r w:rsidR="002F7030" w:rsidRPr="00D46A79">
        <w:rPr>
          <w:sz w:val="28"/>
          <w:szCs w:val="28"/>
        </w:rPr>
        <w:t xml:space="preserve"> </w:t>
      </w:r>
    </w:p>
    <w:p w:rsidR="002F7030" w:rsidRPr="00D46A79" w:rsidRDefault="002F7030" w:rsidP="002F7030">
      <w:pPr>
        <w:tabs>
          <w:tab w:val="left" w:pos="851"/>
          <w:tab w:val="left" w:pos="1134"/>
        </w:tabs>
        <w:jc w:val="both"/>
        <w:rPr>
          <w:sz w:val="28"/>
          <w:szCs w:val="28"/>
        </w:rPr>
      </w:pPr>
      <w:r w:rsidRPr="00D46A79">
        <w:rPr>
          <w:i/>
          <w:color w:val="FF0000"/>
          <w:sz w:val="20"/>
          <w:szCs w:val="20"/>
        </w:rPr>
        <w:t xml:space="preserve">(пункт с учетом изменений, внесенных постановлением администрации района </w:t>
      </w:r>
      <w:r w:rsidR="000D4BF6" w:rsidRPr="00D46A79">
        <w:rPr>
          <w:i/>
          <w:color w:val="FF0000"/>
          <w:sz w:val="20"/>
          <w:szCs w:val="20"/>
        </w:rPr>
        <w:t>от 29.06.2020 № 274-п</w:t>
      </w:r>
      <w:r w:rsidRPr="00D46A79">
        <w:rPr>
          <w:i/>
          <w:color w:val="FF0000"/>
          <w:sz w:val="20"/>
          <w:szCs w:val="20"/>
        </w:rPr>
        <w:t>)</w:t>
      </w:r>
    </w:p>
    <w:p w:rsidR="002C22CD" w:rsidRPr="00D46A79" w:rsidRDefault="002C22CD" w:rsidP="005E52B5">
      <w:pPr>
        <w:numPr>
          <w:ilvl w:val="0"/>
          <w:numId w:val="4"/>
        </w:numPr>
        <w:ind w:left="0" w:firstLine="709"/>
        <w:jc w:val="both"/>
        <w:rPr>
          <w:sz w:val="28"/>
          <w:szCs w:val="28"/>
        </w:rPr>
      </w:pPr>
      <w:proofErr w:type="gramStart"/>
      <w:r w:rsidRPr="00D46A79">
        <w:rPr>
          <w:sz w:val="28"/>
          <w:szCs w:val="28"/>
        </w:rPr>
        <w:t xml:space="preserve">Подготовка документации по планировке территории </w:t>
      </w:r>
      <w:r w:rsidR="00BF74A4" w:rsidRPr="00D46A79">
        <w:rPr>
          <w:sz w:val="28"/>
          <w:szCs w:val="28"/>
        </w:rPr>
        <w:t>в составе проекта планировки территории и проекта межевания территории</w:t>
      </w:r>
      <w:r w:rsidRPr="00D46A79">
        <w:rPr>
          <w:sz w:val="28"/>
          <w:szCs w:val="28"/>
        </w:rPr>
        <w:t xml:space="preserve"> для ра</w:t>
      </w:r>
      <w:r w:rsidRPr="00D46A79">
        <w:rPr>
          <w:sz w:val="28"/>
          <w:szCs w:val="28"/>
        </w:rPr>
        <w:t>з</w:t>
      </w:r>
      <w:r w:rsidRPr="00D46A79">
        <w:rPr>
          <w:sz w:val="28"/>
          <w:szCs w:val="28"/>
        </w:rPr>
        <w:t>мещения линейного объекта, указанного в пункте 1 настоящего постановл</w:t>
      </w:r>
      <w:r w:rsidRPr="00D46A79">
        <w:rPr>
          <w:sz w:val="28"/>
          <w:szCs w:val="28"/>
        </w:rPr>
        <w:t>е</w:t>
      </w:r>
      <w:r w:rsidRPr="00D46A79">
        <w:rPr>
          <w:sz w:val="28"/>
          <w:szCs w:val="28"/>
        </w:rPr>
        <w:t>ния, должна осуществляться в соответствии с требованиями части 10 статьи 45 Градостроительного кодекса Российской Федерации, в том числе на осн</w:t>
      </w:r>
      <w:r w:rsidRPr="00D46A79">
        <w:rPr>
          <w:sz w:val="28"/>
          <w:szCs w:val="28"/>
        </w:rPr>
        <w:t>о</w:t>
      </w:r>
      <w:r w:rsidRPr="00D46A79">
        <w:rPr>
          <w:sz w:val="28"/>
          <w:szCs w:val="28"/>
        </w:rPr>
        <w:t>вании схемы территориального планирования Северо-Енисейского района, утвержденной решением Северо-Енисейского районного Совета депутатов от 30.11.2009 № 654-57 «Об утверждении схемы</w:t>
      </w:r>
      <w:proofErr w:type="gramEnd"/>
      <w:r w:rsidRPr="00D46A79">
        <w:rPr>
          <w:sz w:val="28"/>
          <w:szCs w:val="28"/>
        </w:rPr>
        <w:t xml:space="preserve"> </w:t>
      </w:r>
      <w:proofErr w:type="gramStart"/>
      <w:r w:rsidRPr="00D46A79">
        <w:rPr>
          <w:sz w:val="28"/>
          <w:szCs w:val="28"/>
        </w:rPr>
        <w:t>территориального планиров</w:t>
      </w:r>
      <w:r w:rsidRPr="00D46A79">
        <w:rPr>
          <w:sz w:val="28"/>
          <w:szCs w:val="28"/>
        </w:rPr>
        <w:t>а</w:t>
      </w:r>
      <w:r w:rsidRPr="00D46A79">
        <w:rPr>
          <w:sz w:val="28"/>
          <w:szCs w:val="28"/>
        </w:rPr>
        <w:t>ния Северо-Енисейского муниципального района», лесохозяйственного ре</w:t>
      </w:r>
      <w:r w:rsidRPr="00D46A79">
        <w:rPr>
          <w:sz w:val="28"/>
          <w:szCs w:val="28"/>
        </w:rPr>
        <w:t>г</w:t>
      </w:r>
      <w:r w:rsidRPr="00D46A79">
        <w:rPr>
          <w:sz w:val="28"/>
          <w:szCs w:val="28"/>
        </w:rPr>
        <w:t>ламента, в соответствии с программой комплексного развития систем ко</w:t>
      </w:r>
      <w:r w:rsidRPr="00D46A79">
        <w:rPr>
          <w:sz w:val="28"/>
          <w:szCs w:val="28"/>
        </w:rPr>
        <w:t>м</w:t>
      </w:r>
      <w:r w:rsidRPr="00D46A79">
        <w:rPr>
          <w:sz w:val="28"/>
          <w:szCs w:val="28"/>
        </w:rPr>
        <w:t>мунальной инфраструктуры Северо-Енисейского района, утвержденной р</w:t>
      </w:r>
      <w:r w:rsidRPr="00D46A79">
        <w:rPr>
          <w:sz w:val="28"/>
          <w:szCs w:val="28"/>
        </w:rPr>
        <w:t>е</w:t>
      </w:r>
      <w:r w:rsidRPr="00D46A79">
        <w:rPr>
          <w:sz w:val="28"/>
          <w:szCs w:val="28"/>
        </w:rPr>
        <w:t>шением Северо-Енисейского районного Совета депутатов от 06.05.2011 №286-19 «Об утверждении программы комплексного развития систем ко</w:t>
      </w:r>
      <w:r w:rsidRPr="00D46A79">
        <w:rPr>
          <w:sz w:val="28"/>
          <w:szCs w:val="28"/>
        </w:rPr>
        <w:t>м</w:t>
      </w:r>
      <w:r w:rsidRPr="00D46A79">
        <w:rPr>
          <w:sz w:val="28"/>
          <w:szCs w:val="28"/>
        </w:rPr>
        <w:t>мунальной инфраструктуры Северо-Енисейского района на 2011-2020 годы», программой комплексного развития транспортной инфраструктуры Северо-Енисейского района, утвержденной решением Северо-Енисейского районн</w:t>
      </w:r>
      <w:r w:rsidRPr="00D46A79">
        <w:rPr>
          <w:sz w:val="28"/>
          <w:szCs w:val="28"/>
        </w:rPr>
        <w:t>о</w:t>
      </w:r>
      <w:r w:rsidRPr="00D46A79">
        <w:rPr>
          <w:sz w:val="28"/>
          <w:szCs w:val="28"/>
        </w:rPr>
        <w:t>го Совета депутатов от 30.06.2016 №134-11 «Об одобрении программы ко</w:t>
      </w:r>
      <w:r w:rsidRPr="00D46A79">
        <w:rPr>
          <w:sz w:val="28"/>
          <w:szCs w:val="28"/>
        </w:rPr>
        <w:t>м</w:t>
      </w:r>
      <w:r w:rsidRPr="00D46A79">
        <w:rPr>
          <w:sz w:val="28"/>
          <w:szCs w:val="28"/>
        </w:rPr>
        <w:t>плексного</w:t>
      </w:r>
      <w:proofErr w:type="gramEnd"/>
      <w:r w:rsidRPr="00D46A79">
        <w:rPr>
          <w:sz w:val="28"/>
          <w:szCs w:val="28"/>
        </w:rPr>
        <w:t xml:space="preserve"> развития транспортной инфраструктуры Северо-Енисейского ра</w:t>
      </w:r>
      <w:r w:rsidRPr="00D46A79">
        <w:rPr>
          <w:sz w:val="28"/>
          <w:szCs w:val="28"/>
        </w:rPr>
        <w:t>й</w:t>
      </w:r>
      <w:r w:rsidRPr="00D46A79">
        <w:rPr>
          <w:sz w:val="28"/>
          <w:szCs w:val="28"/>
        </w:rPr>
        <w:t>она», с требованиями технических регламентов, сводов правил с учетом м</w:t>
      </w:r>
      <w:r w:rsidRPr="00D46A79">
        <w:rPr>
          <w:sz w:val="28"/>
          <w:szCs w:val="28"/>
        </w:rPr>
        <w:t>а</w:t>
      </w:r>
      <w:r w:rsidRPr="00D46A79">
        <w:rPr>
          <w:sz w:val="28"/>
          <w:szCs w:val="28"/>
        </w:rPr>
        <w:t>териалов и результатов инженерных изысканий, границ зон с особыми усл</w:t>
      </w:r>
      <w:r w:rsidRPr="00D46A79">
        <w:rPr>
          <w:sz w:val="28"/>
          <w:szCs w:val="28"/>
        </w:rPr>
        <w:t>о</w:t>
      </w:r>
      <w:r w:rsidRPr="00D46A79">
        <w:rPr>
          <w:sz w:val="28"/>
          <w:szCs w:val="28"/>
        </w:rPr>
        <w:t>виями использования территорий.</w:t>
      </w:r>
    </w:p>
    <w:p w:rsidR="002F7030" w:rsidRPr="00D46A79" w:rsidRDefault="002F7030" w:rsidP="002F7030">
      <w:pPr>
        <w:tabs>
          <w:tab w:val="left" w:pos="851"/>
          <w:tab w:val="left" w:pos="1134"/>
        </w:tabs>
        <w:jc w:val="both"/>
        <w:rPr>
          <w:sz w:val="28"/>
          <w:szCs w:val="28"/>
        </w:rPr>
      </w:pPr>
      <w:r w:rsidRPr="00D46A79">
        <w:rPr>
          <w:i/>
          <w:color w:val="FF0000"/>
          <w:sz w:val="20"/>
          <w:szCs w:val="20"/>
        </w:rPr>
        <w:t xml:space="preserve">(пункт с учетом изменений, внесенных постановлением администрации района </w:t>
      </w:r>
      <w:r w:rsidR="000D4BF6" w:rsidRPr="00D46A79">
        <w:rPr>
          <w:i/>
          <w:color w:val="FF0000"/>
          <w:sz w:val="20"/>
          <w:szCs w:val="20"/>
        </w:rPr>
        <w:t>от 29.06.2020 № 274-п</w:t>
      </w:r>
      <w:r w:rsidRPr="00D46A79">
        <w:rPr>
          <w:i/>
          <w:color w:val="FF0000"/>
          <w:sz w:val="20"/>
          <w:szCs w:val="20"/>
        </w:rPr>
        <w:t>)</w:t>
      </w:r>
    </w:p>
    <w:p w:rsidR="005D2F4A" w:rsidRPr="00D46A79" w:rsidRDefault="005D2F4A" w:rsidP="00710532">
      <w:pPr>
        <w:numPr>
          <w:ilvl w:val="0"/>
          <w:numId w:val="4"/>
        </w:numPr>
        <w:tabs>
          <w:tab w:val="left" w:pos="851"/>
          <w:tab w:val="left" w:pos="1134"/>
        </w:tabs>
        <w:ind w:left="0" w:firstLine="709"/>
        <w:jc w:val="both"/>
        <w:rPr>
          <w:sz w:val="28"/>
          <w:szCs w:val="28"/>
        </w:rPr>
      </w:pPr>
      <w:r w:rsidRPr="00D46A79">
        <w:rPr>
          <w:sz w:val="28"/>
          <w:szCs w:val="28"/>
        </w:rPr>
        <w:t>Документация по</w:t>
      </w:r>
      <w:r w:rsidR="008800F7" w:rsidRPr="00D46A79">
        <w:rPr>
          <w:sz w:val="28"/>
          <w:szCs w:val="28"/>
        </w:rPr>
        <w:t xml:space="preserve"> планировке территории</w:t>
      </w:r>
      <w:r w:rsidR="00BF74A4" w:rsidRPr="00D46A79">
        <w:rPr>
          <w:sz w:val="28"/>
          <w:szCs w:val="28"/>
        </w:rPr>
        <w:t xml:space="preserve"> в составе проекта план</w:t>
      </w:r>
      <w:r w:rsidR="00BF74A4" w:rsidRPr="00D46A79">
        <w:rPr>
          <w:sz w:val="28"/>
          <w:szCs w:val="28"/>
        </w:rPr>
        <w:t>и</w:t>
      </w:r>
      <w:r w:rsidR="00BF74A4" w:rsidRPr="00D46A79">
        <w:rPr>
          <w:sz w:val="28"/>
          <w:szCs w:val="28"/>
        </w:rPr>
        <w:t>ровки территории и проекта межевания территории</w:t>
      </w:r>
      <w:r w:rsidR="00710532" w:rsidRPr="00D46A79">
        <w:rPr>
          <w:sz w:val="28"/>
          <w:szCs w:val="28"/>
        </w:rPr>
        <w:t xml:space="preserve"> для размещения лине</w:t>
      </w:r>
      <w:r w:rsidR="00710532" w:rsidRPr="00D46A79">
        <w:rPr>
          <w:sz w:val="28"/>
          <w:szCs w:val="28"/>
        </w:rPr>
        <w:t>й</w:t>
      </w:r>
      <w:r w:rsidR="00710532" w:rsidRPr="00D46A79">
        <w:rPr>
          <w:sz w:val="28"/>
          <w:szCs w:val="28"/>
        </w:rPr>
        <w:t>ного объекта</w:t>
      </w:r>
      <w:r w:rsidRPr="00D46A79">
        <w:rPr>
          <w:sz w:val="28"/>
          <w:szCs w:val="28"/>
        </w:rPr>
        <w:t>, указанного в пункте 1 настоящего постановления, до ее утве</w:t>
      </w:r>
      <w:r w:rsidRPr="00D46A79">
        <w:rPr>
          <w:sz w:val="28"/>
          <w:szCs w:val="28"/>
        </w:rPr>
        <w:t>р</w:t>
      </w:r>
      <w:r w:rsidRPr="00D46A79">
        <w:rPr>
          <w:sz w:val="28"/>
          <w:szCs w:val="28"/>
        </w:rPr>
        <w:t xml:space="preserve">ждения подлежит согласованию с </w:t>
      </w:r>
      <w:r w:rsidR="00832DC8" w:rsidRPr="00D46A79">
        <w:rPr>
          <w:sz w:val="28"/>
          <w:szCs w:val="28"/>
        </w:rPr>
        <w:t>органами государственной власти, осущ</w:t>
      </w:r>
      <w:r w:rsidR="00832DC8" w:rsidRPr="00D46A79">
        <w:rPr>
          <w:sz w:val="28"/>
          <w:szCs w:val="28"/>
        </w:rPr>
        <w:t>е</w:t>
      </w:r>
      <w:r w:rsidR="00832DC8" w:rsidRPr="00D46A79">
        <w:rPr>
          <w:sz w:val="28"/>
          <w:szCs w:val="28"/>
        </w:rPr>
        <w:t>ствляющими предоставление лесных участков в границах земель лесного фонда.</w:t>
      </w:r>
    </w:p>
    <w:p w:rsidR="002F7030" w:rsidRPr="00D46A79" w:rsidRDefault="002F7030" w:rsidP="002F7030">
      <w:pPr>
        <w:tabs>
          <w:tab w:val="left" w:pos="851"/>
          <w:tab w:val="left" w:pos="1134"/>
        </w:tabs>
        <w:jc w:val="both"/>
        <w:rPr>
          <w:sz w:val="28"/>
          <w:szCs w:val="28"/>
        </w:rPr>
      </w:pPr>
      <w:r w:rsidRPr="00D46A79">
        <w:rPr>
          <w:i/>
          <w:color w:val="FF0000"/>
          <w:sz w:val="20"/>
          <w:szCs w:val="20"/>
        </w:rPr>
        <w:t xml:space="preserve">(пункт с учетом изменений, внесенных постановлением администрации района </w:t>
      </w:r>
      <w:r w:rsidR="000D4BF6" w:rsidRPr="00D46A79">
        <w:rPr>
          <w:i/>
          <w:color w:val="FF0000"/>
          <w:sz w:val="20"/>
          <w:szCs w:val="20"/>
        </w:rPr>
        <w:t>от 29.06.2020 № 274-п</w:t>
      </w:r>
      <w:r w:rsidRPr="00D46A79">
        <w:rPr>
          <w:i/>
          <w:color w:val="FF0000"/>
          <w:sz w:val="20"/>
          <w:szCs w:val="20"/>
        </w:rPr>
        <w:t>)</w:t>
      </w:r>
    </w:p>
    <w:p w:rsidR="00832DC8" w:rsidRPr="00D46A79" w:rsidRDefault="00832DC8" w:rsidP="00710532">
      <w:pPr>
        <w:numPr>
          <w:ilvl w:val="0"/>
          <w:numId w:val="4"/>
        </w:numPr>
        <w:tabs>
          <w:tab w:val="left" w:pos="851"/>
          <w:tab w:val="left" w:pos="1134"/>
        </w:tabs>
        <w:ind w:left="0" w:firstLine="709"/>
        <w:jc w:val="both"/>
        <w:rPr>
          <w:sz w:val="28"/>
          <w:szCs w:val="28"/>
        </w:rPr>
      </w:pPr>
      <w:r w:rsidRPr="00D46A79">
        <w:rPr>
          <w:sz w:val="28"/>
          <w:szCs w:val="28"/>
        </w:rPr>
        <w:lastRenderedPageBreak/>
        <w:t>Настоящее постановление подлежит опубликованию</w:t>
      </w:r>
      <w:r w:rsidR="00AB4B95" w:rsidRPr="00D46A79">
        <w:rPr>
          <w:sz w:val="28"/>
          <w:szCs w:val="28"/>
        </w:rPr>
        <w:t xml:space="preserve"> в газете</w:t>
      </w:r>
      <w:r w:rsidRPr="00D46A79">
        <w:rPr>
          <w:sz w:val="28"/>
          <w:szCs w:val="28"/>
        </w:rPr>
        <w:t xml:space="preserve"> </w:t>
      </w:r>
      <w:r w:rsidR="00AB4B95" w:rsidRPr="00D46A79">
        <w:rPr>
          <w:sz w:val="28"/>
          <w:szCs w:val="28"/>
        </w:rPr>
        <w:t>«С</w:t>
      </w:r>
      <w:r w:rsidR="00AB4B95" w:rsidRPr="00D46A79">
        <w:rPr>
          <w:sz w:val="28"/>
          <w:szCs w:val="28"/>
        </w:rPr>
        <w:t>е</w:t>
      </w:r>
      <w:r w:rsidR="00AB4B95" w:rsidRPr="00D46A79">
        <w:rPr>
          <w:sz w:val="28"/>
          <w:szCs w:val="28"/>
        </w:rPr>
        <w:t>веро-Енисейский В</w:t>
      </w:r>
      <w:r w:rsidR="00784BE4" w:rsidRPr="00D46A79">
        <w:rPr>
          <w:sz w:val="28"/>
          <w:szCs w:val="28"/>
        </w:rPr>
        <w:t>естник</w:t>
      </w:r>
      <w:r w:rsidR="00AB4B95" w:rsidRPr="00D46A79">
        <w:rPr>
          <w:sz w:val="28"/>
          <w:szCs w:val="28"/>
        </w:rPr>
        <w:t>»</w:t>
      </w:r>
      <w:r w:rsidRPr="00D46A79">
        <w:rPr>
          <w:sz w:val="28"/>
          <w:szCs w:val="28"/>
        </w:rPr>
        <w:t xml:space="preserve"> в течени</w:t>
      </w:r>
      <w:r w:rsidR="00F96027" w:rsidRPr="00D46A79">
        <w:rPr>
          <w:sz w:val="28"/>
          <w:szCs w:val="28"/>
        </w:rPr>
        <w:t>е</w:t>
      </w:r>
      <w:r w:rsidRPr="00D46A79">
        <w:rPr>
          <w:sz w:val="28"/>
          <w:szCs w:val="28"/>
        </w:rPr>
        <w:t xml:space="preserve"> трех дней со дня его принятия и разм</w:t>
      </w:r>
      <w:r w:rsidRPr="00D46A79">
        <w:rPr>
          <w:sz w:val="28"/>
          <w:szCs w:val="28"/>
        </w:rPr>
        <w:t>е</w:t>
      </w:r>
      <w:r w:rsidRPr="00D46A79">
        <w:rPr>
          <w:sz w:val="28"/>
          <w:szCs w:val="28"/>
        </w:rPr>
        <w:t>щ</w:t>
      </w:r>
      <w:r w:rsidR="00784BE4" w:rsidRPr="00D46A79">
        <w:rPr>
          <w:sz w:val="28"/>
          <w:szCs w:val="28"/>
        </w:rPr>
        <w:t>ению</w:t>
      </w:r>
      <w:r w:rsidRPr="00D46A79">
        <w:rPr>
          <w:sz w:val="28"/>
          <w:szCs w:val="28"/>
        </w:rPr>
        <w:t xml:space="preserve"> на официальном сайте С</w:t>
      </w:r>
      <w:r w:rsidR="003C1812" w:rsidRPr="00D46A79">
        <w:rPr>
          <w:sz w:val="28"/>
          <w:szCs w:val="28"/>
        </w:rPr>
        <w:t>еверо</w:t>
      </w:r>
      <w:r w:rsidRPr="00D46A79">
        <w:rPr>
          <w:sz w:val="28"/>
          <w:szCs w:val="28"/>
        </w:rPr>
        <w:t>-Е</w:t>
      </w:r>
      <w:r w:rsidR="003C1812" w:rsidRPr="00D46A79">
        <w:rPr>
          <w:sz w:val="28"/>
          <w:szCs w:val="28"/>
        </w:rPr>
        <w:t>нисейского района в информационно-телекоммуникационной сети «Интернет».</w:t>
      </w:r>
    </w:p>
    <w:p w:rsidR="00832DC8" w:rsidRPr="00D46A79" w:rsidRDefault="00832DC8" w:rsidP="00710532">
      <w:pPr>
        <w:numPr>
          <w:ilvl w:val="0"/>
          <w:numId w:val="4"/>
        </w:numPr>
        <w:tabs>
          <w:tab w:val="left" w:pos="851"/>
          <w:tab w:val="left" w:pos="1134"/>
        </w:tabs>
        <w:ind w:left="0" w:firstLine="709"/>
        <w:jc w:val="both"/>
        <w:rPr>
          <w:sz w:val="28"/>
          <w:szCs w:val="28"/>
        </w:rPr>
      </w:pPr>
      <w:proofErr w:type="gramStart"/>
      <w:r w:rsidRPr="00D46A79">
        <w:rPr>
          <w:sz w:val="28"/>
          <w:szCs w:val="28"/>
        </w:rPr>
        <w:t>Со дня опубликования настоящего постановления</w:t>
      </w:r>
      <w:r w:rsidR="00566984" w:rsidRPr="00D46A79">
        <w:rPr>
          <w:sz w:val="28"/>
          <w:szCs w:val="28"/>
        </w:rPr>
        <w:t xml:space="preserve"> до дня поступл</w:t>
      </w:r>
      <w:r w:rsidR="00566984" w:rsidRPr="00D46A79">
        <w:rPr>
          <w:sz w:val="28"/>
          <w:szCs w:val="28"/>
        </w:rPr>
        <w:t>е</w:t>
      </w:r>
      <w:r w:rsidR="00566984" w:rsidRPr="00D46A79">
        <w:rPr>
          <w:sz w:val="28"/>
          <w:szCs w:val="28"/>
        </w:rPr>
        <w:t>ния в администрацию Северо-Енисейского района документации по план</w:t>
      </w:r>
      <w:r w:rsidR="00566984" w:rsidRPr="00D46A79">
        <w:rPr>
          <w:sz w:val="28"/>
          <w:szCs w:val="28"/>
        </w:rPr>
        <w:t>и</w:t>
      </w:r>
      <w:r w:rsidR="00566984" w:rsidRPr="00D46A79">
        <w:rPr>
          <w:sz w:val="28"/>
          <w:szCs w:val="28"/>
        </w:rPr>
        <w:t xml:space="preserve">ровке территории </w:t>
      </w:r>
      <w:r w:rsidR="00BF74A4" w:rsidRPr="00D46A79">
        <w:rPr>
          <w:sz w:val="28"/>
          <w:szCs w:val="28"/>
        </w:rPr>
        <w:t>в составе проекта планировки территории и проекта меж</w:t>
      </w:r>
      <w:r w:rsidR="00BF74A4" w:rsidRPr="00D46A79">
        <w:rPr>
          <w:sz w:val="28"/>
          <w:szCs w:val="28"/>
        </w:rPr>
        <w:t>е</w:t>
      </w:r>
      <w:r w:rsidR="00BF74A4" w:rsidRPr="00D46A79">
        <w:rPr>
          <w:sz w:val="28"/>
          <w:szCs w:val="28"/>
        </w:rPr>
        <w:t>вания территории</w:t>
      </w:r>
      <w:r w:rsidR="00566984" w:rsidRPr="00D46A79">
        <w:rPr>
          <w:sz w:val="28"/>
          <w:szCs w:val="28"/>
        </w:rPr>
        <w:t xml:space="preserve"> для размещения линейного объекта, указанного в пункте 1 настоящего постановления,  </w:t>
      </w:r>
      <w:r w:rsidRPr="00D46A79">
        <w:rPr>
          <w:sz w:val="28"/>
          <w:szCs w:val="28"/>
        </w:rPr>
        <w:t>физические и юридические лица вправе предст</w:t>
      </w:r>
      <w:r w:rsidRPr="00D46A79">
        <w:rPr>
          <w:sz w:val="28"/>
          <w:szCs w:val="28"/>
        </w:rPr>
        <w:t>а</w:t>
      </w:r>
      <w:r w:rsidRPr="00D46A79">
        <w:rPr>
          <w:sz w:val="28"/>
          <w:szCs w:val="28"/>
        </w:rPr>
        <w:t>вить в администрацию С</w:t>
      </w:r>
      <w:r w:rsidR="004A1B50" w:rsidRPr="00D46A79">
        <w:rPr>
          <w:sz w:val="28"/>
          <w:szCs w:val="28"/>
        </w:rPr>
        <w:t>еверо</w:t>
      </w:r>
      <w:r w:rsidRPr="00D46A79">
        <w:rPr>
          <w:sz w:val="28"/>
          <w:szCs w:val="28"/>
        </w:rPr>
        <w:t>-Е</w:t>
      </w:r>
      <w:r w:rsidR="004A1B50" w:rsidRPr="00D46A79">
        <w:rPr>
          <w:sz w:val="28"/>
          <w:szCs w:val="28"/>
        </w:rPr>
        <w:t>нисейского</w:t>
      </w:r>
      <w:r w:rsidRPr="00D46A79">
        <w:rPr>
          <w:sz w:val="28"/>
          <w:szCs w:val="28"/>
        </w:rPr>
        <w:t xml:space="preserve"> района свои предложения о п</w:t>
      </w:r>
      <w:r w:rsidRPr="00D46A79">
        <w:rPr>
          <w:sz w:val="28"/>
          <w:szCs w:val="28"/>
        </w:rPr>
        <w:t>о</w:t>
      </w:r>
      <w:r w:rsidRPr="00D46A79">
        <w:rPr>
          <w:sz w:val="28"/>
          <w:szCs w:val="28"/>
        </w:rPr>
        <w:t>рядке, сроках подготовки и содержанию документации по планировке терр</w:t>
      </w:r>
      <w:r w:rsidRPr="00D46A79">
        <w:rPr>
          <w:sz w:val="28"/>
          <w:szCs w:val="28"/>
        </w:rPr>
        <w:t>и</w:t>
      </w:r>
      <w:r w:rsidRPr="00D46A79">
        <w:rPr>
          <w:sz w:val="28"/>
          <w:szCs w:val="28"/>
        </w:rPr>
        <w:t>тории</w:t>
      </w:r>
      <w:r w:rsidR="00F96027" w:rsidRPr="00D46A79">
        <w:rPr>
          <w:sz w:val="28"/>
          <w:szCs w:val="28"/>
        </w:rPr>
        <w:t xml:space="preserve"> </w:t>
      </w:r>
      <w:r w:rsidR="00BF74A4" w:rsidRPr="00D46A79">
        <w:rPr>
          <w:sz w:val="28"/>
          <w:szCs w:val="28"/>
        </w:rPr>
        <w:t>в составе проекта</w:t>
      </w:r>
      <w:proofErr w:type="gramEnd"/>
      <w:r w:rsidR="00BF74A4" w:rsidRPr="00D46A79">
        <w:rPr>
          <w:sz w:val="28"/>
          <w:szCs w:val="28"/>
        </w:rPr>
        <w:t xml:space="preserve"> планировки территории и проекта межевания терр</w:t>
      </w:r>
      <w:r w:rsidR="00BF74A4" w:rsidRPr="00D46A79">
        <w:rPr>
          <w:sz w:val="28"/>
          <w:szCs w:val="28"/>
        </w:rPr>
        <w:t>и</w:t>
      </w:r>
      <w:r w:rsidR="00BF74A4" w:rsidRPr="00D46A79">
        <w:rPr>
          <w:sz w:val="28"/>
          <w:szCs w:val="28"/>
        </w:rPr>
        <w:t xml:space="preserve">тории </w:t>
      </w:r>
      <w:r w:rsidR="00710532" w:rsidRPr="00D46A79">
        <w:rPr>
          <w:sz w:val="28"/>
          <w:szCs w:val="28"/>
        </w:rPr>
        <w:t>для размещения линейного объекта</w:t>
      </w:r>
      <w:r w:rsidR="00F96027" w:rsidRPr="00D46A79">
        <w:rPr>
          <w:sz w:val="28"/>
          <w:szCs w:val="28"/>
        </w:rPr>
        <w:t>, указанного в пункте 1 настоящего постановления.</w:t>
      </w:r>
    </w:p>
    <w:p w:rsidR="002F7030" w:rsidRPr="00D46A79" w:rsidRDefault="002F7030" w:rsidP="002F7030">
      <w:pPr>
        <w:tabs>
          <w:tab w:val="left" w:pos="851"/>
          <w:tab w:val="left" w:pos="1134"/>
        </w:tabs>
        <w:jc w:val="both"/>
        <w:rPr>
          <w:sz w:val="28"/>
          <w:szCs w:val="28"/>
        </w:rPr>
      </w:pPr>
      <w:r w:rsidRPr="00D46A79">
        <w:rPr>
          <w:i/>
          <w:color w:val="FF0000"/>
          <w:sz w:val="20"/>
          <w:szCs w:val="20"/>
        </w:rPr>
        <w:t xml:space="preserve">(пункт с учетом изменений, внесенных постановлением администрации района </w:t>
      </w:r>
      <w:r w:rsidR="000D4BF6" w:rsidRPr="00D46A79">
        <w:rPr>
          <w:i/>
          <w:color w:val="FF0000"/>
          <w:sz w:val="20"/>
          <w:szCs w:val="20"/>
        </w:rPr>
        <w:t>от 29.06.2020 № 274-п</w:t>
      </w:r>
      <w:r w:rsidRPr="00D46A79">
        <w:rPr>
          <w:i/>
          <w:color w:val="FF0000"/>
          <w:sz w:val="20"/>
          <w:szCs w:val="20"/>
        </w:rPr>
        <w:t>)</w:t>
      </w:r>
    </w:p>
    <w:p w:rsidR="002F7030" w:rsidRPr="00D46A79" w:rsidRDefault="002F7030" w:rsidP="002F7030">
      <w:pPr>
        <w:tabs>
          <w:tab w:val="left" w:pos="851"/>
          <w:tab w:val="left" w:pos="1134"/>
        </w:tabs>
        <w:jc w:val="both"/>
        <w:rPr>
          <w:sz w:val="28"/>
          <w:szCs w:val="28"/>
        </w:rPr>
      </w:pPr>
    </w:p>
    <w:p w:rsidR="004A1B50" w:rsidRPr="00D46A79" w:rsidRDefault="004A1B50" w:rsidP="00710532">
      <w:pPr>
        <w:numPr>
          <w:ilvl w:val="0"/>
          <w:numId w:val="4"/>
        </w:numPr>
        <w:tabs>
          <w:tab w:val="left" w:pos="851"/>
          <w:tab w:val="left" w:pos="1134"/>
        </w:tabs>
        <w:ind w:left="0" w:firstLine="709"/>
        <w:jc w:val="both"/>
        <w:rPr>
          <w:sz w:val="28"/>
          <w:szCs w:val="28"/>
        </w:rPr>
      </w:pPr>
      <w:proofErr w:type="gramStart"/>
      <w:r w:rsidRPr="00D46A79">
        <w:rPr>
          <w:color w:val="000000" w:themeColor="text1"/>
          <w:sz w:val="28"/>
          <w:szCs w:val="28"/>
        </w:rPr>
        <w:t>Контроль за</w:t>
      </w:r>
      <w:proofErr w:type="gramEnd"/>
      <w:r w:rsidRPr="00D46A79">
        <w:rPr>
          <w:color w:val="000000" w:themeColor="text1"/>
          <w:sz w:val="28"/>
          <w:szCs w:val="28"/>
        </w:rPr>
        <w:t xml:space="preserve"> исполнением настоящего постановления </w:t>
      </w:r>
      <w:r w:rsidR="00407C73" w:rsidRPr="00D46A79">
        <w:rPr>
          <w:color w:val="000000" w:themeColor="text1"/>
          <w:sz w:val="28"/>
          <w:szCs w:val="28"/>
        </w:rPr>
        <w:t>оставляю за собой.</w:t>
      </w:r>
    </w:p>
    <w:p w:rsidR="004A1B50" w:rsidRPr="00D46A79" w:rsidRDefault="004A1B50" w:rsidP="00D874CE">
      <w:pPr>
        <w:numPr>
          <w:ilvl w:val="0"/>
          <w:numId w:val="4"/>
        </w:numPr>
        <w:tabs>
          <w:tab w:val="left" w:pos="1134"/>
        </w:tabs>
        <w:ind w:left="0" w:firstLine="709"/>
        <w:jc w:val="both"/>
        <w:rPr>
          <w:sz w:val="28"/>
          <w:szCs w:val="28"/>
        </w:rPr>
      </w:pPr>
      <w:r w:rsidRPr="00D46A79">
        <w:rPr>
          <w:sz w:val="28"/>
          <w:szCs w:val="28"/>
        </w:rPr>
        <w:t>Настоящее постановление вступает в силу со дня его подписания.</w:t>
      </w:r>
    </w:p>
    <w:p w:rsidR="00242CF2" w:rsidRPr="00D46A79" w:rsidRDefault="00242CF2" w:rsidP="00242CF2">
      <w:pPr>
        <w:jc w:val="both"/>
        <w:rPr>
          <w:sz w:val="28"/>
          <w:szCs w:val="28"/>
        </w:rPr>
      </w:pPr>
    </w:p>
    <w:p w:rsidR="00AC5648" w:rsidRPr="00D46A79" w:rsidRDefault="00AC5648" w:rsidP="00242CF2">
      <w:pPr>
        <w:jc w:val="both"/>
        <w:rPr>
          <w:sz w:val="28"/>
          <w:szCs w:val="28"/>
        </w:rPr>
      </w:pPr>
    </w:p>
    <w:p w:rsidR="00AC5648" w:rsidRPr="00D46A79" w:rsidRDefault="00AC5648" w:rsidP="00AC5648">
      <w:pPr>
        <w:jc w:val="both"/>
        <w:rPr>
          <w:sz w:val="28"/>
          <w:szCs w:val="28"/>
        </w:rPr>
      </w:pPr>
      <w:r w:rsidRPr="00D46A79">
        <w:rPr>
          <w:sz w:val="28"/>
          <w:szCs w:val="28"/>
        </w:rPr>
        <w:t xml:space="preserve">Временно </w:t>
      </w:r>
      <w:proofErr w:type="gramStart"/>
      <w:r w:rsidRPr="00D46A79">
        <w:rPr>
          <w:sz w:val="28"/>
          <w:szCs w:val="28"/>
        </w:rPr>
        <w:t>исполняющий</w:t>
      </w:r>
      <w:proofErr w:type="gramEnd"/>
      <w:r w:rsidRPr="00D46A79">
        <w:rPr>
          <w:sz w:val="28"/>
          <w:szCs w:val="28"/>
        </w:rPr>
        <w:t xml:space="preserve"> полномочия</w:t>
      </w:r>
    </w:p>
    <w:p w:rsidR="00AC5648" w:rsidRPr="00D46A79" w:rsidRDefault="00AC5648" w:rsidP="00AC5648">
      <w:pPr>
        <w:jc w:val="both"/>
        <w:rPr>
          <w:sz w:val="28"/>
          <w:szCs w:val="28"/>
        </w:rPr>
      </w:pPr>
      <w:r w:rsidRPr="00D46A79">
        <w:rPr>
          <w:sz w:val="28"/>
          <w:szCs w:val="28"/>
        </w:rPr>
        <w:t>Главы Северо-Енисейского района,</w:t>
      </w:r>
    </w:p>
    <w:p w:rsidR="00FC0EA9" w:rsidRPr="00D46A79" w:rsidRDefault="00BC79EF" w:rsidP="00AC5648">
      <w:pPr>
        <w:rPr>
          <w:sz w:val="28"/>
          <w:szCs w:val="28"/>
        </w:rPr>
      </w:pPr>
      <w:r w:rsidRPr="00D46A79">
        <w:rPr>
          <w:sz w:val="28"/>
          <w:szCs w:val="28"/>
        </w:rPr>
        <w:t>первый заместитель главы района</w:t>
      </w:r>
      <w:r w:rsidRPr="00D46A79">
        <w:rPr>
          <w:sz w:val="28"/>
          <w:szCs w:val="28"/>
        </w:rPr>
        <w:tab/>
      </w:r>
      <w:r w:rsidRPr="00D46A79">
        <w:rPr>
          <w:sz w:val="28"/>
          <w:szCs w:val="28"/>
        </w:rPr>
        <w:tab/>
      </w:r>
      <w:r w:rsidRPr="00D46A79">
        <w:rPr>
          <w:sz w:val="28"/>
          <w:szCs w:val="28"/>
        </w:rPr>
        <w:tab/>
      </w:r>
      <w:r w:rsidRPr="00D46A79">
        <w:rPr>
          <w:sz w:val="28"/>
          <w:szCs w:val="28"/>
        </w:rPr>
        <w:tab/>
      </w:r>
      <w:r w:rsidRPr="00D46A79">
        <w:rPr>
          <w:sz w:val="28"/>
          <w:szCs w:val="28"/>
        </w:rPr>
        <w:tab/>
      </w:r>
      <w:r w:rsidRPr="00D46A79">
        <w:rPr>
          <w:sz w:val="28"/>
          <w:szCs w:val="28"/>
        </w:rPr>
        <w:tab/>
        <w:t xml:space="preserve"> </w:t>
      </w:r>
      <w:r w:rsidR="00AC5648" w:rsidRPr="00D46A79">
        <w:rPr>
          <w:sz w:val="28"/>
          <w:szCs w:val="28"/>
        </w:rPr>
        <w:t>А.Н. Рябцев</w:t>
      </w:r>
      <w:r w:rsidR="00FC0EA9" w:rsidRPr="00D46A79">
        <w:rPr>
          <w:sz w:val="28"/>
          <w:szCs w:val="28"/>
        </w:rPr>
        <w:br w:type="page"/>
      </w:r>
    </w:p>
    <w:p w:rsidR="00E54EB1" w:rsidRPr="00D46A79" w:rsidRDefault="00E54EB1" w:rsidP="00E854E7">
      <w:pPr>
        <w:tabs>
          <w:tab w:val="left" w:pos="5954"/>
        </w:tabs>
        <w:ind w:left="5812"/>
        <w:jc w:val="right"/>
        <w:sectPr w:rsidR="00E54EB1" w:rsidRPr="00D46A79" w:rsidSect="0089769A">
          <w:pgSz w:w="11906" w:h="16838" w:code="9"/>
          <w:pgMar w:top="1134" w:right="850" w:bottom="1276" w:left="1701" w:header="720" w:footer="720" w:gutter="0"/>
          <w:cols w:space="708"/>
          <w:docGrid w:linePitch="360"/>
        </w:sectPr>
      </w:pPr>
    </w:p>
    <w:p w:rsidR="00FC0EA9" w:rsidRPr="00D46A79" w:rsidRDefault="00FC0EA9" w:rsidP="00E854E7">
      <w:pPr>
        <w:tabs>
          <w:tab w:val="left" w:pos="5954"/>
        </w:tabs>
        <w:ind w:left="5812"/>
        <w:jc w:val="right"/>
      </w:pPr>
      <w:r w:rsidRPr="00D46A79">
        <w:lastRenderedPageBreak/>
        <w:t xml:space="preserve">Приложение </w:t>
      </w:r>
    </w:p>
    <w:p w:rsidR="00FC0EA9" w:rsidRPr="00D46A79" w:rsidRDefault="00FC0EA9" w:rsidP="00E854E7">
      <w:pPr>
        <w:tabs>
          <w:tab w:val="left" w:pos="5954"/>
        </w:tabs>
        <w:ind w:left="5812"/>
        <w:jc w:val="right"/>
      </w:pPr>
      <w:r w:rsidRPr="00D46A79">
        <w:t xml:space="preserve">к постановлению администрации </w:t>
      </w:r>
    </w:p>
    <w:p w:rsidR="00FC0EA9" w:rsidRPr="00D46A79" w:rsidRDefault="00FC0EA9" w:rsidP="00E854E7">
      <w:pPr>
        <w:tabs>
          <w:tab w:val="left" w:pos="5954"/>
        </w:tabs>
        <w:ind w:left="5812"/>
        <w:jc w:val="right"/>
      </w:pPr>
      <w:r w:rsidRPr="00D46A79">
        <w:t>Северо-Енисейского района</w:t>
      </w:r>
    </w:p>
    <w:p w:rsidR="00FC0EA9" w:rsidRPr="00D46A79" w:rsidRDefault="00FC0EA9" w:rsidP="00E854E7">
      <w:pPr>
        <w:tabs>
          <w:tab w:val="left" w:pos="5954"/>
        </w:tabs>
        <w:ind w:left="5812"/>
        <w:jc w:val="right"/>
        <w:rPr>
          <w:u w:val="single"/>
        </w:rPr>
      </w:pPr>
      <w:r w:rsidRPr="00D46A79">
        <w:t xml:space="preserve">от </w:t>
      </w:r>
      <w:r w:rsidR="002740E0" w:rsidRPr="00D46A79">
        <w:t>«</w:t>
      </w:r>
      <w:r w:rsidR="00E54EB1" w:rsidRPr="00D46A79">
        <w:rPr>
          <w:u w:val="single"/>
        </w:rPr>
        <w:t>05</w:t>
      </w:r>
      <w:r w:rsidR="002740E0" w:rsidRPr="00D46A79">
        <w:t xml:space="preserve">» </w:t>
      </w:r>
      <w:r w:rsidR="00E54EB1" w:rsidRPr="00D46A79">
        <w:rPr>
          <w:u w:val="single"/>
        </w:rPr>
        <w:t>11.2019</w:t>
      </w:r>
      <w:r w:rsidRPr="00D46A79">
        <w:t xml:space="preserve"> № </w:t>
      </w:r>
      <w:r w:rsidR="00317E7E" w:rsidRPr="00D46A79">
        <w:t xml:space="preserve"> </w:t>
      </w:r>
      <w:r w:rsidR="00E54EB1" w:rsidRPr="00D46A79">
        <w:rPr>
          <w:u w:val="single"/>
        </w:rPr>
        <w:t>413-п</w:t>
      </w:r>
    </w:p>
    <w:p w:rsidR="002F7030" w:rsidRPr="00D46A79" w:rsidRDefault="002F7030" w:rsidP="002F7030">
      <w:pPr>
        <w:tabs>
          <w:tab w:val="left" w:pos="851"/>
          <w:tab w:val="left" w:pos="1134"/>
        </w:tabs>
        <w:ind w:left="5812"/>
        <w:jc w:val="right"/>
        <w:rPr>
          <w:sz w:val="28"/>
          <w:szCs w:val="28"/>
        </w:rPr>
      </w:pPr>
      <w:r w:rsidRPr="00D46A79">
        <w:rPr>
          <w:i/>
          <w:color w:val="FF0000"/>
          <w:sz w:val="20"/>
          <w:szCs w:val="20"/>
        </w:rPr>
        <w:t>(в редакции постановления администр</w:t>
      </w:r>
      <w:r w:rsidRPr="00D46A79">
        <w:rPr>
          <w:i/>
          <w:color w:val="FF0000"/>
          <w:sz w:val="20"/>
          <w:szCs w:val="20"/>
        </w:rPr>
        <w:t>а</w:t>
      </w:r>
      <w:r w:rsidRPr="00D46A79">
        <w:rPr>
          <w:i/>
          <w:color w:val="FF0000"/>
          <w:sz w:val="20"/>
          <w:szCs w:val="20"/>
        </w:rPr>
        <w:t xml:space="preserve">ции района </w:t>
      </w:r>
      <w:r w:rsidR="000D4BF6" w:rsidRPr="00D46A79">
        <w:rPr>
          <w:i/>
          <w:color w:val="FF0000"/>
          <w:sz w:val="20"/>
          <w:szCs w:val="20"/>
        </w:rPr>
        <w:t>от 29.06.2020 № 274-п</w:t>
      </w:r>
      <w:r w:rsidRPr="00D46A79">
        <w:rPr>
          <w:i/>
          <w:color w:val="FF0000"/>
          <w:sz w:val="20"/>
          <w:szCs w:val="20"/>
        </w:rPr>
        <w:t>)</w:t>
      </w:r>
    </w:p>
    <w:p w:rsidR="00FC0EA9" w:rsidRPr="00D46A79" w:rsidRDefault="00FC0EA9" w:rsidP="00FC0EA9">
      <w:pPr>
        <w:jc w:val="right"/>
      </w:pPr>
    </w:p>
    <w:p w:rsidR="002F7030" w:rsidRPr="00D46A79" w:rsidRDefault="00FC0EA9" w:rsidP="002F7030">
      <w:pPr>
        <w:ind w:left="-142"/>
        <w:jc w:val="center"/>
        <w:rPr>
          <w:b/>
          <w:sz w:val="25"/>
          <w:szCs w:val="25"/>
        </w:rPr>
      </w:pPr>
      <w:r w:rsidRPr="00D46A79">
        <w:rPr>
          <w:b/>
          <w:sz w:val="25"/>
          <w:szCs w:val="25"/>
        </w:rPr>
        <w:t>Схема</w:t>
      </w:r>
      <w:r w:rsidR="001745C1" w:rsidRPr="00D46A79">
        <w:rPr>
          <w:b/>
          <w:sz w:val="25"/>
          <w:szCs w:val="25"/>
        </w:rPr>
        <w:t xml:space="preserve"> места</w:t>
      </w:r>
      <w:r w:rsidRPr="00D46A79">
        <w:rPr>
          <w:b/>
          <w:sz w:val="25"/>
          <w:szCs w:val="25"/>
        </w:rPr>
        <w:t xml:space="preserve"> расположения </w:t>
      </w:r>
      <w:r w:rsidR="002F7030" w:rsidRPr="00D46A79">
        <w:rPr>
          <w:b/>
          <w:sz w:val="25"/>
          <w:szCs w:val="25"/>
        </w:rPr>
        <w:t xml:space="preserve">территории, в отношении которой предполагается </w:t>
      </w:r>
    </w:p>
    <w:p w:rsidR="002C2783" w:rsidRPr="00D46A79" w:rsidRDefault="002F7030" w:rsidP="002F7030">
      <w:pPr>
        <w:ind w:left="-142"/>
        <w:jc w:val="center"/>
        <w:rPr>
          <w:b/>
          <w:sz w:val="25"/>
          <w:szCs w:val="25"/>
        </w:rPr>
      </w:pPr>
      <w:r w:rsidRPr="00D46A79">
        <w:rPr>
          <w:b/>
          <w:sz w:val="25"/>
          <w:szCs w:val="25"/>
        </w:rPr>
        <w:t>подготовка документации по планировке территории</w:t>
      </w:r>
    </w:p>
    <w:p w:rsidR="002C2783" w:rsidRPr="00D46A79" w:rsidRDefault="002C2783" w:rsidP="00944F5F">
      <w:pPr>
        <w:ind w:hanging="709"/>
        <w:jc w:val="right"/>
      </w:pPr>
    </w:p>
    <w:p w:rsidR="002C2783" w:rsidRPr="00D46A79" w:rsidRDefault="003F0A59" w:rsidP="002F7030">
      <w:pPr>
        <w:ind w:hanging="709"/>
        <w:jc w:val="center"/>
      </w:pPr>
      <w:r w:rsidRPr="00D46A79">
        <w:rPr>
          <w:noProof/>
        </w:rPr>
        <w:drawing>
          <wp:inline distT="0" distB="0" distL="0" distR="0">
            <wp:extent cx="4431974" cy="6610350"/>
            <wp:effectExtent l="19050" t="0" r="6676" b="0"/>
            <wp:docPr id="2" name="Рисунок 1" descr="\\FILES-SERVER\Shares_Folder$\ОТДЕЛ АРХИТЕКТУРЫ\МУНИЦИПАЛЬНЫЕ УСЛУГИ\ПОДГОТОВКА ДОКУМЕНТАЦИИ ПО ПЛАНИРОВКЕ ТЕРРИТОРИИ\2019\15 АО Полюс___413-п\1 внесение изменений\вх\Приложение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LES-SERVER\Shares_Folder$\ОТДЕЛ АРХИТЕКТУРЫ\МУНИЦИПАЛЬНЫЕ УСЛУГИ\ПОДГОТОВКА ДОКУМЕНТАЦИИ ПО ПЛАНИРОВКЕ ТЕРРИТОРИИ\2019\15 АО Полюс___413-п\1 внесение изменений\вх\Приложение 2..jpg"/>
                    <pic:cNvPicPr>
                      <a:picLocks noChangeAspect="1" noChangeArrowheads="1"/>
                    </pic:cNvPicPr>
                  </pic:nvPicPr>
                  <pic:blipFill>
                    <a:blip r:embed="rId7" cstate="print"/>
                    <a:srcRect l="11001" t="5610" r="3207" b="3919"/>
                    <a:stretch>
                      <a:fillRect/>
                    </a:stretch>
                  </pic:blipFill>
                  <pic:spPr bwMode="auto">
                    <a:xfrm>
                      <a:off x="0" y="0"/>
                      <a:ext cx="4435716" cy="6615931"/>
                    </a:xfrm>
                    <a:prstGeom prst="rect">
                      <a:avLst/>
                    </a:prstGeom>
                    <a:noFill/>
                    <a:ln w="9525">
                      <a:noFill/>
                      <a:miter lim="800000"/>
                      <a:headEnd/>
                      <a:tailEnd/>
                    </a:ln>
                  </pic:spPr>
                </pic:pic>
              </a:graphicData>
            </a:graphic>
          </wp:inline>
        </w:drawing>
      </w:r>
    </w:p>
    <w:p w:rsidR="002C2783" w:rsidRPr="00D46A79" w:rsidRDefault="002C2783" w:rsidP="00944F5F">
      <w:pPr>
        <w:ind w:hanging="709"/>
        <w:jc w:val="right"/>
      </w:pPr>
    </w:p>
    <w:p w:rsidR="00FF250C" w:rsidRPr="005F21A1" w:rsidRDefault="005D2963">
      <w:pPr>
        <w:ind w:left="993" w:hanging="283"/>
        <w:jc w:val="both"/>
      </w:pPr>
      <w:r w:rsidRPr="00D46A79">
        <w:rPr>
          <w:noProof/>
        </w:rPr>
        <w:pict>
          <v:rect id="_x0000_s1026" style="position:absolute;left:0;text-align:left;margin-left:1.35pt;margin-top:.15pt;width:30.65pt;height:15.65pt;z-index:251658240" fillcolor="white [3201]" strokecolor="red" strokeweight="2.5pt">
            <v:shadow color="#868686"/>
          </v:rect>
        </w:pict>
      </w:r>
      <w:r w:rsidR="006E28B6" w:rsidRPr="00D46A79">
        <w:t xml:space="preserve">   </w:t>
      </w:r>
      <w:r w:rsidR="00FA5636" w:rsidRPr="00D46A79">
        <w:t xml:space="preserve">- границы </w:t>
      </w:r>
      <w:r w:rsidR="006E28B6" w:rsidRPr="00D46A79">
        <w:t xml:space="preserve"> </w:t>
      </w:r>
      <w:r w:rsidR="002F7030" w:rsidRPr="00D46A79">
        <w:t>проектируемой территории</w:t>
      </w:r>
      <w:r w:rsidR="00AC5648" w:rsidRPr="00D46A79">
        <w:t xml:space="preserve"> </w:t>
      </w:r>
      <w:r w:rsidR="00AE78E7" w:rsidRPr="00D46A79">
        <w:t>дл</w:t>
      </w:r>
      <w:r w:rsidR="001021E1" w:rsidRPr="00D46A79">
        <w:t>я строительства</w:t>
      </w:r>
      <w:r w:rsidR="00E854E7" w:rsidRPr="00D46A79">
        <w:t xml:space="preserve"> линейного объекта «</w:t>
      </w:r>
      <w:r w:rsidR="00EB5B49" w:rsidRPr="00D46A79">
        <w:t xml:space="preserve">Строительство </w:t>
      </w:r>
      <w:proofErr w:type="spellStart"/>
      <w:r w:rsidR="00EB5B49" w:rsidRPr="00D46A79">
        <w:t>руслоотвода</w:t>
      </w:r>
      <w:proofErr w:type="spellEnd"/>
      <w:r w:rsidR="00EB5B49" w:rsidRPr="00D46A79">
        <w:t xml:space="preserve"> р. М. </w:t>
      </w:r>
      <w:proofErr w:type="spellStart"/>
      <w:r w:rsidR="00EB5B49" w:rsidRPr="00D46A79">
        <w:t>Гурахты</w:t>
      </w:r>
      <w:proofErr w:type="spellEnd"/>
      <w:r w:rsidR="00EB5B49" w:rsidRPr="00D46A79">
        <w:t xml:space="preserve"> хвостового хозяйства ЗИФ-4 </w:t>
      </w:r>
      <w:r w:rsidR="002F7030" w:rsidRPr="00D46A79">
        <w:t xml:space="preserve">                </w:t>
      </w:r>
      <w:r w:rsidR="00EB5B49" w:rsidRPr="00D46A79">
        <w:t>месторождения «Благодатное»</w:t>
      </w:r>
    </w:p>
    <w:sectPr w:rsidR="00FF250C" w:rsidRPr="005F21A1" w:rsidSect="0089769A">
      <w:pgSz w:w="11906" w:h="16838" w:code="9"/>
      <w:pgMar w:top="1134" w:right="850" w:bottom="1276" w:left="1701" w:header="720" w:footer="720"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B1B626C2"/>
    <w:lvl w:ilvl="0">
      <w:numFmt w:val="bullet"/>
      <w:lvlText w:val="*"/>
      <w:lvlJc w:val="left"/>
    </w:lvl>
  </w:abstractNum>
  <w:abstractNum w:abstractNumId="1">
    <w:nsid w:val="267764F6"/>
    <w:multiLevelType w:val="hybridMultilevel"/>
    <w:tmpl w:val="1C404458"/>
    <w:lvl w:ilvl="0" w:tplc="6BAC22A2">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nsid w:val="6739333D"/>
    <w:multiLevelType w:val="hybridMultilevel"/>
    <w:tmpl w:val="B1407DFA"/>
    <w:lvl w:ilvl="0" w:tplc="0419000F">
      <w:start w:val="1"/>
      <w:numFmt w:val="decimal"/>
      <w:lvlText w:val="%1."/>
      <w:lvlJc w:val="left"/>
      <w:pPr>
        <w:ind w:left="1070" w:hanging="360"/>
      </w:pPr>
    </w:lvl>
    <w:lvl w:ilvl="1" w:tplc="04190019">
      <w:start w:val="1"/>
      <w:numFmt w:val="decimal"/>
      <w:lvlText w:val="%2."/>
      <w:lvlJc w:val="left"/>
      <w:pPr>
        <w:tabs>
          <w:tab w:val="num" w:pos="1582"/>
        </w:tabs>
        <w:ind w:left="1582" w:hanging="360"/>
      </w:pPr>
    </w:lvl>
    <w:lvl w:ilvl="2" w:tplc="0419001B">
      <w:start w:val="1"/>
      <w:numFmt w:val="decimal"/>
      <w:lvlText w:val="%3."/>
      <w:lvlJc w:val="left"/>
      <w:pPr>
        <w:tabs>
          <w:tab w:val="num" w:pos="2302"/>
        </w:tabs>
        <w:ind w:left="2302" w:hanging="360"/>
      </w:pPr>
    </w:lvl>
    <w:lvl w:ilvl="3" w:tplc="0419000F">
      <w:start w:val="1"/>
      <w:numFmt w:val="decimal"/>
      <w:lvlText w:val="%4."/>
      <w:lvlJc w:val="left"/>
      <w:pPr>
        <w:tabs>
          <w:tab w:val="num" w:pos="3022"/>
        </w:tabs>
        <w:ind w:left="3022" w:hanging="360"/>
      </w:pPr>
    </w:lvl>
    <w:lvl w:ilvl="4" w:tplc="04190019">
      <w:start w:val="1"/>
      <w:numFmt w:val="decimal"/>
      <w:lvlText w:val="%5."/>
      <w:lvlJc w:val="left"/>
      <w:pPr>
        <w:tabs>
          <w:tab w:val="num" w:pos="3742"/>
        </w:tabs>
        <w:ind w:left="3742" w:hanging="360"/>
      </w:pPr>
    </w:lvl>
    <w:lvl w:ilvl="5" w:tplc="0419001B">
      <w:start w:val="1"/>
      <w:numFmt w:val="decimal"/>
      <w:lvlText w:val="%6."/>
      <w:lvlJc w:val="left"/>
      <w:pPr>
        <w:tabs>
          <w:tab w:val="num" w:pos="4462"/>
        </w:tabs>
        <w:ind w:left="4462" w:hanging="360"/>
      </w:pPr>
    </w:lvl>
    <w:lvl w:ilvl="6" w:tplc="0419000F">
      <w:start w:val="1"/>
      <w:numFmt w:val="decimal"/>
      <w:lvlText w:val="%7."/>
      <w:lvlJc w:val="left"/>
      <w:pPr>
        <w:tabs>
          <w:tab w:val="num" w:pos="5182"/>
        </w:tabs>
        <w:ind w:left="5182" w:hanging="360"/>
      </w:pPr>
    </w:lvl>
    <w:lvl w:ilvl="7" w:tplc="04190019">
      <w:start w:val="1"/>
      <w:numFmt w:val="decimal"/>
      <w:lvlText w:val="%8."/>
      <w:lvlJc w:val="left"/>
      <w:pPr>
        <w:tabs>
          <w:tab w:val="num" w:pos="5902"/>
        </w:tabs>
        <w:ind w:left="5902" w:hanging="360"/>
      </w:pPr>
    </w:lvl>
    <w:lvl w:ilvl="8" w:tplc="0419001B">
      <w:start w:val="1"/>
      <w:numFmt w:val="decimal"/>
      <w:lvlText w:val="%9."/>
      <w:lvlJc w:val="left"/>
      <w:pPr>
        <w:tabs>
          <w:tab w:val="num" w:pos="6622"/>
        </w:tabs>
        <w:ind w:left="6622" w:hanging="360"/>
      </w:pPr>
    </w:lvl>
  </w:abstractNum>
  <w:num w:numId="1">
    <w:abstractNumId w:val="0"/>
    <w:lvlOverride w:ilvl="0">
      <w:lvl w:ilvl="0">
        <w:start w:val="65535"/>
        <w:numFmt w:val="bullet"/>
        <w:lvlText w:val="-"/>
        <w:legacy w:legacy="1" w:legacySpace="0" w:legacyIndent="264"/>
        <w:lvlJc w:val="left"/>
        <w:rPr>
          <w:rFonts w:ascii="Times New Roman" w:hAnsi="Times New Roman" w:cs="Times New Roman" w:hint="default"/>
        </w:rPr>
      </w:lvl>
    </w:lvlOverride>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embedSystemFonts/>
  <w:proofState w:spelling="clean" w:grammar="clean"/>
  <w:stylePaneFormatFilter w:val="3F01"/>
  <w:defaultTabStop w:val="708"/>
  <w:autoHyphenation/>
  <w:drawingGridHorizontalSpacing w:val="120"/>
  <w:displayHorizontalDrawingGridEvery w:val="2"/>
  <w:noPunctuationKerning/>
  <w:characterSpacingControl w:val="doNotCompress"/>
  <w:compat/>
  <w:rsids>
    <w:rsidRoot w:val="007F1F8A"/>
    <w:rsid w:val="00011757"/>
    <w:rsid w:val="00021761"/>
    <w:rsid w:val="00026785"/>
    <w:rsid w:val="00035B80"/>
    <w:rsid w:val="000406ED"/>
    <w:rsid w:val="00050A45"/>
    <w:rsid w:val="00052AE7"/>
    <w:rsid w:val="00054352"/>
    <w:rsid w:val="000920B7"/>
    <w:rsid w:val="00092EE9"/>
    <w:rsid w:val="000A29B7"/>
    <w:rsid w:val="000A3FBC"/>
    <w:rsid w:val="000A6A27"/>
    <w:rsid w:val="000B2C3A"/>
    <w:rsid w:val="000B5DAE"/>
    <w:rsid w:val="000D371A"/>
    <w:rsid w:val="000D4BF6"/>
    <w:rsid w:val="000D537B"/>
    <w:rsid w:val="000D5AD2"/>
    <w:rsid w:val="000E7791"/>
    <w:rsid w:val="000F126D"/>
    <w:rsid w:val="000F14BE"/>
    <w:rsid w:val="000F3798"/>
    <w:rsid w:val="000F60B4"/>
    <w:rsid w:val="000F627B"/>
    <w:rsid w:val="000F69E8"/>
    <w:rsid w:val="001021E1"/>
    <w:rsid w:val="00103E95"/>
    <w:rsid w:val="001043AF"/>
    <w:rsid w:val="00104731"/>
    <w:rsid w:val="00106F74"/>
    <w:rsid w:val="00115146"/>
    <w:rsid w:val="0012469A"/>
    <w:rsid w:val="00124C17"/>
    <w:rsid w:val="001303D7"/>
    <w:rsid w:val="00136E51"/>
    <w:rsid w:val="00141E9F"/>
    <w:rsid w:val="001430F5"/>
    <w:rsid w:val="001457A6"/>
    <w:rsid w:val="00150592"/>
    <w:rsid w:val="00151F6B"/>
    <w:rsid w:val="001542D8"/>
    <w:rsid w:val="00163CA4"/>
    <w:rsid w:val="00173AFE"/>
    <w:rsid w:val="001745C1"/>
    <w:rsid w:val="00174FF0"/>
    <w:rsid w:val="00181916"/>
    <w:rsid w:val="00185DA8"/>
    <w:rsid w:val="00186350"/>
    <w:rsid w:val="00190195"/>
    <w:rsid w:val="001937DF"/>
    <w:rsid w:val="0019671E"/>
    <w:rsid w:val="001A673A"/>
    <w:rsid w:val="001B15DE"/>
    <w:rsid w:val="001C78F7"/>
    <w:rsid w:val="001E4363"/>
    <w:rsid w:val="001F25E3"/>
    <w:rsid w:val="001F556A"/>
    <w:rsid w:val="001F5DA0"/>
    <w:rsid w:val="00201D22"/>
    <w:rsid w:val="002045C8"/>
    <w:rsid w:val="00224A8C"/>
    <w:rsid w:val="00225C6D"/>
    <w:rsid w:val="0023016F"/>
    <w:rsid w:val="00240552"/>
    <w:rsid w:val="00242CF2"/>
    <w:rsid w:val="00244E42"/>
    <w:rsid w:val="00251856"/>
    <w:rsid w:val="002661DB"/>
    <w:rsid w:val="00273B87"/>
    <w:rsid w:val="002740E0"/>
    <w:rsid w:val="0027583C"/>
    <w:rsid w:val="00276E64"/>
    <w:rsid w:val="00280B41"/>
    <w:rsid w:val="0028503D"/>
    <w:rsid w:val="00290946"/>
    <w:rsid w:val="002915A6"/>
    <w:rsid w:val="00293539"/>
    <w:rsid w:val="002940EE"/>
    <w:rsid w:val="00294341"/>
    <w:rsid w:val="00296167"/>
    <w:rsid w:val="00296184"/>
    <w:rsid w:val="002A5259"/>
    <w:rsid w:val="002B35D7"/>
    <w:rsid w:val="002B60D8"/>
    <w:rsid w:val="002C22CD"/>
    <w:rsid w:val="002C2783"/>
    <w:rsid w:val="002C542F"/>
    <w:rsid w:val="002C7934"/>
    <w:rsid w:val="002D09B8"/>
    <w:rsid w:val="002D256B"/>
    <w:rsid w:val="002D456C"/>
    <w:rsid w:val="002F7030"/>
    <w:rsid w:val="003004F9"/>
    <w:rsid w:val="00310CAB"/>
    <w:rsid w:val="00317E7E"/>
    <w:rsid w:val="00320B18"/>
    <w:rsid w:val="003210BA"/>
    <w:rsid w:val="00326FCD"/>
    <w:rsid w:val="00343CFC"/>
    <w:rsid w:val="00344FF7"/>
    <w:rsid w:val="003528F7"/>
    <w:rsid w:val="00352FF7"/>
    <w:rsid w:val="003554A8"/>
    <w:rsid w:val="0036163A"/>
    <w:rsid w:val="00374CA2"/>
    <w:rsid w:val="00375B16"/>
    <w:rsid w:val="003766AB"/>
    <w:rsid w:val="00384E17"/>
    <w:rsid w:val="00387E44"/>
    <w:rsid w:val="003B3ABD"/>
    <w:rsid w:val="003B5ACF"/>
    <w:rsid w:val="003B7319"/>
    <w:rsid w:val="003C078D"/>
    <w:rsid w:val="003C1812"/>
    <w:rsid w:val="003C25EB"/>
    <w:rsid w:val="003C4CB7"/>
    <w:rsid w:val="003D5FF8"/>
    <w:rsid w:val="003D64C8"/>
    <w:rsid w:val="003E0365"/>
    <w:rsid w:val="003E098C"/>
    <w:rsid w:val="003E227D"/>
    <w:rsid w:val="003E4672"/>
    <w:rsid w:val="003F0A59"/>
    <w:rsid w:val="003F27E7"/>
    <w:rsid w:val="004054B8"/>
    <w:rsid w:val="00407C73"/>
    <w:rsid w:val="00414DE9"/>
    <w:rsid w:val="004325F3"/>
    <w:rsid w:val="00432820"/>
    <w:rsid w:val="004450FE"/>
    <w:rsid w:val="004455FE"/>
    <w:rsid w:val="00456918"/>
    <w:rsid w:val="004701C5"/>
    <w:rsid w:val="0048311D"/>
    <w:rsid w:val="004956F4"/>
    <w:rsid w:val="004960F1"/>
    <w:rsid w:val="004A1224"/>
    <w:rsid w:val="004A1B50"/>
    <w:rsid w:val="004A5575"/>
    <w:rsid w:val="004A5CA1"/>
    <w:rsid w:val="004B167D"/>
    <w:rsid w:val="004B75A7"/>
    <w:rsid w:val="004D130D"/>
    <w:rsid w:val="004D17B4"/>
    <w:rsid w:val="004E4E61"/>
    <w:rsid w:val="0050488A"/>
    <w:rsid w:val="005572E9"/>
    <w:rsid w:val="00566984"/>
    <w:rsid w:val="0057593F"/>
    <w:rsid w:val="00583213"/>
    <w:rsid w:val="00586410"/>
    <w:rsid w:val="00592799"/>
    <w:rsid w:val="005937B6"/>
    <w:rsid w:val="005A1909"/>
    <w:rsid w:val="005A601D"/>
    <w:rsid w:val="005A6988"/>
    <w:rsid w:val="005A7A58"/>
    <w:rsid w:val="005B2D03"/>
    <w:rsid w:val="005B7AC2"/>
    <w:rsid w:val="005C466B"/>
    <w:rsid w:val="005D1449"/>
    <w:rsid w:val="005D156B"/>
    <w:rsid w:val="005D1DD2"/>
    <w:rsid w:val="005D2963"/>
    <w:rsid w:val="005D2F4A"/>
    <w:rsid w:val="005D4393"/>
    <w:rsid w:val="005D5F74"/>
    <w:rsid w:val="005E0857"/>
    <w:rsid w:val="005E52B5"/>
    <w:rsid w:val="005E6C9D"/>
    <w:rsid w:val="005F00E1"/>
    <w:rsid w:val="005F2192"/>
    <w:rsid w:val="005F21A1"/>
    <w:rsid w:val="005F62DB"/>
    <w:rsid w:val="00605A36"/>
    <w:rsid w:val="006076CC"/>
    <w:rsid w:val="00610155"/>
    <w:rsid w:val="00610A0F"/>
    <w:rsid w:val="00612929"/>
    <w:rsid w:val="00612F24"/>
    <w:rsid w:val="00613A60"/>
    <w:rsid w:val="0062150B"/>
    <w:rsid w:val="006239F1"/>
    <w:rsid w:val="006263F7"/>
    <w:rsid w:val="00635779"/>
    <w:rsid w:val="006433F8"/>
    <w:rsid w:val="00644615"/>
    <w:rsid w:val="006453D0"/>
    <w:rsid w:val="00647789"/>
    <w:rsid w:val="006516D6"/>
    <w:rsid w:val="006559B6"/>
    <w:rsid w:val="006575C5"/>
    <w:rsid w:val="00657DE3"/>
    <w:rsid w:val="00662958"/>
    <w:rsid w:val="0067060F"/>
    <w:rsid w:val="00670812"/>
    <w:rsid w:val="006758EA"/>
    <w:rsid w:val="00675CD3"/>
    <w:rsid w:val="006915FD"/>
    <w:rsid w:val="006929CB"/>
    <w:rsid w:val="006978BC"/>
    <w:rsid w:val="006B101B"/>
    <w:rsid w:val="006D2CC8"/>
    <w:rsid w:val="006E28B6"/>
    <w:rsid w:val="00710532"/>
    <w:rsid w:val="00711D74"/>
    <w:rsid w:val="00712C1F"/>
    <w:rsid w:val="0075068B"/>
    <w:rsid w:val="00755812"/>
    <w:rsid w:val="00771FC2"/>
    <w:rsid w:val="00773F35"/>
    <w:rsid w:val="007756A4"/>
    <w:rsid w:val="00782322"/>
    <w:rsid w:val="00782E14"/>
    <w:rsid w:val="00784BE4"/>
    <w:rsid w:val="007850F4"/>
    <w:rsid w:val="0079793A"/>
    <w:rsid w:val="007A2963"/>
    <w:rsid w:val="007A4513"/>
    <w:rsid w:val="007A6CEB"/>
    <w:rsid w:val="007B2524"/>
    <w:rsid w:val="007C647E"/>
    <w:rsid w:val="007D6D86"/>
    <w:rsid w:val="007E30A2"/>
    <w:rsid w:val="007E6A17"/>
    <w:rsid w:val="007F1F8A"/>
    <w:rsid w:val="007F4F50"/>
    <w:rsid w:val="00802FB3"/>
    <w:rsid w:val="00814167"/>
    <w:rsid w:val="00815041"/>
    <w:rsid w:val="00815BF2"/>
    <w:rsid w:val="008223BB"/>
    <w:rsid w:val="008315C0"/>
    <w:rsid w:val="00832470"/>
    <w:rsid w:val="00832DC8"/>
    <w:rsid w:val="00837194"/>
    <w:rsid w:val="00845FD6"/>
    <w:rsid w:val="008526A2"/>
    <w:rsid w:val="008604C7"/>
    <w:rsid w:val="00860BC7"/>
    <w:rsid w:val="008629C5"/>
    <w:rsid w:val="00863910"/>
    <w:rsid w:val="00867986"/>
    <w:rsid w:val="00873917"/>
    <w:rsid w:val="008775E8"/>
    <w:rsid w:val="008800F7"/>
    <w:rsid w:val="008843FF"/>
    <w:rsid w:val="00891A5B"/>
    <w:rsid w:val="00892123"/>
    <w:rsid w:val="0089769A"/>
    <w:rsid w:val="008A22E9"/>
    <w:rsid w:val="008A5E9E"/>
    <w:rsid w:val="008B00D4"/>
    <w:rsid w:val="008B186E"/>
    <w:rsid w:val="008B43EA"/>
    <w:rsid w:val="008B5C88"/>
    <w:rsid w:val="008C36B0"/>
    <w:rsid w:val="008E2DDB"/>
    <w:rsid w:val="008E3ED4"/>
    <w:rsid w:val="008E6CF6"/>
    <w:rsid w:val="008F2FF3"/>
    <w:rsid w:val="008F447D"/>
    <w:rsid w:val="008F4643"/>
    <w:rsid w:val="00900CB3"/>
    <w:rsid w:val="00911FAE"/>
    <w:rsid w:val="00912F1A"/>
    <w:rsid w:val="00940A4C"/>
    <w:rsid w:val="00944F5F"/>
    <w:rsid w:val="00962231"/>
    <w:rsid w:val="00963807"/>
    <w:rsid w:val="0097631C"/>
    <w:rsid w:val="009803B6"/>
    <w:rsid w:val="009856A7"/>
    <w:rsid w:val="0099131D"/>
    <w:rsid w:val="009A3EE9"/>
    <w:rsid w:val="009B36A9"/>
    <w:rsid w:val="009B5EF7"/>
    <w:rsid w:val="009B7284"/>
    <w:rsid w:val="009C079A"/>
    <w:rsid w:val="009C4630"/>
    <w:rsid w:val="009C5D3B"/>
    <w:rsid w:val="009D56BA"/>
    <w:rsid w:val="009D6C4B"/>
    <w:rsid w:val="009F7D72"/>
    <w:rsid w:val="00A05C8B"/>
    <w:rsid w:val="00A07BE8"/>
    <w:rsid w:val="00A22DAF"/>
    <w:rsid w:val="00A30383"/>
    <w:rsid w:val="00A30B51"/>
    <w:rsid w:val="00A339C4"/>
    <w:rsid w:val="00A461E4"/>
    <w:rsid w:val="00A70774"/>
    <w:rsid w:val="00A83F7E"/>
    <w:rsid w:val="00A86B0D"/>
    <w:rsid w:val="00A9011D"/>
    <w:rsid w:val="00A930F3"/>
    <w:rsid w:val="00AA63E5"/>
    <w:rsid w:val="00AB1952"/>
    <w:rsid w:val="00AB2CC2"/>
    <w:rsid w:val="00AB4B95"/>
    <w:rsid w:val="00AB4C91"/>
    <w:rsid w:val="00AC3B48"/>
    <w:rsid w:val="00AC5648"/>
    <w:rsid w:val="00AE0947"/>
    <w:rsid w:val="00AE78E7"/>
    <w:rsid w:val="00AF52E2"/>
    <w:rsid w:val="00B00BC9"/>
    <w:rsid w:val="00B03231"/>
    <w:rsid w:val="00B068AF"/>
    <w:rsid w:val="00B2125C"/>
    <w:rsid w:val="00B222ED"/>
    <w:rsid w:val="00B22F63"/>
    <w:rsid w:val="00B33269"/>
    <w:rsid w:val="00B333A0"/>
    <w:rsid w:val="00B3705C"/>
    <w:rsid w:val="00B51071"/>
    <w:rsid w:val="00B5382C"/>
    <w:rsid w:val="00B55FEF"/>
    <w:rsid w:val="00B60817"/>
    <w:rsid w:val="00B61664"/>
    <w:rsid w:val="00B6349F"/>
    <w:rsid w:val="00B71963"/>
    <w:rsid w:val="00B74C8D"/>
    <w:rsid w:val="00B77028"/>
    <w:rsid w:val="00B77BB7"/>
    <w:rsid w:val="00B77C38"/>
    <w:rsid w:val="00B81954"/>
    <w:rsid w:val="00B91034"/>
    <w:rsid w:val="00B94ED5"/>
    <w:rsid w:val="00B957EF"/>
    <w:rsid w:val="00B96D39"/>
    <w:rsid w:val="00BA4909"/>
    <w:rsid w:val="00BA64BC"/>
    <w:rsid w:val="00BB1082"/>
    <w:rsid w:val="00BC06BE"/>
    <w:rsid w:val="00BC1B51"/>
    <w:rsid w:val="00BC6CC5"/>
    <w:rsid w:val="00BC6E31"/>
    <w:rsid w:val="00BC79EF"/>
    <w:rsid w:val="00BE254A"/>
    <w:rsid w:val="00BE5846"/>
    <w:rsid w:val="00BF3772"/>
    <w:rsid w:val="00BF6C00"/>
    <w:rsid w:val="00BF74A4"/>
    <w:rsid w:val="00BF7FA0"/>
    <w:rsid w:val="00C0212D"/>
    <w:rsid w:val="00C03188"/>
    <w:rsid w:val="00C03269"/>
    <w:rsid w:val="00C146C6"/>
    <w:rsid w:val="00C15E21"/>
    <w:rsid w:val="00C31FC6"/>
    <w:rsid w:val="00C37D68"/>
    <w:rsid w:val="00C62E56"/>
    <w:rsid w:val="00C65A27"/>
    <w:rsid w:val="00C70062"/>
    <w:rsid w:val="00C75DB9"/>
    <w:rsid w:val="00C77044"/>
    <w:rsid w:val="00C96C7F"/>
    <w:rsid w:val="00CA46D6"/>
    <w:rsid w:val="00CB17E8"/>
    <w:rsid w:val="00CC4739"/>
    <w:rsid w:val="00CD2DFA"/>
    <w:rsid w:val="00CD6BEE"/>
    <w:rsid w:val="00CE18A0"/>
    <w:rsid w:val="00D03CC6"/>
    <w:rsid w:val="00D11D81"/>
    <w:rsid w:val="00D16E62"/>
    <w:rsid w:val="00D26691"/>
    <w:rsid w:val="00D30CEA"/>
    <w:rsid w:val="00D318E5"/>
    <w:rsid w:val="00D34229"/>
    <w:rsid w:val="00D426E1"/>
    <w:rsid w:val="00D46A79"/>
    <w:rsid w:val="00D46D4F"/>
    <w:rsid w:val="00D54ABA"/>
    <w:rsid w:val="00D60371"/>
    <w:rsid w:val="00D609EF"/>
    <w:rsid w:val="00D627F9"/>
    <w:rsid w:val="00D62C2A"/>
    <w:rsid w:val="00D7123A"/>
    <w:rsid w:val="00D7467F"/>
    <w:rsid w:val="00D83FC5"/>
    <w:rsid w:val="00D874CE"/>
    <w:rsid w:val="00D93719"/>
    <w:rsid w:val="00DA2257"/>
    <w:rsid w:val="00DA2802"/>
    <w:rsid w:val="00DA3626"/>
    <w:rsid w:val="00DC4FAB"/>
    <w:rsid w:val="00DD778C"/>
    <w:rsid w:val="00DF054B"/>
    <w:rsid w:val="00DF08E1"/>
    <w:rsid w:val="00DF46AC"/>
    <w:rsid w:val="00DF486B"/>
    <w:rsid w:val="00E07B39"/>
    <w:rsid w:val="00E17C14"/>
    <w:rsid w:val="00E31960"/>
    <w:rsid w:val="00E44892"/>
    <w:rsid w:val="00E545F2"/>
    <w:rsid w:val="00E54EB1"/>
    <w:rsid w:val="00E6265F"/>
    <w:rsid w:val="00E637BF"/>
    <w:rsid w:val="00E66FDC"/>
    <w:rsid w:val="00E67F93"/>
    <w:rsid w:val="00E70C47"/>
    <w:rsid w:val="00E71AD7"/>
    <w:rsid w:val="00E72498"/>
    <w:rsid w:val="00E82B81"/>
    <w:rsid w:val="00E854E7"/>
    <w:rsid w:val="00E90BDE"/>
    <w:rsid w:val="00E93556"/>
    <w:rsid w:val="00E97088"/>
    <w:rsid w:val="00EA7565"/>
    <w:rsid w:val="00EB26FB"/>
    <w:rsid w:val="00EB50D5"/>
    <w:rsid w:val="00EB5B49"/>
    <w:rsid w:val="00ED7598"/>
    <w:rsid w:val="00EE24BF"/>
    <w:rsid w:val="00EE3B4D"/>
    <w:rsid w:val="00EF1CA3"/>
    <w:rsid w:val="00EF2527"/>
    <w:rsid w:val="00EF5446"/>
    <w:rsid w:val="00EF6531"/>
    <w:rsid w:val="00F04759"/>
    <w:rsid w:val="00F06FE9"/>
    <w:rsid w:val="00F071C1"/>
    <w:rsid w:val="00F072B5"/>
    <w:rsid w:val="00F07D87"/>
    <w:rsid w:val="00F20901"/>
    <w:rsid w:val="00F20AF2"/>
    <w:rsid w:val="00F27152"/>
    <w:rsid w:val="00F35469"/>
    <w:rsid w:val="00F42225"/>
    <w:rsid w:val="00F531C7"/>
    <w:rsid w:val="00F54898"/>
    <w:rsid w:val="00F7492A"/>
    <w:rsid w:val="00F80EE3"/>
    <w:rsid w:val="00F81E6A"/>
    <w:rsid w:val="00F83095"/>
    <w:rsid w:val="00F925B7"/>
    <w:rsid w:val="00F93069"/>
    <w:rsid w:val="00F95509"/>
    <w:rsid w:val="00F96027"/>
    <w:rsid w:val="00FA53D9"/>
    <w:rsid w:val="00FA5636"/>
    <w:rsid w:val="00FB0059"/>
    <w:rsid w:val="00FB13CC"/>
    <w:rsid w:val="00FC05AA"/>
    <w:rsid w:val="00FC0EA9"/>
    <w:rsid w:val="00FD02FA"/>
    <w:rsid w:val="00FD39C5"/>
    <w:rsid w:val="00FD455A"/>
    <w:rsid w:val="00FD62EC"/>
    <w:rsid w:val="00FE262F"/>
    <w:rsid w:val="00FF250C"/>
    <w:rsid w:val="00FF31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9C5"/>
    <w:rPr>
      <w:sz w:val="24"/>
      <w:szCs w:val="24"/>
    </w:rPr>
  </w:style>
  <w:style w:type="paragraph" w:styleId="1">
    <w:name w:val="heading 1"/>
    <w:basedOn w:val="a"/>
    <w:next w:val="a"/>
    <w:link w:val="10"/>
    <w:qFormat/>
    <w:rsid w:val="00186350"/>
    <w:pPr>
      <w:keepNext/>
      <w:spacing w:before="240" w:after="60"/>
      <w:outlineLvl w:val="0"/>
    </w:pPr>
    <w:rPr>
      <w:rFonts w:ascii="Cambria"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186350"/>
    <w:rPr>
      <w:rFonts w:ascii="Cambria" w:eastAsia="Times New Roman" w:hAnsi="Cambria" w:cs="Times New Roman"/>
      <w:b/>
      <w:bCs/>
      <w:kern w:val="32"/>
      <w:sz w:val="32"/>
      <w:szCs w:val="32"/>
    </w:rPr>
  </w:style>
  <w:style w:type="paragraph" w:styleId="a3">
    <w:name w:val="Balloon Text"/>
    <w:basedOn w:val="a"/>
    <w:link w:val="a4"/>
    <w:rsid w:val="000E7791"/>
    <w:rPr>
      <w:rFonts w:ascii="Tahoma" w:hAnsi="Tahoma" w:cs="Tahoma"/>
      <w:sz w:val="16"/>
      <w:szCs w:val="16"/>
    </w:rPr>
  </w:style>
  <w:style w:type="character" w:customStyle="1" w:styleId="a4">
    <w:name w:val="Текст выноски Знак"/>
    <w:basedOn w:val="a0"/>
    <w:link w:val="a3"/>
    <w:rsid w:val="000E7791"/>
    <w:rPr>
      <w:rFonts w:ascii="Tahoma" w:hAnsi="Tahoma" w:cs="Tahoma"/>
      <w:sz w:val="16"/>
      <w:szCs w:val="16"/>
    </w:rPr>
  </w:style>
  <w:style w:type="paragraph" w:styleId="a5">
    <w:name w:val="List Paragraph"/>
    <w:basedOn w:val="a"/>
    <w:uiPriority w:val="34"/>
    <w:qFormat/>
    <w:rsid w:val="00326FCD"/>
    <w:pPr>
      <w:ind w:left="720"/>
      <w:contextualSpacing/>
    </w:pPr>
  </w:style>
  <w:style w:type="paragraph" w:styleId="a6">
    <w:name w:val="Title"/>
    <w:basedOn w:val="a"/>
    <w:link w:val="a7"/>
    <w:qFormat/>
    <w:rsid w:val="00251856"/>
    <w:pPr>
      <w:jc w:val="center"/>
    </w:pPr>
    <w:rPr>
      <w:sz w:val="20"/>
      <w:szCs w:val="20"/>
      <w:u w:val="single"/>
    </w:rPr>
  </w:style>
  <w:style w:type="character" w:customStyle="1" w:styleId="a7">
    <w:name w:val="Название Знак"/>
    <w:basedOn w:val="a0"/>
    <w:link w:val="a6"/>
    <w:rsid w:val="00251856"/>
    <w:rPr>
      <w:u w:val="single"/>
    </w:rPr>
  </w:style>
  <w:style w:type="paragraph" w:customStyle="1" w:styleId="ConsNonformat">
    <w:name w:val="ConsNonformat"/>
    <w:rsid w:val="00251856"/>
    <w:pPr>
      <w:widowControl w:val="0"/>
      <w:autoSpaceDE w:val="0"/>
      <w:autoSpaceDN w:val="0"/>
      <w:adjustRightInd w:val="0"/>
    </w:pPr>
    <w:rPr>
      <w:rFonts w:ascii="Courier New" w:hAnsi="Courier New" w:cs="Courier New"/>
    </w:rPr>
  </w:style>
  <w:style w:type="paragraph" w:styleId="a8">
    <w:name w:val="Body Text Indent"/>
    <w:basedOn w:val="a"/>
    <w:link w:val="a9"/>
    <w:rsid w:val="00251856"/>
    <w:pPr>
      <w:spacing w:after="120"/>
      <w:ind w:left="283"/>
    </w:pPr>
  </w:style>
  <w:style w:type="character" w:customStyle="1" w:styleId="a9">
    <w:name w:val="Основной текст с отступом Знак"/>
    <w:basedOn w:val="a0"/>
    <w:link w:val="a8"/>
    <w:rsid w:val="00251856"/>
    <w:rPr>
      <w:sz w:val="24"/>
      <w:szCs w:val="24"/>
    </w:rPr>
  </w:style>
</w:styles>
</file>

<file path=word/webSettings.xml><?xml version="1.0" encoding="utf-8"?>
<w:webSettings xmlns:r="http://schemas.openxmlformats.org/officeDocument/2006/relationships" xmlns:w="http://schemas.openxmlformats.org/wordprocessingml/2006/main">
  <w:divs>
    <w:div w:id="793406884">
      <w:bodyDiv w:val="1"/>
      <w:marLeft w:val="0"/>
      <w:marRight w:val="0"/>
      <w:marTop w:val="0"/>
      <w:marBottom w:val="0"/>
      <w:divBdr>
        <w:top w:val="none" w:sz="0" w:space="0" w:color="auto"/>
        <w:left w:val="none" w:sz="0" w:space="0" w:color="auto"/>
        <w:bottom w:val="none" w:sz="0" w:space="0" w:color="auto"/>
        <w:right w:val="none" w:sz="0" w:space="0" w:color="auto"/>
      </w:divBdr>
    </w:div>
    <w:div w:id="1167133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5603C3A-837D-4AC1-BB57-64BEFEA16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351</TotalTime>
  <Pages>5</Pages>
  <Words>1531</Words>
  <Characters>8733</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АДМИНИСТРАЦИЯ</vt:lpstr>
    </vt:vector>
  </TitlesOfParts>
  <Company>Администрация</Company>
  <LinksUpToDate>false</LinksUpToDate>
  <CharactersWithSpaces>10244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АДМИНИСТРАЦИЯ</dc:title>
  <dc:creator>Валя</dc:creator>
  <cp:lastModifiedBy>KVU</cp:lastModifiedBy>
  <cp:revision>105</cp:revision>
  <cp:lastPrinted>2020-06-26T04:26:00Z</cp:lastPrinted>
  <dcterms:created xsi:type="dcterms:W3CDTF">2019-04-29T08:52:00Z</dcterms:created>
  <dcterms:modified xsi:type="dcterms:W3CDTF">2020-06-30T03:01:00Z</dcterms:modified>
</cp:coreProperties>
</file>