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D7" w:rsidRDefault="00CD16D7" w:rsidP="00CD16D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22"/>
        <w:gridCol w:w="4338"/>
      </w:tblGrid>
      <w:tr w:rsidR="00CD16D7" w:rsidRPr="00CD16D7" w:rsidTr="00225133">
        <w:trPr>
          <w:trHeight w:val="1158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D16D7" w:rsidRPr="00CD16D7" w:rsidTr="00225133">
        <w:trPr>
          <w:trHeight w:val="579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</w:t>
            </w: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2019 г.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DF2908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DF2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108-р</w:t>
            </w:r>
          </w:p>
        </w:tc>
      </w:tr>
      <w:tr w:rsidR="00CD16D7" w:rsidRPr="00CD16D7" w:rsidTr="00225133">
        <w:trPr>
          <w:trHeight w:val="35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CD16D7" w:rsidRPr="00CD16D7" w:rsidRDefault="00CD16D7" w:rsidP="00CD16D7">
      <w:pPr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256CA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Об утверждении Плана мероприятий по мобилизации доходов и наращиванию налогового потенциала бюджета Северо-Енисейского района на 2019 год</w:t>
      </w:r>
    </w:p>
    <w:p w:rsidR="00CD16D7" w:rsidRPr="00CD16D7" w:rsidRDefault="00CD16D7" w:rsidP="00256C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16D7">
        <w:rPr>
          <w:rFonts w:ascii="Times New Roman" w:hAnsi="Times New Roman" w:cs="Times New Roman"/>
          <w:sz w:val="28"/>
          <w:szCs w:val="28"/>
        </w:rPr>
        <w:t xml:space="preserve">В целях реализации пунктов 1 и 2 Протокола заседания межведомственной комиссии по вопросам совершенствования краевого законодательства в сфере налоговых и неналоговых доходов, повышения собираемости платежей и сокращения задолженности по платежам в консолидированный бюджет Красноярского края от 18.12.2018 № 2 под председательством </w:t>
      </w:r>
      <w:proofErr w:type="spellStart"/>
      <w:r w:rsidRPr="00CD16D7">
        <w:rPr>
          <w:rFonts w:ascii="Times New Roman" w:hAnsi="Times New Roman" w:cs="Times New Roman"/>
          <w:sz w:val="28"/>
          <w:szCs w:val="28"/>
        </w:rPr>
        <w:t>Бахаря</w:t>
      </w:r>
      <w:proofErr w:type="spellEnd"/>
      <w:r w:rsidRPr="00CD16D7">
        <w:rPr>
          <w:rFonts w:ascii="Times New Roman" w:hAnsi="Times New Roman" w:cs="Times New Roman"/>
          <w:sz w:val="28"/>
          <w:szCs w:val="28"/>
        </w:rPr>
        <w:t xml:space="preserve"> В. В. – заместителя председателя Правительства края-министра финансов края, руководствуясь статьей 34 Устава </w:t>
      </w:r>
      <w:proofErr w:type="spellStart"/>
      <w:r w:rsidRPr="00CD16D7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CD16D7">
        <w:rPr>
          <w:rFonts w:ascii="Times New Roman" w:hAnsi="Times New Roman" w:cs="Times New Roman"/>
          <w:sz w:val="28"/>
          <w:szCs w:val="28"/>
        </w:rPr>
        <w:t xml:space="preserve"> - Енисейского района:</w:t>
      </w:r>
      <w:proofErr w:type="gramEnd"/>
    </w:p>
    <w:p w:rsidR="00CD16D7" w:rsidRPr="00CD16D7" w:rsidRDefault="00CD16D7" w:rsidP="00CD16D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Утвердить План мероприятий по мобилизации доходов и наращиванию налогового потенциала бюджета Северо-Енисейского района на 2019 год согласно приложению 1 к настоящему распоряжению.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Утвердить график заседаний рабочей группы по реализации Плана мероприятий по мобилизации доходов и наращиванию налогового потенциала бюджета Северо-Енисейского района на 2019 год согласно приложению 2 к настоящему распоряжению.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Утвердить форму отчета по реализации Плана мероприятий по мобилизации доходов и наращиванию налогового потенциала бюджета Северо-Енисейского района на 2019 год согласно приложению 3 к настоящему распоряжению. </w:t>
      </w:r>
    </w:p>
    <w:p w:rsidR="00CD16D7" w:rsidRPr="00CD16D7" w:rsidRDefault="00CD16D7" w:rsidP="00CD16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6D7">
        <w:rPr>
          <w:rFonts w:ascii="Times New Roman" w:hAnsi="Times New Roman" w:cs="Times New Roman"/>
          <w:sz w:val="28"/>
          <w:szCs w:val="28"/>
        </w:rPr>
        <w:t>Установить, что ответственным исполнителям Плана мероприятий по мобилизации доходов и наращиванию налогового потенциала Северо-Енисейского района на 2019 год (далее – План) ежеквартально в срок до 4-го числа месяца следующего за отчетным кварталом, а по итогам 2019 года - до 12 января 2020 года предоставлять в Финансовое управление администрации Северо-Енисейского района отчет по реализации Плана по форме согласно приложению 3 к настоящему распоряжению.</w:t>
      </w:r>
      <w:proofErr w:type="gramEnd"/>
    </w:p>
    <w:p w:rsidR="00CD16D7" w:rsidRPr="00CD16D7" w:rsidRDefault="00CD16D7" w:rsidP="00CD16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D16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6D7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района, председателя рабочей группы – Рябцева А.Н.  и заместителя главы района по финансам и бюджетному устройству, руководителя Финансового управления администрации Северо-Енисейского района, заместителя председателя рабочей группы – Перепелица А.Э.</w:t>
      </w:r>
    </w:p>
    <w:p w:rsidR="00CD16D7" w:rsidRPr="00CD16D7" w:rsidRDefault="00CD16D7" w:rsidP="00CD16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lastRenderedPageBreak/>
        <w:t>6. Распоряжение вступает в силу со дня подписания и подлежит размещению на официальном сайте Северо-Енисейского района в информационно-телекоммуникационной сети «Интернет» (</w:t>
      </w:r>
      <w:hyperlink r:id="rId6" w:history="1">
        <w:r w:rsidRPr="00CD16D7">
          <w:rPr>
            <w:rStyle w:val="a3"/>
            <w:rFonts w:ascii="Times New Roman" w:hAnsi="Times New Roman" w:cs="Times New Roman"/>
            <w:sz w:val="28"/>
            <w:szCs w:val="28"/>
          </w:rPr>
          <w:t>www.admse.ru</w:t>
        </w:r>
      </w:hyperlink>
      <w:r w:rsidRPr="00CD16D7">
        <w:rPr>
          <w:rFonts w:ascii="Times New Roman" w:hAnsi="Times New Roman" w:cs="Times New Roman"/>
          <w:sz w:val="28"/>
          <w:szCs w:val="28"/>
        </w:rPr>
        <w:t>).</w:t>
      </w:r>
    </w:p>
    <w:p w:rsidR="00CD16D7" w:rsidRPr="00CD16D7" w:rsidRDefault="00CD16D7" w:rsidP="00CD16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                                           </w:t>
      </w:r>
      <w:proofErr w:type="spellStart"/>
      <w:r w:rsidRPr="00CD16D7">
        <w:rPr>
          <w:rFonts w:ascii="Times New Roman" w:hAnsi="Times New Roman" w:cs="Times New Roman"/>
          <w:sz w:val="28"/>
          <w:szCs w:val="28"/>
        </w:rPr>
        <w:t>И.М.Гайнутдинов</w:t>
      </w:r>
      <w:proofErr w:type="spellEnd"/>
      <w:r w:rsidRPr="00CD16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  <w:sectPr w:rsidR="00CD16D7" w:rsidSect="007D284D">
          <w:pgSz w:w="11906" w:h="16838"/>
          <w:pgMar w:top="567" w:right="748" w:bottom="902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905"/>
        <w:gridCol w:w="5111"/>
        <w:gridCol w:w="2235"/>
        <w:gridCol w:w="518"/>
      </w:tblGrid>
      <w:tr w:rsidR="00CD16D7" w:rsidRPr="00AA6D5C" w:rsidTr="00225133">
        <w:trPr>
          <w:trHeight w:val="22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CD16D7" w:rsidRDefault="00CD16D7" w:rsidP="00DF29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 распоряжению  администрации района  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.02.2019 №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-р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6D7" w:rsidRPr="00AA6D5C" w:rsidTr="00225133">
        <w:trPr>
          <w:trHeight w:val="1800"/>
        </w:trPr>
        <w:tc>
          <w:tcPr>
            <w:tcW w:w="2710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мероприятий по мобилизации доходов и наращиванию налогового потенциала бюджета Северо-Енисейского района на 2019 год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Северо-Енисейский район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муниципального образования)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85"/>
        </w:trPr>
        <w:tc>
          <w:tcPr>
            <w:tcW w:w="78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95"/>
        </w:trPr>
        <w:tc>
          <w:tcPr>
            <w:tcW w:w="27100" w:type="dxa"/>
            <w:gridSpan w:val="4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Мероприятия по мобилизации налоговых и неналоговых доходов, повышения собираемости платежей и сокращения задолженности в консолидированный бюджет Красноярского края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Повышение эффективности администрирования доходов бюджета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4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Координация деятельности рабочей группы по вопросам повышения собираемости налоговых и неналоговых платежей и сокращения задолженности по платежам в консолидированный бюджет Красноярского края, организация проведения ежеквартальных заседаний по росту доходов, повышению эффективности расходов и совершенствованию долговой политики Северо-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Енисейского района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заместитель главы района, председатель рабочей группы - Рябцев А.Н.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Заместитель главы района по финансам и бюджетному устройству, руководитель Финансового управления администрации Северо-Енисейского района, заместитель председателя рабочей группы - Перепелица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А.Э.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по снижению неформальной занятости, обеспечение ведомственного контроля за своевременной и в полном объеме выплатой заработной платы,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легализации заработной платы во внебюджетном секторе экономики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0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координационной комиссии по укреплению налоговой, бюджетной и платежной дисциплины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вопросам легализации теневой заработной платы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Северо-Енисейском районе, утвержденной распоряжением администрации Северо-Енисейского района от 26.08.2011 № 703-ос "О комиссиях администрации Северо-Енисейского района  в сфере бюджетного процесса"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Межведомственная координационная комиссия по укреплению налоговой, бюджетной и платежной дисциплины в части легализации теневой заработной платы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9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Обеспечение ведомственного контроля за своевременной и в полном объеме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выплатой заработной плат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ы работникам муниципальных учреждений и унитарных предприятий в соответствии с Законом Красноярского края от 11.12.2012 № 3-874 «О ведомственном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права, в Красноярском крае»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ежеквартально, до 20 числа месяца, следующего за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4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рабочей группой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снижению неформальной занятости, легализации неофициальной заработной платы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повышению собираемости страховых взносов во внебюджетные фонды на территории Северо-Енисейского района, совместно с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КГКУ «Центр занятости населения Северо-Енисейского района», отделом ПФР в Северо-Енисейском районе, отделением МВД России по Северо-Енисейскому району, ГУ Красноярским региональным отделением фонда соцстрахования РФ по Северо-Енисейскому району (по столованию) в соответствии с Постановлением от 27.01.2015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№ 15-п "О создании рабочей группы по снижению неформальной занятости, легализации неофициальной заработной платы, повышению собираемости страховых взносов во внебюджетные фонды на территории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Северо-Енисейского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района".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Рабочая группа по снижению неформальной занятости, легализации неофициальной заработной платы, повышению собираемости страховых взносов во внебюджетные фонды на территории Северо-Енисейского района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работы по снижению задолженности по налоговым платежам в консолидированный бюджет Красноярского края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1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межведомственной координационной комиссии по укреплению налоговой, бюджетной и платежной дисциплины в Северо-Енисейском районе, утвержденной распоряжением администрации Северо-Енисейского района от 26.08.2011 № 703-ос "О комиссиях администрации Северо-Енисейского района  в сфере бюджетного процесса"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снижению задолженности по налогам и сборам в консолидированный бюджет Красноярского края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согласно перечню, предоставляемому Межрайонной ИФНС России № 9 по Красноярскому краю в рамках работы по снижению задолженности</w:t>
            </w:r>
            <w:proofErr w:type="gramEnd"/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2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 работодателями - налоговыми агентами по перечислению налога на доходы физических лиц в бюджет для проведения возможных мероприятий административного реагирования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1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разъяснительной работы с муниципальными служащими о недопустимости наличия задолженности по имущественным налогам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0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разъяснительной работы с руководителями муниципальных учреждений Северо-Енисейского района, о проведении работы с работниками учреждений, имеющими задолженность по имущественным налогам.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Межведомственная координационная комиссия по укреплению налоговой, бюджетной и платежной дисциплины по вопросу снижения задолженности по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налоговым платежам в консолидированный бюджет Красноярского края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61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муниципальных учреждений обеспечить проведение работы с работниками, имеющими задолженность по имущественным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налогам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предоставленной Межрайонной ИФНС России № 9 по Красноярскому краю в рамках работы по снижению задолженности.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Информацию о проделанной работе направлять  в Отдел экономического анализа и прогнозирования администрации Северо-Енисейского района.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 района по экономике, анализу и прогнозированию Овчар О.Н.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Межведомственная координационная комиссия по укреплению налоговой, бюджетной и платежной дисциплины по вопросу снижения задолженности по налоговым платежам в консолидированный бюджет Красноярского края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Главные администраторы, администраторы доходов бюджета Северо-Енисейского района: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Северо-Енисейского района, и подведомственные учреждения (Н.В.Феофанова),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физической культуры, спорта и молодежной политики администрации Северо-Енисейского района, и подведомственные учреждения (В.А.Соловьев),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образования администрации Северо-Енисейского района, и подведомственные учреждения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Е.А.Сазанова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социальной защиты администрации Северо-Енисейского района, и подведомственные учреждения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(С.Н.Воробьева),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казенное учреждение «Северо-Енисейская муниципальная информационная служба» (Р.В. Кириллова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Муниципальное казенное учреждение «Аварийно-спасательное формирование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Северо-Енисейского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(М.А.Селиванов).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казенное учреждение «Служба заказчика застройщика Северо-Енисейского района»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Д.А.Ходанов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6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Проведение оценки эффективности предоставляемых льгот (налоговых расходов) и установленных ставок по местным налогам 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предоставляемых льгот и установленных ставок по местным налогам, анализа на предмет актуальности установленных мер налоговой поддержки и подготовка предложений по отмене неэффективных налоговых льгот и корректировке условий их предоставления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 по финансам и бюджетному устройству, руководитель Финансового управления администрации Северо-Енисейского района Перепелица А.Э.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01.08.2019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части администрирования налоговых и неналоговых платежей.</w:t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Проведение разъяснительной  работы с населением посредством информационных ресурсов о способах уплаты налоговых и неналоговых платежей и сокращения задолженности по платежам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1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поддержки субъектам малого и среднего бизнеса Северо-Енисейского района с целью создания новых рабочих мест и увеличению занятости населения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59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работы по вопросу  проведения разъяснительной работы с населением посредством информационных ресурсов (телевидение, печатные издания, интернет) о порядке, способах и сроках уплаты имущественных налогов, о льготах предоставляемых налогоплательщикам, информированию  физических лиц, жителей Северо-Енисейского района о ставках местных налогов и льготах, установленных  нормативными правовыми актами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экономического анализа и прогнозирования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Луночкин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вопросу  проведения разъяснительной работы с населением посредством информационных ресурсов (телевидение, печатные издания, интернет) по неформальной занятости населения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 разъяснительной работы с населением Северо-Енисейского района, с целью своевременного информирования об изменениях налогового законодательства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подключения граждан (работников администрации Северо-Енисейского района и муниципальных учреждений Северо-Енисейского района) к сервису «Личный кабинет физических лиц» во исполнение постановления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 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Заведующий отделом  информационного и программного обеспечения  управления  делами  администрации Северо-Енисейского района Медведева Е.Ю.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И.о. начальника управления делами администрации Северо-Енисейского района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Гейман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подключении  граждан (жителей Северо-Енисейского района) к сервису  «Личный  кабинет физических лиц» во исполнение постановления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5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физических лиц (жителей Северо-Енисейского района) о возможности обращения по государственным и муниципальным услугам в филиалы краевого государственного бюджетного учреждения "Многофункциональный центр предоставления государственных и муниципальных услуг», с целью упрощения  процедур получения услуг, сокращения сроков их предоставления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4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Продолжить и завершить, начатую в 4 квартале 2018 года работу по внедрению технологий («ПЛАТИ ЛЕГКО») для оплаты оказываемых муниципальных услуг или иных платежей в бюджет Северо-Енисейского района на основании квитанций, выдаваемых администрацией Северо-Енисейского района, с использованием QR-кода для возможности применения всех видов оплаты, в том числе с использованием всех видов банковских карт, а также приобретение с целью дальнейшего использования переносных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терминалов  для осуществления платежей в бюджет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администрации Северо-Енисейского района (А.Ю.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Гейман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 информационного и программного обеспечения управления делами администрации Северо-Енисейского района (Е.Ю. Медведева),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Экспертно-правовой отдел администрации Северо-Енисейского района (Н.Ф. Артамонова), совместно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 главными администраторами (администраторами)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администрации Северо-Енисейского района (Е.А. Ларионова),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(И.С. Владимирова),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бухгалтерского учета и отчетности администрации Северо-Енисейского района (С.Н. Круглова),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Северо-Енисейского района (Н.И. Пискунова).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01.07.2019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01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1.5.9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разъясняющих мероприятий с гражданами Северо-Енисейского района, являющимися собственниками земельных участков, иного имущества, появившегося у них в собственности до вступления в силу закона о государственной регистрации прав на недвижимое имущество и сделок с ним и потому не зарегистрированное в установленном порядке (налоги с такого имущества в бюджет не уплачиваются).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(администраторы)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Экспертно-правовой отдел администрации Северо-Енисейского района Артамонова Н.Ф.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природопользования администрации  района  Муравьева Т.В.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«Северо-Енисейская муниципальная информационная служба» (Р.В. Кириллова)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Работа с земельно-имущественным комплексом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осуществлению государственного кадастрового учета объектов недвижимого имущества, расположенных в Северо-Енисейском районе, не прошедших государственный кадастровый учет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оформлению права муниципальной собственности Северо-Енисейского района на объекты недвижимого имущества, расположенные в Северо-Енисейском районе,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кадастровый учет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50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Осуществление муниципального земельного контроля: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выявление земельных участков, используемых без правоустанавливающих документов, и принятие мер к побуждению регистрации права на использование земельных участков с использованием: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сведений, содержащихся на Публичной кадастровой карте, размещенной на официальном сайте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сети "Интернет";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сведений, содержащихся  едином государственном реестре недвижимости (ЕГРН);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государственного фонда данных, полученных в результате проведения землеустройства (ГФД), в т.ч. цифровые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ортофотопланы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 земельных участках, содержащихся в реестрах муниципального имущества;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правовых актов, принятых по вопросам использования охраны земель и (или) земельных участков;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 рейдовых осмотров, обследований земельных участков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Установление планируемых правообладателей объектов в количестве 50 объектов,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- 15 объектов;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- 15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- 10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4 квартал - 10 объектов.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 бюджета Северо-Енисейского района:                   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74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земельных участков, используемых не по целевому назначению с использованием: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классификатора видов разрешенного использования земельных участков,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экономического развития Российской федерации от 01.09.2014 № 540;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Главные администраторы доходов бюджета Северо-Енисейского района:                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природопользования администрации  района  Муравьева Т.В. 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99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 муниципального земельного контроля, приведение муниципальных правовых актов, регулирующих осуществление  муниципального земельного контроля на территории Северо-Енисейского района  в соответствии с действующим федеральным законодательством.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 в рамках муниципального земельного контроля, а именно: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1) распоряжением администрации Северо-Енисейского района от 08.10.2018 № 3230-р «Об утверждении плана проведения плановых проверок соблюдения земельного законодательства юридическими лицами» на 2 и 3 кварталы 2019 года запланированы 2 проверки;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2) распоряжением администрации Северо-Енисейского района от 15.10.2018 № 3299-р «Об утверждении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плана проведения проверок соблюдения земельного законодательства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физических лиц» на 2019 год запланировано 28 проверок физических лиц, в том числе: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2 квартал - 9 проверок;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3 квартал - 21 проверок.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отношений и природопользования администрации Северо-Енисейского района  Муравьева Т.В.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Экспертно-правовой отдел администрации Северо-Енисейского района Артамонова Н.Ф.                                                           </w:t>
            </w: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2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инвентаризации земельных участков, расположенных в границах населенных пунктов Северо-Енисейского района, используемых без разрешительных документов с проведением в отношении данных земельных участков муниципального земельного контроля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мероприятий муниципального земельного контроля по инвентаризации 20 земельных участков, которые используются без разрешительных документов,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- 7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- 7 объектов;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- 6 объектов.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24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выявлению земельных участков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 расположенных в населенных пунктах Северо-Енисейского района с неточными (искаженными) характеристиками.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Принятие соответствующих распорядительных актов с дальнейшей актуализации сведений в Едином государственном реестре недвижимости (ЕГРН) по 100 земельным участкам,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квартал - 25 объектов;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квартал - 25 объектов. 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1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</w:t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актуализации сведений в Едином государственном реестре недвижимости (ЕГРН)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земельных участков, расположенных в населенных пунктах Северо-Енисейского района с неточными (искаженными) характеристиками.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Приведение в соответствие характеристик с принятием соответствующих распорядительных актов по 100 земельным участкам,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- 25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квартал - 25 объектов;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квартал - 25 объектов. 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66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 физическими лицами-наследниками по оформлению права на объекты недвижимости и осуществление правообладателями государственного кадастрового учета объектов, в том числе земельных участков, расположенных на территории Северо-Енисейского района с целью увеличения налогооблагаемой базы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 бюджета Северо-Енисейского района:                     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23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Филиал ФГБУ «ФКП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» по Красноярскому краю решений об утверждении актуализированных правил землепользования и застройки и документов территориального планирования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- 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4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(ЕГРН) необходимых сведений о границах трех населенных пунктов Северо-Енисейского района 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нашимо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п.Новоерудинский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п.Тея) с целью достижения целевых значений показателей, установленных распоряжением Правительства Российской Федерации от 21.01.2017 № 147-р «О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целевых моделях упрощения процедур ведения бизнеса и повышения инвестиционной привлекательности субъектов Российской Федерации»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46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объектов незавершенного строительства на территории Северо-Енисейского района, подготовка сводной информации об их состоянии и предложения по дальнейшему использованию каждого объекта 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отношений и природопользования администрации  района  Муравьева Т.В.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 администрации  района Пискунова Н.И.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 земельных отношений и природопользования администрации  района  Муравьева Т.В. 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2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перспективах социально-экономического развития населенных пунктов Северо-Енисейского района, расположенных на землях лесного фонда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 района Пискунова Н.И.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2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поведению федеральной информационно адресной системы (ФИАС) и актуализации сведений государственного адресного реестра (ГАР) на территории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9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работы по актуализации сведений для достижения полноты 100% внесения сведений об адресах, отсутствующих в Федеральной информационной адресной системе (ФИАС), с установлением планируемой актуализации сведений в 2019 году в общем количестве 161 объект адресации Северо-Енисейского района, из них: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- 122 объекта;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квартал - 41 объект.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br/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Северо-Енисейского района (Отдел архитектуры и градостроительства администрации  района Пискунова Н.И.)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10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внесению сведений об объектах адресации в ФИАС на основании уведомлений, поступающих от регистрирующих органов в соответствии со 85 Налогового кодекса РФ: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- 4 объекта.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19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внесению сведений об объектах адресации в ФИАС на основании заявлений собственников объектов недвижимости и по собственной инициативе органов местного самоуправления, в общем количестве по 290 объектам, из них: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1 квартал - 36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2 квартал - 74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3 квартал - 88 объектов;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4 квартал - 92 объектов.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7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Повышение эффективности использования имущества, находящегося в муниципальной собственности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нормативно-правовых актов, направленных на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онтроль,своевременное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муниципального имущества в целях обеспечения достоверного учета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81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Анализ экономической обоснованности значений коэффициентов К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, К2 и К3, используемых для определения размера арендной платы за использование земельных участков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очередной финансовый год 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8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сдачей в аренду объектов недвижимости, находящихся в хозяйственном ведении и оперативном управлении муниципальных учреждений, муниципальных предприятий, а также в собственности у хозяйственных обществ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88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инвентаризации и проведение проверок за использованием правообладателями муниципального имущества Северо-Енисейского района, находящегося у них в оперативном управлении или хозяйственном ведении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  <w:r w:rsidRPr="00AA6D5C">
              <w:rPr>
                <w:sz w:val="28"/>
                <w:szCs w:val="28"/>
              </w:rPr>
              <w:t> </w:t>
            </w:r>
          </w:p>
        </w:tc>
      </w:tr>
      <w:tr w:rsidR="00CD16D7" w:rsidRPr="00AA6D5C" w:rsidTr="00225133">
        <w:trPr>
          <w:trHeight w:val="85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поступлением платы по договорам социального и коммерческого найма помещений муниципального жилищного фонда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 администрации Северо-Енисейского района Ларионова Е.А.</w:t>
            </w:r>
          </w:p>
        </w:tc>
        <w:tc>
          <w:tcPr>
            <w:tcW w:w="304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62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физическими и юридическими лицами (должниками) по снижению уровня задолженности от сдачи имущества в аренду (выкупу) объектов недвижимого имущества, расположенных на территории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- Комитет по управлению муниципальным имуществом администрации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Владимирова И.С. 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39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физическими и юридическими лицами (должниками) по снижению уровня задолженности по заключенным договорам социального и коммерческого найма помещений муниципального жилищного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Северо-Енисейского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района-Жилищный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отдел  администрации Северо-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Енисейского района Ларионова Е.А.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87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решения об уточнении платежей главными администраторами поступлений с целью исключения "невыясненных поступлений" и полноты отражения доходов, поступающих в бюджет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Круглова С.Н.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по управлению муниципальным имуществом администрации Северо-Енисейского района Владимирова И.С.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Жилищный отдел администрации Северо-Енисейского района Ларионова Е.А.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60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26320" w:type="dxa"/>
            <w:gridSpan w:val="3"/>
            <w:shd w:val="clear" w:color="auto" w:fill="auto"/>
            <w:hideMark/>
          </w:tcPr>
          <w:p w:rsidR="00CD16D7" w:rsidRPr="00CD16D7" w:rsidRDefault="00CD16D7" w:rsidP="00394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Выявление резервов увеличения доходов бюджета Северо-Енисейского района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93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анализа фактического поступления доходов от перечисления части прибыли, остающейся после уплаты налогов и иных обязательных платежей муниципальных унитарных предприятий Северо-Енисейского района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по экономике, анализу и прогнозированию Овчар О.Н   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администратор доходов бюджета Северо-Енисейского района:                                                                                                                                        Комитет по управлению муниципальным 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учредителем муниципальных унитарных предприятий Северо-Енисейского района 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 их финансово-хозяйственной деятельностью по результатам отчетных периодов в части снижения убыточности предприятий, достижения их безубыточности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106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Северо-Енисейского районного Совета депутатов о внесении изменений в Прогнозный план (Программу) приватизации муниципального имущества Северо-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Енисейского района на очередной финансовый год</w:t>
            </w:r>
          </w:p>
        </w:tc>
        <w:tc>
          <w:tcPr>
            <w:tcW w:w="9620" w:type="dxa"/>
            <w:vMerge w:val="restart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администратор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по управлению муниципальным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Северо-Енисейского района Владимирова И.С.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750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2.4.4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аукциона с открытой формой подачи предложения о цене по продаже объектов недвижимого имущества Северо-Енисейского района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43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сделок купли-продажи объектов недвижимого имущества Северо-Енисейского района, подлежащих приватизации</w:t>
            </w:r>
          </w:p>
        </w:tc>
        <w:tc>
          <w:tcPr>
            <w:tcW w:w="9620" w:type="dxa"/>
            <w:vMerge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2684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Обеспечить по разработку единого правового акта по установлению правил проката инвентаря (муниципального имущества) с приложением к нему образца договора проката, который будет применяться в муниципальных учреждениях Северо-Енисейского района.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(администраторы) доходов бюджета Северо-Енисейского района: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Экспертно-правовой отдел администрации Северо-Енисейского района (Н.Ф. Артамонова)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овместно с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Отделом культуры администрации Северо-Енисейского района   (Н.В.Феофанова),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Отделом физической культуры, спорта и молодежной политики администрации Северо-Енисейского района (В.А.Соловьев),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Управлением образования администрации Северо-Енисейского района (</w:t>
            </w:r>
            <w:proofErr w:type="spell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Е.А.Сазанова</w:t>
            </w:r>
            <w:proofErr w:type="spell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Муниципальным казенным учреждением «Северо-Енисейская информационная служба» (Р.В. Кириллова).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01.04.2019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  <w:tr w:rsidR="00CD16D7" w:rsidRPr="00AA6D5C" w:rsidTr="00225133">
        <w:trPr>
          <w:trHeight w:val="3105"/>
        </w:trPr>
        <w:tc>
          <w:tcPr>
            <w:tcW w:w="78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2.4.7</w:t>
            </w:r>
          </w:p>
        </w:tc>
        <w:tc>
          <w:tcPr>
            <w:tcW w:w="1366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платным услугам, подготовка предложений по введению новых и пересмотру ранее утвержденных тарифов на платные услуги по муниципальным казенным учреждениям Северо-Енисейского района</w:t>
            </w:r>
          </w:p>
        </w:tc>
        <w:tc>
          <w:tcPr>
            <w:tcW w:w="962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Главный администратор доходов бюджета Северо-Енисейского района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Северо-Енисейского района (С.Н. Круглова)</w:t>
            </w:r>
            <w:proofErr w:type="gramStart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овместно 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 администратором бюджета Северо-Енисейского района муниципальное казенное учреждение "Северо-Енисейская муниципальная информационная служба" (Р.В.Кириллова),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br/>
              <w:t>с администратором бюджета Северо-Енисейского района муниципальное казенное учреждение "Аварийно-спасательное формирование Северо-Енисейского района" (М.А.Селиванов)</w:t>
            </w:r>
          </w:p>
        </w:tc>
        <w:tc>
          <w:tcPr>
            <w:tcW w:w="3040" w:type="dxa"/>
            <w:shd w:val="clear" w:color="auto" w:fill="auto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до 01.04.2019</w:t>
            </w:r>
          </w:p>
        </w:tc>
        <w:tc>
          <w:tcPr>
            <w:tcW w:w="960" w:type="dxa"/>
            <w:shd w:val="clear" w:color="auto" w:fill="auto"/>
            <w:hideMark/>
          </w:tcPr>
          <w:p w:rsidR="00CD16D7" w:rsidRPr="00AA6D5C" w:rsidRDefault="00CD16D7" w:rsidP="00225133">
            <w:pPr>
              <w:rPr>
                <w:sz w:val="28"/>
                <w:szCs w:val="28"/>
              </w:rPr>
            </w:pPr>
          </w:p>
        </w:tc>
      </w:tr>
    </w:tbl>
    <w:p w:rsidR="00CD16D7" w:rsidRDefault="00CD16D7" w:rsidP="00CD16D7">
      <w:pPr>
        <w:rPr>
          <w:sz w:val="28"/>
          <w:szCs w:val="28"/>
        </w:rPr>
        <w:sectPr w:rsidR="00CD16D7" w:rsidSect="00CD16D7">
          <w:pgSz w:w="16838" w:h="11906" w:orient="landscape"/>
          <w:pgMar w:top="709" w:right="567" w:bottom="748" w:left="902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73"/>
        <w:tblW w:w="0" w:type="auto"/>
        <w:tblLook w:val="04A0"/>
      </w:tblPr>
      <w:tblGrid>
        <w:gridCol w:w="6628"/>
      </w:tblGrid>
      <w:tr w:rsidR="00CD16D7" w:rsidRPr="00CD16D7" w:rsidTr="00CD16D7">
        <w:trPr>
          <w:trHeight w:val="663"/>
        </w:trPr>
        <w:tc>
          <w:tcPr>
            <w:tcW w:w="6628" w:type="dxa"/>
            <w:shd w:val="clear" w:color="auto" w:fill="auto"/>
          </w:tcPr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к распоряжению  администрации района</w:t>
            </w:r>
          </w:p>
          <w:p w:rsidR="00CD16D7" w:rsidRPr="00CD16D7" w:rsidRDefault="00CD16D7" w:rsidP="00256CAA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</w:p>
          <w:p w:rsidR="00CD16D7" w:rsidRPr="00CD16D7" w:rsidRDefault="00CD16D7" w:rsidP="005C09F9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16D7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DF2908">
              <w:rPr>
                <w:rFonts w:ascii="Times New Roman" w:hAnsi="Times New Roman" w:cs="Times New Roman"/>
                <w:sz w:val="24"/>
                <w:szCs w:val="24"/>
              </w:rPr>
              <w:t>108-р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D16D7" w:rsidRPr="00CD16D7" w:rsidRDefault="00CD16D7" w:rsidP="00CD1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График заседаний рабочей группы</w:t>
      </w: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6D7">
        <w:rPr>
          <w:rFonts w:ascii="Times New Roman" w:hAnsi="Times New Roman" w:cs="Times New Roman"/>
          <w:sz w:val="28"/>
          <w:szCs w:val="28"/>
        </w:rPr>
        <w:t>по реализации Плана мероприятий по мобилизации доходов и наращиванию налогового потенциала бюджета Северо-Енисейского района на 2019 год</w:t>
      </w:r>
    </w:p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4185"/>
        <w:gridCol w:w="4786"/>
      </w:tblGrid>
      <w:tr w:rsidR="00CD16D7" w:rsidRPr="00CD16D7" w:rsidTr="00225133"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Период проведения заседания</w:t>
            </w:r>
          </w:p>
        </w:tc>
      </w:tr>
      <w:tr w:rsidR="00CD16D7" w:rsidRPr="00CD16D7" w:rsidTr="00225133">
        <w:trPr>
          <w:trHeight w:val="642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за 1 квартал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10-16 апреля 2019 года</w:t>
            </w:r>
          </w:p>
        </w:tc>
      </w:tr>
      <w:tr w:rsidR="00CD16D7" w:rsidRPr="00CD16D7" w:rsidTr="00225133">
        <w:trPr>
          <w:trHeight w:val="540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         10-16 июля 2019 года</w:t>
            </w:r>
          </w:p>
        </w:tc>
      </w:tr>
      <w:tr w:rsidR="00CD16D7" w:rsidRPr="00CD16D7" w:rsidTr="00225133">
        <w:trPr>
          <w:trHeight w:val="575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за 9 месяцев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10-16 октября 2019 года</w:t>
            </w:r>
          </w:p>
        </w:tc>
      </w:tr>
      <w:tr w:rsidR="00CD16D7" w:rsidRPr="00CD16D7" w:rsidTr="00225133">
        <w:trPr>
          <w:trHeight w:val="697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за 2019 год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sz w:val="28"/>
                <w:szCs w:val="28"/>
              </w:rPr>
              <w:t xml:space="preserve"> 15-23 января 2020 года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6D7" w:rsidRDefault="00CD16D7" w:rsidP="00CD16D7">
      <w:pPr>
        <w:rPr>
          <w:sz w:val="28"/>
          <w:szCs w:val="28"/>
        </w:rPr>
        <w:sectPr w:rsidR="00CD16D7" w:rsidSect="00CD16D7">
          <w:pgSz w:w="11906" w:h="16838"/>
          <w:pgMar w:top="1134" w:right="748" w:bottom="902" w:left="1701" w:header="709" w:footer="709" w:gutter="0"/>
          <w:cols w:space="708"/>
          <w:docGrid w:linePitch="360"/>
        </w:sectPr>
      </w:pPr>
    </w:p>
    <w:tbl>
      <w:tblPr>
        <w:tblW w:w="15040" w:type="dxa"/>
        <w:tblInd w:w="96" w:type="dxa"/>
        <w:tblLook w:val="04A0"/>
      </w:tblPr>
      <w:tblGrid>
        <w:gridCol w:w="780"/>
        <w:gridCol w:w="5320"/>
        <w:gridCol w:w="2200"/>
        <w:gridCol w:w="1900"/>
        <w:gridCol w:w="4840"/>
      </w:tblGrid>
      <w:tr w:rsidR="00CD16D7" w:rsidRPr="0012587A" w:rsidTr="00225133">
        <w:trPr>
          <w:trHeight w:val="24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12587A" w:rsidRDefault="00CD16D7" w:rsidP="00225133">
            <w:pPr>
              <w:jc w:val="center"/>
              <w:rPr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12587A" w:rsidRDefault="00CD16D7" w:rsidP="00225133">
            <w:pPr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12587A" w:rsidRDefault="00CD16D7" w:rsidP="00225133">
            <w:pPr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12587A" w:rsidRDefault="00CD16D7" w:rsidP="00225133"/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6D7" w:rsidRPr="00CD16D7" w:rsidRDefault="00CD16D7" w:rsidP="005C09F9">
            <w:pPr>
              <w:jc w:val="right"/>
              <w:rPr>
                <w:rFonts w:ascii="Times New Roman" w:hAnsi="Times New Roman" w:cs="Times New Roman"/>
              </w:rPr>
            </w:pPr>
            <w:r w:rsidRPr="00CD16D7">
              <w:rPr>
                <w:rFonts w:ascii="Times New Roman" w:hAnsi="Times New Roman" w:cs="Times New Roman"/>
              </w:rPr>
              <w:t>Приложение 3</w:t>
            </w:r>
            <w:r w:rsidRPr="00CD16D7">
              <w:rPr>
                <w:rFonts w:ascii="Times New Roman" w:hAnsi="Times New Roman" w:cs="Times New Roman"/>
              </w:rPr>
              <w:br/>
              <w:t>к распоряжению  администрации района</w:t>
            </w:r>
            <w:r w:rsidRPr="00CD16D7">
              <w:rPr>
                <w:rFonts w:ascii="Times New Roman" w:hAnsi="Times New Roman" w:cs="Times New Roman"/>
              </w:rPr>
              <w:br/>
              <w:t>«Об утверждении плана мероприятий по мобилизации доходов и наращиванию налогового потенциала бюджета Северо-Енисейского района на 2019 год»</w:t>
            </w:r>
            <w:r w:rsidRPr="00CD16D7">
              <w:rPr>
                <w:rFonts w:ascii="Times New Roman" w:hAnsi="Times New Roman" w:cs="Times New Roman"/>
              </w:rPr>
              <w:br/>
              <w:t xml:space="preserve">от      </w:t>
            </w:r>
            <w:r w:rsidR="005C09F9">
              <w:rPr>
                <w:rFonts w:ascii="Times New Roman" w:hAnsi="Times New Roman" w:cs="Times New Roman"/>
              </w:rPr>
              <w:t>01</w:t>
            </w:r>
            <w:r w:rsidRPr="00CD16D7">
              <w:rPr>
                <w:rFonts w:ascii="Times New Roman" w:hAnsi="Times New Roman" w:cs="Times New Roman"/>
              </w:rPr>
              <w:t>.0</w:t>
            </w:r>
            <w:r w:rsidR="005C09F9">
              <w:rPr>
                <w:rFonts w:ascii="Times New Roman" w:hAnsi="Times New Roman" w:cs="Times New Roman"/>
              </w:rPr>
              <w:t>2</w:t>
            </w:r>
            <w:r w:rsidRPr="00CD16D7">
              <w:rPr>
                <w:rFonts w:ascii="Times New Roman" w:hAnsi="Times New Roman" w:cs="Times New Roman"/>
              </w:rPr>
              <w:t xml:space="preserve">.2019 № </w:t>
            </w:r>
            <w:r w:rsidR="005C09F9">
              <w:rPr>
                <w:rFonts w:ascii="Times New Roman" w:hAnsi="Times New Roman" w:cs="Times New Roman"/>
              </w:rPr>
              <w:t>108-р</w:t>
            </w:r>
          </w:p>
        </w:tc>
      </w:tr>
    </w:tbl>
    <w:p w:rsidR="00CD16D7" w:rsidRPr="00CD16D7" w:rsidRDefault="00CD16D7" w:rsidP="00CD16D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16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Отчет по реализации Плана мероприятий по мобилизации доходов и наращиванию налогового потенциала бюджета Северо-Енисейского района на 2019 год</w:t>
      </w:r>
    </w:p>
    <w:tbl>
      <w:tblPr>
        <w:tblW w:w="15040" w:type="dxa"/>
        <w:tblInd w:w="96" w:type="dxa"/>
        <w:tblLook w:val="04A0"/>
      </w:tblPr>
      <w:tblGrid>
        <w:gridCol w:w="780"/>
        <w:gridCol w:w="5249"/>
        <w:gridCol w:w="2169"/>
        <w:gridCol w:w="2183"/>
        <w:gridCol w:w="4659"/>
      </w:tblGrid>
      <w:tr w:rsidR="00CD16D7" w:rsidRPr="00CD16D7" w:rsidTr="00225133">
        <w:trPr>
          <w:trHeight w:val="645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Фактически полученный экономический эффект </w:t>
            </w: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на ___.___.2019</w:t>
            </w:r>
          </w:p>
        </w:tc>
        <w:tc>
          <w:tcPr>
            <w:tcW w:w="48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проделанной работе на </w:t>
            </w: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___.___.2019</w:t>
            </w:r>
          </w:p>
        </w:tc>
      </w:tr>
      <w:tr w:rsidR="00CD16D7" w:rsidRPr="00CD16D7" w:rsidTr="00225133">
        <w:trPr>
          <w:trHeight w:val="75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16D7" w:rsidRPr="00CD16D7" w:rsidTr="0022513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D16D7" w:rsidRPr="00CD16D7" w:rsidTr="00225133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D16D7" w:rsidRPr="00CD16D7" w:rsidTr="00225133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Меропритие</w:t>
            </w:r>
            <w:proofErr w:type="spellEnd"/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D16D7" w:rsidRPr="00CD16D7" w:rsidTr="00CD16D7">
        <w:trPr>
          <w:trHeight w:val="40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16D7" w:rsidRPr="00CD16D7" w:rsidTr="00225133">
        <w:trPr>
          <w:trHeight w:val="1515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Руководитель______________________ (И.О. Фамилия)</w:t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Исполнитель _______________</w:t>
            </w:r>
            <w:r w:rsidRPr="00CD1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тел. ______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6D7" w:rsidRPr="00CD16D7" w:rsidRDefault="00CD16D7" w:rsidP="002251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6E35" w:rsidRDefault="005D6E35"/>
    <w:sectPr w:rsidR="005D6E35" w:rsidSect="0012587A">
      <w:pgSz w:w="16838" w:h="11906" w:orient="landscape"/>
      <w:pgMar w:top="568" w:right="567" w:bottom="748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12059"/>
    <w:multiLevelType w:val="hybridMultilevel"/>
    <w:tmpl w:val="652CB7C0"/>
    <w:lvl w:ilvl="0" w:tplc="6742E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6D7"/>
    <w:rsid w:val="00217126"/>
    <w:rsid w:val="00256CAA"/>
    <w:rsid w:val="003949BC"/>
    <w:rsid w:val="005C09F9"/>
    <w:rsid w:val="005D6E35"/>
    <w:rsid w:val="0072045E"/>
    <w:rsid w:val="00B909F7"/>
    <w:rsid w:val="00CD16D7"/>
    <w:rsid w:val="00DF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16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4980</Words>
  <Characters>28388</Characters>
  <Application>Microsoft Office Word</Application>
  <DocSecurity>0</DocSecurity>
  <Lines>236</Lines>
  <Paragraphs>66</Paragraphs>
  <ScaleCrop>false</ScaleCrop>
  <Company>s</Company>
  <LinksUpToDate>false</LinksUpToDate>
  <CharactersWithSpaces>33302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KVU</cp:lastModifiedBy>
  <cp:revision>6</cp:revision>
  <dcterms:created xsi:type="dcterms:W3CDTF">2019-02-04T07:22:00Z</dcterms:created>
  <dcterms:modified xsi:type="dcterms:W3CDTF">2019-02-04T09:40:00Z</dcterms:modified>
</cp:coreProperties>
</file>