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16" w:rsidRDefault="00AC4816"/>
    <w:tbl>
      <w:tblPr>
        <w:tblW w:w="9606" w:type="dxa"/>
        <w:tblBorders>
          <w:top w:val="single" w:sz="4" w:space="0" w:color="auto"/>
          <w:left w:val="single" w:sz="4" w:space="0" w:color="auto"/>
          <w:bottom w:val="single" w:sz="4" w:space="0" w:color="auto"/>
          <w:right w:val="single" w:sz="4" w:space="0" w:color="auto"/>
        </w:tblBorders>
        <w:tblLayout w:type="fixed"/>
        <w:tblLook w:val="0000"/>
      </w:tblPr>
      <w:tblGrid>
        <w:gridCol w:w="9606"/>
      </w:tblGrid>
      <w:tr w:rsidR="00426906" w:rsidRPr="00426906" w:rsidTr="00426906">
        <w:trPr>
          <w:trHeight w:val="1134"/>
        </w:trPr>
        <w:tc>
          <w:tcPr>
            <w:tcW w:w="9606" w:type="dxa"/>
            <w:tcBorders>
              <w:top w:val="nil"/>
              <w:left w:val="nil"/>
              <w:bottom w:val="nil"/>
              <w:right w:val="nil"/>
            </w:tcBorders>
          </w:tcPr>
          <w:p w:rsidR="00426906" w:rsidRPr="00426906" w:rsidRDefault="00426906" w:rsidP="004269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w:t>
            </w:r>
            <w:r w:rsidRPr="00426906">
              <w:rPr>
                <w:rFonts w:ascii="Times New Roman" w:eastAsia="Times New Roman" w:hAnsi="Times New Roman" w:cs="Times New Roman"/>
                <w:b/>
                <w:sz w:val="28"/>
                <w:szCs w:val="28"/>
              </w:rPr>
              <w:t>оссия Красноярский край Северо-Енисейский район</w:t>
            </w:r>
          </w:p>
          <w:p w:rsidR="00426906" w:rsidRPr="00426906" w:rsidRDefault="00426906" w:rsidP="00426906">
            <w:pPr>
              <w:spacing w:after="0" w:line="240" w:lineRule="auto"/>
              <w:jc w:val="center"/>
              <w:rPr>
                <w:rFonts w:ascii="Times New Roman" w:eastAsia="Times New Roman" w:hAnsi="Times New Roman" w:cs="Times New Roman"/>
                <w:b/>
                <w:sz w:val="24"/>
                <w:szCs w:val="24"/>
              </w:rPr>
            </w:pPr>
            <w:r w:rsidRPr="00426906">
              <w:rPr>
                <w:rFonts w:ascii="Times New Roman" w:eastAsia="Times New Roman" w:hAnsi="Times New Roman" w:cs="Times New Roman"/>
                <w:b/>
                <w:sz w:val="24"/>
                <w:szCs w:val="24"/>
              </w:rPr>
              <w:t>КОНТРОЛЬНО-СЧЕТНАЯ КОМИССИЯ СЕВЕРО-ЕНИСЕЙСКОГО РАЙОНА</w:t>
            </w:r>
          </w:p>
          <w:p w:rsidR="00426906" w:rsidRPr="00426906" w:rsidRDefault="00426906" w:rsidP="00426906">
            <w:pPr>
              <w:spacing w:after="0" w:line="240" w:lineRule="auto"/>
              <w:jc w:val="center"/>
              <w:rPr>
                <w:rFonts w:ascii="Times New Roman" w:eastAsia="Times New Roman" w:hAnsi="Times New Roman" w:cs="Times New Roman"/>
                <w:b/>
                <w:sz w:val="24"/>
                <w:szCs w:val="24"/>
              </w:rPr>
            </w:pPr>
          </w:p>
          <w:p w:rsidR="00426906" w:rsidRPr="00426906" w:rsidRDefault="00426906" w:rsidP="00426906">
            <w:pPr>
              <w:autoSpaceDE w:val="0"/>
              <w:autoSpaceDN w:val="0"/>
              <w:adjustRightInd w:val="0"/>
              <w:spacing w:after="0" w:line="240" w:lineRule="auto"/>
              <w:ind w:firstLine="540"/>
              <w:jc w:val="center"/>
              <w:rPr>
                <w:rFonts w:ascii="Times New Roman" w:eastAsia="Times New Roman" w:hAnsi="Times New Roman" w:cs="Times New Roman"/>
                <w:sz w:val="32"/>
                <w:szCs w:val="32"/>
              </w:rPr>
            </w:pPr>
          </w:p>
        </w:tc>
      </w:tr>
    </w:tbl>
    <w:p w:rsidR="00426906" w:rsidRPr="00426906" w:rsidRDefault="00426906" w:rsidP="00426906">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26906" w:rsidRPr="00426906" w:rsidRDefault="00426906" w:rsidP="00426906">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6906">
        <w:rPr>
          <w:rFonts w:ascii="Times New Roman" w:eastAsia="Times New Roman" w:hAnsi="Times New Roman" w:cs="Times New Roman"/>
          <w:b/>
          <w:sz w:val="28"/>
          <w:szCs w:val="28"/>
        </w:rPr>
        <w:t xml:space="preserve">ПРИКАЗ № </w:t>
      </w:r>
      <w:r w:rsidR="00936A3F">
        <w:rPr>
          <w:rFonts w:ascii="Times New Roman" w:eastAsia="Times New Roman" w:hAnsi="Times New Roman" w:cs="Times New Roman"/>
          <w:b/>
          <w:sz w:val="28"/>
          <w:szCs w:val="28"/>
        </w:rPr>
        <w:t>16</w:t>
      </w:r>
      <w:r w:rsidRPr="00426906">
        <w:rPr>
          <w:rFonts w:ascii="Times New Roman" w:eastAsia="Times New Roman" w:hAnsi="Times New Roman" w:cs="Times New Roman"/>
          <w:b/>
          <w:sz w:val="28"/>
          <w:szCs w:val="28"/>
        </w:rPr>
        <w:t>-п</w:t>
      </w:r>
    </w:p>
    <w:p w:rsidR="00426906" w:rsidRPr="00426906" w:rsidRDefault="00426906" w:rsidP="00426906">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26906" w:rsidRPr="00426906" w:rsidRDefault="00426906" w:rsidP="00426906">
      <w:pPr>
        <w:spacing w:after="0" w:line="240" w:lineRule="auto"/>
        <w:rPr>
          <w:rFonts w:ascii="Times New Roman" w:eastAsia="Times New Roman" w:hAnsi="Times New Roman" w:cs="Times New Roman"/>
          <w:sz w:val="28"/>
          <w:szCs w:val="28"/>
        </w:rPr>
      </w:pPr>
      <w:r w:rsidRPr="00426906">
        <w:rPr>
          <w:rFonts w:ascii="Times New Roman" w:eastAsia="Times New Roman" w:hAnsi="Times New Roman" w:cs="Times New Roman"/>
          <w:sz w:val="28"/>
          <w:szCs w:val="28"/>
        </w:rPr>
        <w:t xml:space="preserve">от </w:t>
      </w:r>
      <w:r w:rsidR="00936A3F">
        <w:rPr>
          <w:rFonts w:ascii="Times New Roman" w:eastAsia="Times New Roman" w:hAnsi="Times New Roman" w:cs="Times New Roman"/>
          <w:sz w:val="28"/>
          <w:szCs w:val="28"/>
        </w:rPr>
        <w:t>«2</w:t>
      </w:r>
      <w:r w:rsidR="00477203">
        <w:rPr>
          <w:rFonts w:ascii="Times New Roman" w:eastAsia="Times New Roman" w:hAnsi="Times New Roman" w:cs="Times New Roman"/>
          <w:sz w:val="28"/>
          <w:szCs w:val="28"/>
        </w:rPr>
        <w:t>8</w:t>
      </w:r>
      <w:r w:rsidR="00936A3F">
        <w:rPr>
          <w:rFonts w:ascii="Times New Roman" w:eastAsia="Times New Roman" w:hAnsi="Times New Roman" w:cs="Times New Roman"/>
          <w:sz w:val="28"/>
          <w:szCs w:val="28"/>
        </w:rPr>
        <w:t>»</w:t>
      </w:r>
      <w:r w:rsidRPr="00426906">
        <w:rPr>
          <w:rFonts w:ascii="Times New Roman" w:eastAsia="Times New Roman" w:hAnsi="Times New Roman" w:cs="Times New Roman"/>
          <w:sz w:val="28"/>
          <w:szCs w:val="28"/>
        </w:rPr>
        <w:t xml:space="preserve"> ию</w:t>
      </w:r>
      <w:r w:rsidR="00936A3F">
        <w:rPr>
          <w:rFonts w:ascii="Times New Roman" w:eastAsia="Times New Roman" w:hAnsi="Times New Roman" w:cs="Times New Roman"/>
          <w:sz w:val="28"/>
          <w:szCs w:val="28"/>
        </w:rPr>
        <w:t>л</w:t>
      </w:r>
      <w:r w:rsidRPr="00426906">
        <w:rPr>
          <w:rFonts w:ascii="Times New Roman" w:eastAsia="Times New Roman" w:hAnsi="Times New Roman" w:cs="Times New Roman"/>
          <w:sz w:val="28"/>
          <w:szCs w:val="28"/>
        </w:rPr>
        <w:t>я 2023 года</w:t>
      </w:r>
      <w:r w:rsidRPr="00426906">
        <w:rPr>
          <w:rFonts w:ascii="Times New Roman" w:eastAsia="Times New Roman" w:hAnsi="Times New Roman" w:cs="Times New Roman"/>
          <w:sz w:val="28"/>
          <w:szCs w:val="28"/>
        </w:rPr>
        <w:tab/>
      </w:r>
      <w:r w:rsidRPr="00426906">
        <w:rPr>
          <w:rFonts w:ascii="Times New Roman" w:eastAsia="Times New Roman" w:hAnsi="Times New Roman" w:cs="Times New Roman"/>
          <w:sz w:val="28"/>
          <w:szCs w:val="28"/>
        </w:rPr>
        <w:tab/>
      </w:r>
      <w:r w:rsidRPr="00426906">
        <w:rPr>
          <w:rFonts w:ascii="Times New Roman" w:eastAsia="Times New Roman" w:hAnsi="Times New Roman" w:cs="Times New Roman"/>
          <w:sz w:val="28"/>
          <w:szCs w:val="28"/>
        </w:rPr>
        <w:tab/>
      </w:r>
      <w:r w:rsidRPr="00426906">
        <w:rPr>
          <w:rFonts w:ascii="Times New Roman" w:eastAsia="Times New Roman" w:hAnsi="Times New Roman" w:cs="Times New Roman"/>
          <w:sz w:val="28"/>
          <w:szCs w:val="28"/>
        </w:rPr>
        <w:tab/>
      </w:r>
      <w:r w:rsidRPr="00426906">
        <w:rPr>
          <w:rFonts w:ascii="Times New Roman" w:eastAsia="Times New Roman" w:hAnsi="Times New Roman" w:cs="Times New Roman"/>
          <w:sz w:val="28"/>
          <w:szCs w:val="28"/>
        </w:rPr>
        <w:tab/>
      </w:r>
      <w:r w:rsidRPr="00426906">
        <w:rPr>
          <w:rFonts w:ascii="Times New Roman" w:eastAsia="Times New Roman" w:hAnsi="Times New Roman" w:cs="Times New Roman"/>
          <w:sz w:val="28"/>
          <w:szCs w:val="28"/>
        </w:rPr>
        <w:tab/>
      </w:r>
      <w:r w:rsidR="00800334">
        <w:rPr>
          <w:rFonts w:ascii="Times New Roman" w:eastAsia="Times New Roman" w:hAnsi="Times New Roman" w:cs="Times New Roman"/>
          <w:sz w:val="28"/>
          <w:szCs w:val="28"/>
        </w:rPr>
        <w:t xml:space="preserve">         </w:t>
      </w:r>
      <w:r w:rsidRPr="00426906">
        <w:rPr>
          <w:rFonts w:ascii="Times New Roman" w:eastAsia="Times New Roman" w:hAnsi="Times New Roman" w:cs="Times New Roman"/>
          <w:sz w:val="28"/>
          <w:szCs w:val="28"/>
        </w:rPr>
        <w:t>гп  Северо-Енисейский</w:t>
      </w:r>
    </w:p>
    <w:p w:rsidR="00426906" w:rsidRPr="00426906" w:rsidRDefault="00426906" w:rsidP="00426906">
      <w:pPr>
        <w:spacing w:after="0" w:line="240" w:lineRule="auto"/>
        <w:rPr>
          <w:rFonts w:ascii="Times New Roman" w:eastAsia="Times New Roman" w:hAnsi="Times New Roman" w:cs="Times New Roman"/>
          <w:sz w:val="28"/>
          <w:szCs w:val="28"/>
        </w:rPr>
      </w:pPr>
    </w:p>
    <w:p w:rsidR="00A40720" w:rsidRDefault="00A40720" w:rsidP="008003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регламента реализации</w:t>
      </w:r>
      <w:r w:rsidR="00800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Контрольно-счетной комиссией</w:t>
      </w:r>
    </w:p>
    <w:p w:rsidR="00800334" w:rsidRDefault="00A40720" w:rsidP="00800334">
      <w:pPr>
        <w:spacing w:after="0" w:line="240" w:lineRule="auto"/>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Северо-Енисейского района</w:t>
      </w:r>
      <w:r w:rsidR="00800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полномочий администратора доходов</w:t>
      </w:r>
      <w:r w:rsidR="00800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бюджета </w:t>
      </w:r>
    </w:p>
    <w:p w:rsidR="00A40720" w:rsidRPr="00426906" w:rsidRDefault="00800334" w:rsidP="00800334">
      <w:pPr>
        <w:spacing w:after="0" w:line="240" w:lineRule="auto"/>
        <w:ind w:left="-567" w:firstLine="567"/>
        <w:rPr>
          <w:rFonts w:ascii="Times New Roman" w:eastAsia="Times New Roman" w:hAnsi="Times New Roman" w:cs="Times New Roman"/>
          <w:sz w:val="24"/>
          <w:szCs w:val="24"/>
        </w:rPr>
      </w:pPr>
      <w:r>
        <w:rPr>
          <w:rFonts w:ascii="Times New Roman" w:eastAsia="Times New Roman" w:hAnsi="Times New Roman" w:cs="Times New Roman"/>
          <w:sz w:val="28"/>
          <w:szCs w:val="28"/>
        </w:rPr>
        <w:t>по взысканию задолженности по платежам в бюджет, пеням и штрафам по ним</w:t>
      </w:r>
    </w:p>
    <w:p w:rsidR="00426906" w:rsidRPr="00426906" w:rsidRDefault="00426906" w:rsidP="00800334">
      <w:pPr>
        <w:spacing w:after="0" w:line="240" w:lineRule="auto"/>
        <w:rPr>
          <w:rFonts w:ascii="Times New Roman" w:eastAsia="Times New Roman" w:hAnsi="Times New Roman" w:cs="Times New Roman"/>
          <w:sz w:val="24"/>
          <w:szCs w:val="24"/>
        </w:rPr>
      </w:pPr>
    </w:p>
    <w:p w:rsidR="00426906" w:rsidRPr="00426906" w:rsidRDefault="00426906" w:rsidP="00426906">
      <w:pPr>
        <w:spacing w:after="0" w:line="240" w:lineRule="auto"/>
        <w:jc w:val="both"/>
        <w:rPr>
          <w:rFonts w:ascii="Times New Roman" w:eastAsia="Times New Roman" w:hAnsi="Times New Roman" w:cs="Times New Roman"/>
          <w:sz w:val="24"/>
          <w:szCs w:val="24"/>
        </w:rPr>
      </w:pPr>
    </w:p>
    <w:p w:rsidR="00BD7085" w:rsidRPr="00426906" w:rsidRDefault="00426906" w:rsidP="00B34F7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6906">
        <w:rPr>
          <w:rFonts w:ascii="Times New Roman" w:eastAsia="Calibri" w:hAnsi="Times New Roman" w:cs="Times New Roman"/>
          <w:sz w:val="28"/>
          <w:szCs w:val="28"/>
        </w:rPr>
        <w:t>В соответствии со стать</w:t>
      </w:r>
      <w:r w:rsidR="00800334">
        <w:rPr>
          <w:rFonts w:ascii="Times New Roman" w:eastAsia="Calibri" w:hAnsi="Times New Roman" w:cs="Times New Roman"/>
          <w:sz w:val="28"/>
          <w:szCs w:val="28"/>
        </w:rPr>
        <w:t xml:space="preserve">ей 160.1 </w:t>
      </w:r>
      <w:r w:rsidR="000E5FB8">
        <w:rPr>
          <w:rFonts w:ascii="Times New Roman" w:eastAsia="Calibri" w:hAnsi="Times New Roman" w:cs="Times New Roman"/>
          <w:sz w:val="28"/>
          <w:szCs w:val="28"/>
        </w:rPr>
        <w:t>Бюджетного кодекса Российской Ф</w:t>
      </w:r>
      <w:r w:rsidRPr="00426906">
        <w:rPr>
          <w:rFonts w:ascii="Times New Roman" w:eastAsia="Calibri" w:hAnsi="Times New Roman" w:cs="Times New Roman"/>
          <w:sz w:val="28"/>
          <w:szCs w:val="28"/>
        </w:rPr>
        <w:t xml:space="preserve">едерации, </w:t>
      </w:r>
      <w:r w:rsidR="00800334">
        <w:rPr>
          <w:rFonts w:ascii="Times New Roman" w:eastAsia="Calibri" w:hAnsi="Times New Roman" w:cs="Times New Roman"/>
          <w:sz w:val="28"/>
          <w:szCs w:val="28"/>
        </w:rPr>
        <w:t xml:space="preserve">приказом </w:t>
      </w:r>
      <w:r w:rsidR="007B05A5">
        <w:rPr>
          <w:rFonts w:ascii="Times New Roman" w:eastAsia="Calibri" w:hAnsi="Times New Roman" w:cs="Times New Roman"/>
          <w:sz w:val="28"/>
          <w:szCs w:val="28"/>
        </w:rPr>
        <w:t xml:space="preserve"> </w:t>
      </w:r>
      <w:r w:rsidR="00800334">
        <w:rPr>
          <w:rFonts w:ascii="Times New Roman" w:eastAsia="Calibri" w:hAnsi="Times New Roman" w:cs="Times New Roman"/>
          <w:sz w:val="28"/>
          <w:szCs w:val="28"/>
        </w:rPr>
        <w:t xml:space="preserve">Министерства </w:t>
      </w:r>
      <w:r w:rsidR="007B05A5">
        <w:rPr>
          <w:rFonts w:ascii="Times New Roman" w:eastAsia="Calibri" w:hAnsi="Times New Roman" w:cs="Times New Roman"/>
          <w:sz w:val="28"/>
          <w:szCs w:val="28"/>
        </w:rPr>
        <w:t xml:space="preserve">финансов Российской Федерации от 18.11.2022 № 172н «Об утверждении общих требований к регламенту </w:t>
      </w:r>
      <w:proofErr w:type="gramStart"/>
      <w:r w:rsidR="007B05A5">
        <w:rPr>
          <w:rFonts w:ascii="Times New Roman" w:eastAsia="Calibri" w:hAnsi="Times New Roman" w:cs="Times New Roman"/>
          <w:sz w:val="28"/>
          <w:szCs w:val="28"/>
        </w:rPr>
        <w:t>реализации полномочий администратора доходов бюджета</w:t>
      </w:r>
      <w:proofErr w:type="gramEnd"/>
      <w:r w:rsidR="007B05A5">
        <w:rPr>
          <w:rFonts w:ascii="Times New Roman" w:eastAsia="Calibri" w:hAnsi="Times New Roman" w:cs="Times New Roman"/>
          <w:sz w:val="28"/>
          <w:szCs w:val="28"/>
        </w:rPr>
        <w:t xml:space="preserve"> по взысканию дебиторской задолженности по платежам в бюджет, пеням и штрафам по ним», руководствуясь статьей 34 Устава Северо-Енисейского района:</w:t>
      </w:r>
    </w:p>
    <w:p w:rsidR="00426906" w:rsidRPr="00426906" w:rsidRDefault="00426906" w:rsidP="00426906">
      <w:pPr>
        <w:widowControl w:val="0"/>
        <w:tabs>
          <w:tab w:val="left" w:pos="993"/>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0000"/>
          <w:sz w:val="24"/>
          <w:szCs w:val="24"/>
          <w:lang w:eastAsia="en-US"/>
        </w:rPr>
      </w:pPr>
      <w:r w:rsidRPr="00426906">
        <w:rPr>
          <w:rFonts w:ascii="Times New Roman" w:eastAsia="Times New Roman" w:hAnsi="Times New Roman" w:cs="Times New Roman"/>
          <w:sz w:val="28"/>
          <w:szCs w:val="28"/>
        </w:rPr>
        <w:t>1.</w:t>
      </w:r>
      <w:r w:rsidR="00AE40F5">
        <w:rPr>
          <w:rFonts w:ascii="Times New Roman" w:eastAsia="Times New Roman" w:hAnsi="Times New Roman" w:cs="Times New Roman"/>
          <w:sz w:val="28"/>
          <w:szCs w:val="28"/>
        </w:rPr>
        <w:t xml:space="preserve"> </w:t>
      </w:r>
      <w:r w:rsidRPr="00426906">
        <w:rPr>
          <w:rFonts w:ascii="Times New Roman" w:eastAsia="Times New Roman" w:hAnsi="Times New Roman" w:cs="Times New Roman"/>
          <w:sz w:val="28"/>
          <w:szCs w:val="28"/>
        </w:rPr>
        <w:t xml:space="preserve">Утвердить </w:t>
      </w:r>
      <w:r w:rsidR="004633D7">
        <w:rPr>
          <w:rFonts w:ascii="Times New Roman" w:eastAsia="Times New Roman" w:hAnsi="Times New Roman" w:cs="Times New Roman"/>
          <w:sz w:val="28"/>
          <w:szCs w:val="28"/>
        </w:rPr>
        <w:t>регламент реализации Контрольно-счетной комиссией Северо-Енисейского района полномочий администратора доходов бюджета по взысканию задолженности по платежам в бюджет, пеням и штрафам по ним согласно приложению</w:t>
      </w:r>
      <w:r w:rsidR="00DA32C8">
        <w:rPr>
          <w:rFonts w:ascii="Times New Roman" w:eastAsia="Times New Roman" w:hAnsi="Times New Roman" w:cs="Times New Roman"/>
          <w:sz w:val="28"/>
          <w:szCs w:val="28"/>
        </w:rPr>
        <w:t xml:space="preserve"> к настоящему приказу</w:t>
      </w:r>
      <w:r w:rsidR="004633D7">
        <w:rPr>
          <w:rFonts w:ascii="Times New Roman" w:eastAsia="Times New Roman" w:hAnsi="Times New Roman" w:cs="Times New Roman"/>
          <w:sz w:val="28"/>
          <w:szCs w:val="28"/>
        </w:rPr>
        <w:t xml:space="preserve">. </w:t>
      </w:r>
    </w:p>
    <w:p w:rsidR="00AE40F5" w:rsidRDefault="00426906" w:rsidP="00AE40F5">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426906">
        <w:rPr>
          <w:rFonts w:ascii="Times New Roman" w:eastAsiaTheme="minorHAnsi" w:hAnsi="Times New Roman"/>
          <w:color w:val="000000"/>
          <w:sz w:val="24"/>
          <w:szCs w:val="24"/>
          <w:lang w:eastAsia="en-US"/>
        </w:rPr>
        <w:tab/>
      </w:r>
      <w:r w:rsidRPr="00426906">
        <w:rPr>
          <w:rFonts w:ascii="Times New Roman" w:eastAsiaTheme="minorHAnsi" w:hAnsi="Times New Roman"/>
          <w:color w:val="000000"/>
          <w:sz w:val="28"/>
          <w:szCs w:val="28"/>
          <w:lang w:eastAsia="en-US"/>
        </w:rPr>
        <w:t>2.</w:t>
      </w:r>
      <w:r w:rsidR="00AE40F5">
        <w:rPr>
          <w:rFonts w:ascii="Times New Roman" w:eastAsiaTheme="minorHAnsi" w:hAnsi="Times New Roman"/>
          <w:color w:val="000000"/>
          <w:sz w:val="28"/>
          <w:szCs w:val="28"/>
          <w:lang w:eastAsia="en-US"/>
        </w:rPr>
        <w:t xml:space="preserve"> </w:t>
      </w:r>
      <w:r w:rsidR="00650683">
        <w:rPr>
          <w:rFonts w:ascii="Times New Roman" w:eastAsia="Times New Roman" w:hAnsi="Times New Roman" w:cs="Times New Roman"/>
          <w:sz w:val="28"/>
          <w:szCs w:val="28"/>
        </w:rPr>
        <w:t>Настоящий приказ вступает в силу со</w:t>
      </w:r>
      <w:r w:rsidR="009F2913">
        <w:rPr>
          <w:rFonts w:ascii="Times New Roman" w:eastAsia="Times New Roman" w:hAnsi="Times New Roman" w:cs="Times New Roman"/>
          <w:sz w:val="28"/>
          <w:szCs w:val="28"/>
        </w:rPr>
        <w:t xml:space="preserve"> дня</w:t>
      </w:r>
      <w:r w:rsidR="00650683">
        <w:rPr>
          <w:rFonts w:ascii="Times New Roman" w:eastAsia="Times New Roman" w:hAnsi="Times New Roman" w:cs="Times New Roman"/>
          <w:sz w:val="28"/>
          <w:szCs w:val="28"/>
        </w:rPr>
        <w:t xml:space="preserve"> </w:t>
      </w:r>
      <w:r w:rsidR="009F2913">
        <w:rPr>
          <w:rFonts w:ascii="Times New Roman" w:eastAsia="Times New Roman" w:hAnsi="Times New Roman" w:cs="Times New Roman"/>
          <w:sz w:val="28"/>
          <w:szCs w:val="28"/>
        </w:rPr>
        <w:t xml:space="preserve">подписания </w:t>
      </w:r>
      <w:r w:rsidR="00650683">
        <w:rPr>
          <w:rFonts w:ascii="Times New Roman" w:eastAsia="Times New Roman" w:hAnsi="Times New Roman" w:cs="Times New Roman"/>
          <w:sz w:val="28"/>
          <w:szCs w:val="28"/>
        </w:rPr>
        <w:t>и подлежит размещению на официальном сайте Северо-Енисейского района в информационно-телекоммуникационной сети «Интернет» (</w:t>
      </w:r>
      <w:hyperlink r:id="rId8" w:history="1">
        <w:r w:rsidR="00AE40F5" w:rsidRPr="00CF225E">
          <w:rPr>
            <w:rStyle w:val="ab"/>
            <w:rFonts w:ascii="Times New Roman" w:eastAsia="Times New Roman" w:hAnsi="Times New Roman" w:cs="Times New Roman"/>
            <w:sz w:val="28"/>
            <w:szCs w:val="28"/>
            <w:lang w:val="en-US"/>
          </w:rPr>
          <w:t>www</w:t>
        </w:r>
        <w:r w:rsidR="00AE40F5" w:rsidRPr="00CF225E">
          <w:rPr>
            <w:rStyle w:val="ab"/>
            <w:rFonts w:ascii="Times New Roman" w:eastAsia="Times New Roman" w:hAnsi="Times New Roman" w:cs="Times New Roman"/>
            <w:sz w:val="28"/>
            <w:szCs w:val="28"/>
          </w:rPr>
          <w:t>.</w:t>
        </w:r>
        <w:proofErr w:type="spellStart"/>
        <w:r w:rsidR="00AE40F5" w:rsidRPr="00CF225E">
          <w:rPr>
            <w:rStyle w:val="ab"/>
            <w:rFonts w:ascii="Times New Roman" w:eastAsia="Times New Roman" w:hAnsi="Times New Roman" w:cs="Times New Roman"/>
            <w:sz w:val="28"/>
            <w:szCs w:val="28"/>
            <w:lang w:val="en-US"/>
          </w:rPr>
          <w:t>admse</w:t>
        </w:r>
        <w:proofErr w:type="spellEnd"/>
        <w:r w:rsidR="00AE40F5" w:rsidRPr="00CF225E">
          <w:rPr>
            <w:rStyle w:val="ab"/>
            <w:rFonts w:ascii="Times New Roman" w:eastAsia="Times New Roman" w:hAnsi="Times New Roman" w:cs="Times New Roman"/>
            <w:sz w:val="28"/>
            <w:szCs w:val="28"/>
          </w:rPr>
          <w:t>.</w:t>
        </w:r>
        <w:r w:rsidR="00AE40F5" w:rsidRPr="00CF225E">
          <w:rPr>
            <w:rStyle w:val="ab"/>
            <w:rFonts w:ascii="Times New Roman" w:eastAsia="Times New Roman" w:hAnsi="Times New Roman" w:cs="Times New Roman"/>
            <w:sz w:val="28"/>
            <w:szCs w:val="28"/>
            <w:lang w:val="en-US"/>
          </w:rPr>
          <w:t>ru</w:t>
        </w:r>
      </w:hyperlink>
      <w:r w:rsidR="00AE40F5" w:rsidRPr="00AE40F5">
        <w:rPr>
          <w:rFonts w:ascii="Times New Roman" w:eastAsia="Times New Roman" w:hAnsi="Times New Roman" w:cs="Times New Roman"/>
          <w:sz w:val="28"/>
          <w:szCs w:val="28"/>
        </w:rPr>
        <w:t>)</w:t>
      </w:r>
      <w:r w:rsidR="007B2F67">
        <w:rPr>
          <w:rFonts w:ascii="Times New Roman" w:eastAsia="Times New Roman" w:hAnsi="Times New Roman" w:cs="Times New Roman"/>
          <w:sz w:val="28"/>
          <w:szCs w:val="28"/>
        </w:rPr>
        <w:t>.</w:t>
      </w:r>
    </w:p>
    <w:p w:rsidR="00426906" w:rsidRDefault="00AE40F5" w:rsidP="00AC4816">
      <w:pPr>
        <w:widowControl w:val="0"/>
        <w:tabs>
          <w:tab w:val="left" w:pos="7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приказа оставляю за собой.</w:t>
      </w:r>
      <w:r w:rsidR="00650683">
        <w:rPr>
          <w:rFonts w:ascii="Times New Roman" w:eastAsia="Times New Roman" w:hAnsi="Times New Roman" w:cs="Times New Roman"/>
          <w:sz w:val="28"/>
          <w:szCs w:val="28"/>
        </w:rPr>
        <w:t xml:space="preserve"> </w:t>
      </w:r>
    </w:p>
    <w:p w:rsidR="00AC4816" w:rsidRDefault="00AC4816" w:rsidP="00AC4816">
      <w:pPr>
        <w:widowControl w:val="0"/>
        <w:tabs>
          <w:tab w:val="left" w:pos="7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AC4816" w:rsidRPr="00426906" w:rsidRDefault="00AC4816" w:rsidP="00AC4816">
      <w:pPr>
        <w:widowControl w:val="0"/>
        <w:tabs>
          <w:tab w:val="left" w:pos="7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3"/>
          <w:sz w:val="28"/>
          <w:szCs w:val="28"/>
          <w:lang w:eastAsia="en-US"/>
        </w:rPr>
      </w:pPr>
    </w:p>
    <w:p w:rsidR="00426906" w:rsidRPr="00426906" w:rsidRDefault="00426906" w:rsidP="00426906">
      <w:pPr>
        <w:spacing w:after="0" w:line="240" w:lineRule="auto"/>
        <w:ind w:left="-180"/>
        <w:jc w:val="both"/>
        <w:rPr>
          <w:rFonts w:ascii="Times New Roman" w:eastAsia="Times New Roman" w:hAnsi="Times New Roman" w:cs="Times New Roman"/>
          <w:sz w:val="28"/>
          <w:szCs w:val="28"/>
        </w:rPr>
      </w:pPr>
      <w:r w:rsidRPr="00426906">
        <w:rPr>
          <w:rFonts w:ascii="Times New Roman" w:eastAsia="Times New Roman" w:hAnsi="Times New Roman" w:cs="Times New Roman"/>
          <w:sz w:val="28"/>
          <w:szCs w:val="28"/>
        </w:rPr>
        <w:t xml:space="preserve">Председатель </w:t>
      </w:r>
    </w:p>
    <w:p w:rsidR="00426906" w:rsidRPr="00426906" w:rsidRDefault="00426906" w:rsidP="00426906">
      <w:pPr>
        <w:spacing w:after="0" w:line="240" w:lineRule="auto"/>
        <w:ind w:left="-180"/>
        <w:jc w:val="both"/>
        <w:rPr>
          <w:rFonts w:ascii="Times New Roman" w:eastAsia="Times New Roman" w:hAnsi="Times New Roman" w:cs="Times New Roman"/>
          <w:sz w:val="28"/>
          <w:szCs w:val="28"/>
        </w:rPr>
      </w:pPr>
      <w:r w:rsidRPr="00426906">
        <w:rPr>
          <w:rFonts w:ascii="Times New Roman" w:eastAsia="Times New Roman" w:hAnsi="Times New Roman" w:cs="Times New Roman"/>
          <w:sz w:val="28"/>
          <w:szCs w:val="28"/>
        </w:rPr>
        <w:t xml:space="preserve">Контрольно-счетной комиссии </w:t>
      </w:r>
    </w:p>
    <w:p w:rsidR="00426906" w:rsidRPr="00426906" w:rsidRDefault="00426906" w:rsidP="00426906">
      <w:pPr>
        <w:spacing w:after="0" w:line="240" w:lineRule="auto"/>
        <w:ind w:left="-180"/>
        <w:jc w:val="both"/>
        <w:rPr>
          <w:rFonts w:ascii="Times New Roman" w:eastAsia="Times New Roman" w:hAnsi="Times New Roman" w:cs="Times New Roman"/>
          <w:sz w:val="28"/>
          <w:szCs w:val="28"/>
        </w:rPr>
      </w:pPr>
      <w:r w:rsidRPr="00426906">
        <w:rPr>
          <w:rFonts w:ascii="Times New Roman" w:eastAsia="Times New Roman" w:hAnsi="Times New Roman" w:cs="Times New Roman"/>
          <w:sz w:val="28"/>
          <w:szCs w:val="28"/>
        </w:rPr>
        <w:t xml:space="preserve">Северо-Енисейского района                                                        </w:t>
      </w:r>
      <w:r w:rsidR="00194A8A">
        <w:rPr>
          <w:rFonts w:ascii="Times New Roman" w:eastAsia="Times New Roman" w:hAnsi="Times New Roman" w:cs="Times New Roman"/>
          <w:sz w:val="28"/>
          <w:szCs w:val="28"/>
        </w:rPr>
        <w:t xml:space="preserve">           </w:t>
      </w:r>
      <w:r w:rsidRPr="00426906">
        <w:rPr>
          <w:rFonts w:ascii="Times New Roman" w:eastAsia="Times New Roman" w:hAnsi="Times New Roman" w:cs="Times New Roman"/>
          <w:sz w:val="28"/>
          <w:szCs w:val="28"/>
        </w:rPr>
        <w:t>Н.В.Антропова</w:t>
      </w:r>
    </w:p>
    <w:p w:rsidR="00426906" w:rsidRPr="00426906" w:rsidRDefault="00426906" w:rsidP="00426906">
      <w:pPr>
        <w:spacing w:after="0" w:line="240" w:lineRule="auto"/>
        <w:rPr>
          <w:rFonts w:ascii="Times New Roman" w:eastAsia="Times New Roman" w:hAnsi="Times New Roman" w:cs="Times New Roman"/>
          <w:sz w:val="28"/>
          <w:szCs w:val="28"/>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Pr="00426906" w:rsidRDefault="00426906" w:rsidP="00426906">
      <w:pPr>
        <w:tabs>
          <w:tab w:val="left" w:pos="5747"/>
          <w:tab w:val="left" w:pos="6237"/>
        </w:tabs>
        <w:spacing w:after="0" w:line="240" w:lineRule="auto"/>
        <w:ind w:left="714" w:hanging="357"/>
        <w:jc w:val="center"/>
        <w:rPr>
          <w:rFonts w:eastAsiaTheme="minorHAnsi"/>
          <w:lang w:eastAsia="en-US"/>
        </w:rPr>
      </w:pPr>
    </w:p>
    <w:p w:rsidR="00426906" w:rsidRDefault="00426906" w:rsidP="00FD31E6">
      <w:pPr>
        <w:tabs>
          <w:tab w:val="left" w:pos="7088"/>
        </w:tabs>
        <w:spacing w:after="0"/>
        <w:ind w:left="-567"/>
        <w:jc w:val="right"/>
        <w:rPr>
          <w:rFonts w:ascii="Times New Roman" w:hAnsi="Times New Roman" w:cs="Times New Roman"/>
          <w:sz w:val="24"/>
          <w:szCs w:val="24"/>
        </w:rPr>
      </w:pPr>
    </w:p>
    <w:p w:rsidR="00807795" w:rsidRDefault="00BF557F" w:rsidP="00FD31E6">
      <w:pPr>
        <w:tabs>
          <w:tab w:val="left" w:pos="7088"/>
        </w:tabs>
        <w:spacing w:after="0"/>
        <w:ind w:left="-567"/>
        <w:jc w:val="right"/>
        <w:rPr>
          <w:rFonts w:ascii="Times New Roman" w:hAnsi="Times New Roman" w:cs="Times New Roman"/>
          <w:sz w:val="24"/>
          <w:szCs w:val="24"/>
        </w:rPr>
      </w:pPr>
      <w:r>
        <w:rPr>
          <w:rFonts w:ascii="Times New Roman" w:hAnsi="Times New Roman" w:cs="Times New Roman"/>
          <w:sz w:val="24"/>
          <w:szCs w:val="24"/>
        </w:rPr>
        <w:t xml:space="preserve">                                                                                              </w:t>
      </w:r>
    </w:p>
    <w:p w:rsidR="00807795" w:rsidRDefault="00807795" w:rsidP="00FD31E6">
      <w:pPr>
        <w:tabs>
          <w:tab w:val="left" w:pos="7088"/>
        </w:tabs>
        <w:spacing w:after="0"/>
        <w:ind w:left="-567"/>
        <w:jc w:val="right"/>
        <w:rPr>
          <w:rFonts w:ascii="Times New Roman" w:hAnsi="Times New Roman" w:cs="Times New Roman"/>
          <w:sz w:val="24"/>
          <w:szCs w:val="24"/>
        </w:rPr>
      </w:pPr>
    </w:p>
    <w:p w:rsidR="00DE3ED2" w:rsidRDefault="00DE3ED2" w:rsidP="00537E0A">
      <w:pPr>
        <w:spacing w:after="0" w:line="240" w:lineRule="auto"/>
        <w:ind w:left="6937" w:hanging="133"/>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p>
    <w:p w:rsidR="00DE3ED2" w:rsidRDefault="00DE3ED2" w:rsidP="00537E0A">
      <w:pPr>
        <w:spacing w:after="0" w:line="240" w:lineRule="auto"/>
        <w:ind w:left="6937" w:hanging="133"/>
        <w:rPr>
          <w:rFonts w:ascii="Times New Roman" w:hAnsi="Times New Roman" w:cs="Times New Roman"/>
          <w:bCs/>
          <w:sz w:val="28"/>
          <w:szCs w:val="28"/>
        </w:rPr>
      </w:pPr>
      <w:r>
        <w:rPr>
          <w:rFonts w:ascii="Times New Roman" w:hAnsi="Times New Roman" w:cs="Times New Roman"/>
          <w:bCs/>
          <w:sz w:val="28"/>
          <w:szCs w:val="28"/>
        </w:rPr>
        <w:t xml:space="preserve">к приказу </w:t>
      </w:r>
    </w:p>
    <w:p w:rsidR="00860928" w:rsidRDefault="00860928" w:rsidP="00537E0A">
      <w:pPr>
        <w:spacing w:after="0" w:line="240" w:lineRule="auto"/>
        <w:ind w:left="6937" w:hanging="133"/>
        <w:rPr>
          <w:rFonts w:ascii="Times New Roman" w:hAnsi="Times New Roman" w:cs="Times New Roman"/>
          <w:bCs/>
          <w:sz w:val="28"/>
          <w:szCs w:val="28"/>
        </w:rPr>
      </w:pPr>
      <w:r>
        <w:rPr>
          <w:rFonts w:ascii="Times New Roman" w:hAnsi="Times New Roman" w:cs="Times New Roman"/>
          <w:bCs/>
          <w:sz w:val="28"/>
          <w:szCs w:val="28"/>
        </w:rPr>
        <w:t>от 2</w:t>
      </w:r>
      <w:r w:rsidR="00477203">
        <w:rPr>
          <w:rFonts w:ascii="Times New Roman" w:hAnsi="Times New Roman" w:cs="Times New Roman"/>
          <w:bCs/>
          <w:sz w:val="28"/>
          <w:szCs w:val="28"/>
        </w:rPr>
        <w:t>8</w:t>
      </w:r>
      <w:r>
        <w:rPr>
          <w:rFonts w:ascii="Times New Roman" w:hAnsi="Times New Roman" w:cs="Times New Roman"/>
          <w:bCs/>
          <w:sz w:val="28"/>
          <w:szCs w:val="28"/>
        </w:rPr>
        <w:t>.07.2023</w:t>
      </w:r>
      <w:r w:rsidR="00537E0A">
        <w:rPr>
          <w:rFonts w:ascii="Times New Roman" w:hAnsi="Times New Roman" w:cs="Times New Roman"/>
          <w:bCs/>
          <w:sz w:val="28"/>
          <w:szCs w:val="28"/>
        </w:rPr>
        <w:t xml:space="preserve"> </w:t>
      </w:r>
      <w:r>
        <w:rPr>
          <w:rFonts w:ascii="Times New Roman" w:hAnsi="Times New Roman" w:cs="Times New Roman"/>
          <w:bCs/>
          <w:sz w:val="28"/>
          <w:szCs w:val="28"/>
        </w:rPr>
        <w:t>№ 16-п</w:t>
      </w:r>
    </w:p>
    <w:p w:rsidR="00DE3ED2" w:rsidRDefault="00DE3ED2" w:rsidP="00860928">
      <w:pPr>
        <w:spacing w:after="0" w:line="240" w:lineRule="auto"/>
        <w:ind w:firstLine="851"/>
        <w:rPr>
          <w:rFonts w:ascii="Times New Roman" w:hAnsi="Times New Roman" w:cs="Times New Roman"/>
          <w:bCs/>
          <w:sz w:val="28"/>
          <w:szCs w:val="28"/>
        </w:rPr>
      </w:pPr>
    </w:p>
    <w:p w:rsidR="000B708B" w:rsidRPr="00501A9F" w:rsidRDefault="000B708B" w:rsidP="00BF557F">
      <w:pPr>
        <w:spacing w:after="0" w:line="240" w:lineRule="auto"/>
        <w:ind w:firstLine="851"/>
        <w:jc w:val="center"/>
        <w:rPr>
          <w:rFonts w:ascii="Times New Roman" w:hAnsi="Times New Roman" w:cs="Times New Roman"/>
          <w:bCs/>
          <w:sz w:val="28"/>
          <w:szCs w:val="28"/>
        </w:rPr>
      </w:pPr>
      <w:r w:rsidRPr="00501A9F">
        <w:rPr>
          <w:rFonts w:ascii="Times New Roman" w:hAnsi="Times New Roman" w:cs="Times New Roman"/>
          <w:bCs/>
          <w:sz w:val="28"/>
          <w:szCs w:val="28"/>
        </w:rPr>
        <w:t>Регламент</w:t>
      </w:r>
    </w:p>
    <w:p w:rsidR="000B708B" w:rsidRPr="00501A9F" w:rsidRDefault="000B708B" w:rsidP="00BF557F">
      <w:pPr>
        <w:spacing w:after="0" w:line="240" w:lineRule="auto"/>
        <w:ind w:firstLine="851"/>
        <w:jc w:val="center"/>
        <w:rPr>
          <w:rFonts w:ascii="Times New Roman" w:hAnsi="Times New Roman" w:cs="Times New Roman"/>
          <w:bCs/>
          <w:sz w:val="28"/>
          <w:szCs w:val="28"/>
        </w:rPr>
      </w:pPr>
      <w:r w:rsidRPr="00501A9F">
        <w:rPr>
          <w:rFonts w:ascii="Times New Roman" w:hAnsi="Times New Roman" w:cs="Times New Roman"/>
          <w:bCs/>
          <w:sz w:val="28"/>
          <w:szCs w:val="28"/>
        </w:rPr>
        <w:t>реализации полномочий администратора</w:t>
      </w:r>
    </w:p>
    <w:p w:rsidR="000B708B" w:rsidRPr="00501A9F" w:rsidRDefault="000B708B" w:rsidP="00BF557F">
      <w:pPr>
        <w:spacing w:after="0" w:line="240" w:lineRule="auto"/>
        <w:ind w:firstLine="851"/>
        <w:jc w:val="center"/>
        <w:rPr>
          <w:rFonts w:ascii="Times New Roman" w:hAnsi="Times New Roman" w:cs="Times New Roman"/>
          <w:bCs/>
          <w:sz w:val="28"/>
          <w:szCs w:val="28"/>
        </w:rPr>
      </w:pPr>
      <w:r w:rsidRPr="00501A9F">
        <w:rPr>
          <w:rFonts w:ascii="Times New Roman" w:hAnsi="Times New Roman" w:cs="Times New Roman"/>
          <w:bCs/>
          <w:sz w:val="28"/>
          <w:szCs w:val="28"/>
        </w:rPr>
        <w:t xml:space="preserve">доходов бюджета по взысканию </w:t>
      </w:r>
      <w:proofErr w:type="gramStart"/>
      <w:r w:rsidRPr="00501A9F">
        <w:rPr>
          <w:rFonts w:ascii="Times New Roman" w:hAnsi="Times New Roman" w:cs="Times New Roman"/>
          <w:bCs/>
          <w:sz w:val="28"/>
          <w:szCs w:val="28"/>
        </w:rPr>
        <w:t>дебиторской</w:t>
      </w:r>
      <w:proofErr w:type="gramEnd"/>
    </w:p>
    <w:p w:rsidR="000B708B" w:rsidRPr="00501A9F" w:rsidRDefault="000B708B" w:rsidP="00BF557F">
      <w:pPr>
        <w:spacing w:after="0" w:line="240" w:lineRule="auto"/>
        <w:ind w:firstLine="851"/>
        <w:jc w:val="center"/>
        <w:rPr>
          <w:rFonts w:ascii="Times New Roman" w:hAnsi="Times New Roman" w:cs="Times New Roman"/>
          <w:bCs/>
          <w:sz w:val="28"/>
          <w:szCs w:val="28"/>
        </w:rPr>
      </w:pPr>
      <w:r w:rsidRPr="00501A9F">
        <w:rPr>
          <w:rFonts w:ascii="Times New Roman" w:hAnsi="Times New Roman" w:cs="Times New Roman"/>
          <w:bCs/>
          <w:sz w:val="28"/>
          <w:szCs w:val="28"/>
        </w:rPr>
        <w:t xml:space="preserve">задолженности по платежам в бюджет, пеням и штрафам по ним </w:t>
      </w:r>
    </w:p>
    <w:p w:rsidR="00520B3C" w:rsidRPr="00BF557F" w:rsidRDefault="00520B3C" w:rsidP="00BF557F">
      <w:pPr>
        <w:spacing w:after="0" w:line="240" w:lineRule="auto"/>
        <w:ind w:firstLine="851"/>
        <w:jc w:val="center"/>
        <w:rPr>
          <w:rFonts w:ascii="Times New Roman" w:hAnsi="Times New Roman" w:cs="Times New Roman"/>
          <w:sz w:val="28"/>
          <w:szCs w:val="28"/>
        </w:rPr>
      </w:pPr>
    </w:p>
    <w:p w:rsidR="00520B3C" w:rsidRPr="00501A9F" w:rsidRDefault="00520B3C" w:rsidP="00537E0A">
      <w:pPr>
        <w:spacing w:after="0" w:line="240" w:lineRule="auto"/>
        <w:ind w:firstLine="851"/>
        <w:jc w:val="center"/>
        <w:rPr>
          <w:rFonts w:ascii="Times New Roman" w:eastAsia="Times New Roman" w:hAnsi="Times New Roman" w:cs="Times New Roman"/>
          <w:color w:val="000000"/>
          <w:sz w:val="28"/>
          <w:szCs w:val="28"/>
        </w:rPr>
      </w:pPr>
      <w:r w:rsidRPr="00501A9F">
        <w:rPr>
          <w:rFonts w:ascii="Times New Roman" w:eastAsia="Times New Roman" w:hAnsi="Times New Roman" w:cs="Times New Roman"/>
          <w:color w:val="000000"/>
          <w:sz w:val="28"/>
          <w:szCs w:val="28"/>
        </w:rPr>
        <w:t>1. Общие положения</w:t>
      </w:r>
    </w:p>
    <w:p w:rsidR="00520B3C" w:rsidRPr="00BF557F" w:rsidRDefault="00520B3C" w:rsidP="00BF557F">
      <w:pPr>
        <w:spacing w:after="0" w:line="240" w:lineRule="auto"/>
        <w:ind w:firstLine="851"/>
        <w:jc w:val="center"/>
        <w:rPr>
          <w:rFonts w:ascii="Times New Roman" w:hAnsi="Times New Roman" w:cs="Times New Roman"/>
          <w:b/>
          <w:bCs/>
          <w:sz w:val="28"/>
          <w:szCs w:val="28"/>
        </w:rPr>
      </w:pPr>
    </w:p>
    <w:p w:rsidR="000A473D" w:rsidRDefault="000A473D" w:rsidP="00DE3ED2">
      <w:pPr>
        <w:pStyle w:val="aa"/>
        <w:ind w:firstLine="709"/>
        <w:jc w:val="both"/>
        <w:rPr>
          <w:color w:val="000000"/>
          <w:sz w:val="28"/>
          <w:szCs w:val="28"/>
        </w:rPr>
      </w:pPr>
      <w:r>
        <w:rPr>
          <w:color w:val="000000"/>
          <w:sz w:val="28"/>
          <w:szCs w:val="28"/>
        </w:rPr>
        <w:t>1.</w:t>
      </w:r>
      <w:r w:rsidR="000B708B" w:rsidRPr="00BF557F">
        <w:rPr>
          <w:color w:val="000000"/>
          <w:sz w:val="28"/>
          <w:szCs w:val="28"/>
        </w:rPr>
        <w:t xml:space="preserve">1. </w:t>
      </w:r>
      <w:r w:rsidRPr="000A473D">
        <w:rPr>
          <w:color w:val="000000"/>
          <w:sz w:val="28"/>
          <w:szCs w:val="28"/>
        </w:rPr>
        <w:t xml:space="preserve">Настоящий Регламент устанавливает порядок реализации </w:t>
      </w:r>
      <w:r>
        <w:rPr>
          <w:color w:val="000000"/>
          <w:sz w:val="28"/>
          <w:szCs w:val="28"/>
        </w:rPr>
        <w:t xml:space="preserve">Контрольно-счетной </w:t>
      </w:r>
      <w:r w:rsidR="00501A9F">
        <w:rPr>
          <w:color w:val="000000"/>
          <w:sz w:val="28"/>
          <w:szCs w:val="28"/>
        </w:rPr>
        <w:t>комиссией Северо-Енисейского района</w:t>
      </w:r>
      <w:r w:rsidRPr="000A473D">
        <w:rPr>
          <w:color w:val="000000"/>
          <w:sz w:val="28"/>
          <w:szCs w:val="28"/>
        </w:rPr>
        <w:t xml:space="preserve"> (далее – </w:t>
      </w:r>
      <w:r>
        <w:rPr>
          <w:color w:val="000000"/>
          <w:sz w:val="28"/>
          <w:szCs w:val="28"/>
        </w:rPr>
        <w:t xml:space="preserve">Контрольно-счетная </w:t>
      </w:r>
      <w:r w:rsidR="00501A9F">
        <w:rPr>
          <w:color w:val="000000"/>
          <w:sz w:val="28"/>
          <w:szCs w:val="28"/>
        </w:rPr>
        <w:t>комиссия</w:t>
      </w:r>
      <w:r w:rsidRPr="000A473D">
        <w:rPr>
          <w:color w:val="000000"/>
          <w:sz w:val="28"/>
          <w:szCs w:val="28"/>
        </w:rPr>
        <w:t xml:space="preserve">) полномочий администратора доходов бюджета по взысканию дебиторской задолженности по платежам в местный бюджет, пеням и штрафам по ним, являющейся источниками формирования доходов бюджета муниципального образования </w:t>
      </w:r>
      <w:r w:rsidR="00501A9F">
        <w:rPr>
          <w:color w:val="000000"/>
          <w:sz w:val="28"/>
          <w:szCs w:val="28"/>
        </w:rPr>
        <w:t>Северо-Енисейский район</w:t>
      </w:r>
      <w:r w:rsidRPr="000A473D">
        <w:rPr>
          <w:color w:val="000000"/>
          <w:sz w:val="28"/>
          <w:szCs w:val="28"/>
        </w:rPr>
        <w:t xml:space="preserve"> (далее – Регламент).</w:t>
      </w:r>
    </w:p>
    <w:p w:rsidR="00FC13E1" w:rsidRDefault="000A473D" w:rsidP="00DE3ED2">
      <w:pPr>
        <w:pStyle w:val="aa"/>
        <w:ind w:firstLine="709"/>
        <w:jc w:val="both"/>
        <w:rPr>
          <w:sz w:val="28"/>
          <w:szCs w:val="28"/>
        </w:rPr>
      </w:pPr>
      <w:r w:rsidRPr="00FC79C1">
        <w:rPr>
          <w:sz w:val="28"/>
          <w:szCs w:val="28"/>
        </w:rPr>
        <w:t>1.</w:t>
      </w:r>
      <w:r w:rsidR="000B708B" w:rsidRPr="00FC79C1">
        <w:rPr>
          <w:sz w:val="28"/>
          <w:szCs w:val="28"/>
        </w:rPr>
        <w:t xml:space="preserve">2. </w:t>
      </w:r>
      <w:r w:rsidR="00FC13E1">
        <w:rPr>
          <w:color w:val="000000"/>
          <w:sz w:val="28"/>
          <w:szCs w:val="28"/>
        </w:rPr>
        <w:t xml:space="preserve">Регламент разработан в целях реализации комплекса мер, направленных на улучшение качества администрирования доходов </w:t>
      </w:r>
      <w:r w:rsidR="00F36C2D">
        <w:rPr>
          <w:color w:val="000000"/>
          <w:sz w:val="28"/>
          <w:szCs w:val="28"/>
        </w:rPr>
        <w:t xml:space="preserve">местного </w:t>
      </w:r>
      <w:r w:rsidR="00FC13E1">
        <w:rPr>
          <w:color w:val="000000"/>
          <w:sz w:val="28"/>
          <w:szCs w:val="28"/>
        </w:rPr>
        <w:t xml:space="preserve">бюджета, сокращение просроченной дебиторской задолженности и </w:t>
      </w:r>
      <w:proofErr w:type="gramStart"/>
      <w:r w:rsidR="00FC13E1">
        <w:rPr>
          <w:color w:val="000000"/>
          <w:sz w:val="28"/>
          <w:szCs w:val="28"/>
        </w:rPr>
        <w:t>приняти</w:t>
      </w:r>
      <w:r w:rsidR="00194A8A">
        <w:rPr>
          <w:color w:val="000000"/>
          <w:sz w:val="28"/>
          <w:szCs w:val="28"/>
        </w:rPr>
        <w:t>я</w:t>
      </w:r>
      <w:proofErr w:type="gramEnd"/>
      <w:r w:rsidR="00FC13E1">
        <w:rPr>
          <w:color w:val="000000"/>
          <w:sz w:val="28"/>
          <w:szCs w:val="28"/>
        </w:rPr>
        <w:t xml:space="preserve"> своевременных мер по ее взысканию, усилени</w:t>
      </w:r>
      <w:r w:rsidR="00194A8A">
        <w:rPr>
          <w:color w:val="000000"/>
          <w:sz w:val="28"/>
          <w:szCs w:val="28"/>
        </w:rPr>
        <w:t>ю</w:t>
      </w:r>
      <w:r w:rsidR="00FC13E1">
        <w:rPr>
          <w:color w:val="000000"/>
          <w:sz w:val="28"/>
          <w:szCs w:val="28"/>
        </w:rPr>
        <w:t xml:space="preserve"> контроля за поступлением неналоговых доходов, администрируемых Контрольно-счетной комиссией Северо-Енисейского района (далее – Контрольно-счетная комиссия).    </w:t>
      </w:r>
    </w:p>
    <w:p w:rsidR="000B708B" w:rsidRPr="00B44F39" w:rsidRDefault="000B708B" w:rsidP="00DE3ED2">
      <w:pPr>
        <w:pStyle w:val="aa"/>
        <w:ind w:firstLine="851"/>
        <w:jc w:val="both"/>
        <w:rPr>
          <w:color w:val="FF0000"/>
          <w:sz w:val="28"/>
          <w:szCs w:val="28"/>
        </w:rPr>
      </w:pPr>
    </w:p>
    <w:p w:rsidR="004D165A" w:rsidRDefault="00D75C86" w:rsidP="00537E0A">
      <w:pPr>
        <w:pStyle w:val="aa"/>
        <w:ind w:firstLine="709"/>
        <w:jc w:val="center"/>
        <w:rPr>
          <w:sz w:val="28"/>
          <w:szCs w:val="28"/>
        </w:rPr>
      </w:pPr>
      <w:r w:rsidRPr="00FD31E6">
        <w:rPr>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E668C" w:rsidRPr="00B44F39" w:rsidRDefault="000E668C" w:rsidP="00DE3ED2">
      <w:pPr>
        <w:pStyle w:val="aa"/>
        <w:ind w:firstLine="851"/>
        <w:jc w:val="both"/>
        <w:rPr>
          <w:rFonts w:eastAsiaTheme="minorEastAsia"/>
          <w:b/>
          <w:color w:val="FF0000"/>
        </w:rPr>
      </w:pPr>
    </w:p>
    <w:p w:rsidR="00520B3C" w:rsidRPr="000F454A" w:rsidRDefault="000A473D" w:rsidP="00DE3ED2">
      <w:pPr>
        <w:pStyle w:val="ConsPlusNormal"/>
        <w:ind w:firstLine="709"/>
        <w:jc w:val="both"/>
        <w:rPr>
          <w:rFonts w:ascii="Times New Roman" w:hAnsi="Times New Roman"/>
        </w:rPr>
      </w:pPr>
      <w:r>
        <w:rPr>
          <w:rFonts w:ascii="Times New Roman" w:hAnsi="Times New Roman"/>
        </w:rPr>
        <w:t xml:space="preserve">2.1. </w:t>
      </w:r>
      <w:r w:rsidR="00520B3C" w:rsidRPr="000F454A">
        <w:rPr>
          <w:rFonts w:ascii="Times New Roman" w:hAnsi="Times New Roman"/>
        </w:rPr>
        <w:t xml:space="preserve">В целях недопущения образования просроченной дебиторской задолженности по доходам, а также выявления факторов, влияющих </w:t>
      </w:r>
      <w:r w:rsidR="00520B3C" w:rsidRPr="000F454A">
        <w:rPr>
          <w:rFonts w:ascii="Times New Roman" w:hAnsi="Times New Roman"/>
        </w:rPr>
        <w:br/>
        <w:t>на образование просроченной дебиторской задолженности по доходам, осуществляются следующие мероприятия:</w:t>
      </w:r>
    </w:p>
    <w:p w:rsidR="00CA58D8" w:rsidRPr="008D5EE1" w:rsidRDefault="00520B3C" w:rsidP="00DE3ED2">
      <w:pPr>
        <w:pStyle w:val="ConsPlusNormal"/>
        <w:ind w:firstLine="709"/>
        <w:jc w:val="both"/>
        <w:rPr>
          <w:rFonts w:ascii="Times New Roman" w:hAnsi="Times New Roman"/>
        </w:rPr>
      </w:pPr>
      <w:r w:rsidRPr="008D5EE1">
        <w:rPr>
          <w:rFonts w:ascii="Times New Roman" w:hAnsi="Times New Roman"/>
        </w:rPr>
        <w:t>1</w:t>
      </w:r>
      <w:r w:rsidR="009C37F9" w:rsidRPr="008D5EE1">
        <w:rPr>
          <w:rFonts w:ascii="Times New Roman" w:hAnsi="Times New Roman"/>
        </w:rPr>
        <w:t>)</w:t>
      </w:r>
      <w:r w:rsidR="008C6528" w:rsidRPr="008D5EE1">
        <w:rPr>
          <w:rFonts w:ascii="Times New Roman" w:hAnsi="Times New Roman"/>
        </w:rPr>
        <w:t xml:space="preserve"> </w:t>
      </w:r>
      <w:proofErr w:type="gramStart"/>
      <w:r w:rsidR="00CA58D8" w:rsidRPr="00CA58D8">
        <w:rPr>
          <w:rFonts w:ascii="Times New Roman" w:hAnsi="Times New Roman"/>
        </w:rPr>
        <w:t>контроль за</w:t>
      </w:r>
      <w:proofErr w:type="gramEnd"/>
      <w:r w:rsidR="00CA58D8" w:rsidRPr="00CA58D8">
        <w:rPr>
          <w:rFonts w:ascii="Times New Roman" w:hAnsi="Times New Roman"/>
        </w:rPr>
        <w:t xml:space="preserve"> правильностью исчисления, полнотой и своевременностью осуществления платежей в бюджет, пен</w:t>
      </w:r>
      <w:r w:rsidR="0075642E">
        <w:rPr>
          <w:rFonts w:ascii="Times New Roman" w:hAnsi="Times New Roman"/>
        </w:rPr>
        <w:t>ям и</w:t>
      </w:r>
      <w:r w:rsidR="00CA58D8" w:rsidRPr="00CA58D8">
        <w:rPr>
          <w:rFonts w:ascii="Times New Roman" w:hAnsi="Times New Roman"/>
        </w:rPr>
        <w:t xml:space="preserve"> штраф</w:t>
      </w:r>
      <w:r w:rsidR="0075642E">
        <w:rPr>
          <w:rFonts w:ascii="Times New Roman" w:hAnsi="Times New Roman"/>
        </w:rPr>
        <w:t>ам</w:t>
      </w:r>
      <w:r w:rsidR="00CA58D8" w:rsidRPr="00CA58D8">
        <w:rPr>
          <w:rFonts w:ascii="Times New Roman" w:hAnsi="Times New Roman"/>
        </w:rPr>
        <w:t xml:space="preserve"> по ним</w:t>
      </w:r>
      <w:r w:rsidR="00D94365">
        <w:rPr>
          <w:rFonts w:ascii="Times New Roman" w:hAnsi="Times New Roman"/>
        </w:rPr>
        <w:t>,</w:t>
      </w:r>
      <w:r w:rsidR="00CA58D8" w:rsidRPr="00CA58D8">
        <w:rPr>
          <w:rFonts w:ascii="Times New Roman" w:hAnsi="Times New Roman"/>
        </w:rPr>
        <w:t xml:space="preserve"> по закрепленным источникам доходов местного бюджета  </w:t>
      </w:r>
      <w:r w:rsidR="0075642E">
        <w:rPr>
          <w:rFonts w:ascii="Times New Roman" w:hAnsi="Times New Roman"/>
        </w:rPr>
        <w:t xml:space="preserve">за </w:t>
      </w:r>
      <w:r w:rsidR="00716198" w:rsidRPr="00716198">
        <w:rPr>
          <w:rFonts w:ascii="Times New Roman" w:hAnsi="Times New Roman"/>
        </w:rPr>
        <w:t xml:space="preserve">Контрольно-счетной </w:t>
      </w:r>
      <w:r w:rsidR="007C2BAD">
        <w:rPr>
          <w:rFonts w:ascii="Times New Roman" w:hAnsi="Times New Roman"/>
        </w:rPr>
        <w:t>комиссией</w:t>
      </w:r>
      <w:r w:rsidR="00D94365">
        <w:rPr>
          <w:rFonts w:ascii="Times New Roman" w:hAnsi="Times New Roman"/>
        </w:rPr>
        <w:t>,</w:t>
      </w:r>
      <w:r w:rsidR="00CA58D8" w:rsidRPr="00CA58D8">
        <w:rPr>
          <w:rFonts w:ascii="Times New Roman" w:hAnsi="Times New Roman"/>
        </w:rPr>
        <w:t xml:space="preserve"> как администратором доходов</w:t>
      </w:r>
      <w:r w:rsidR="00716198">
        <w:rPr>
          <w:rFonts w:ascii="Times New Roman" w:hAnsi="Times New Roman"/>
        </w:rPr>
        <w:t>,</w:t>
      </w:r>
      <w:r w:rsidR="00D94365">
        <w:rPr>
          <w:rFonts w:ascii="Times New Roman" w:hAnsi="Times New Roman"/>
        </w:rPr>
        <w:t xml:space="preserve"> </w:t>
      </w:r>
      <w:r w:rsidR="00716198" w:rsidRPr="00716198">
        <w:rPr>
          <w:rFonts w:ascii="Times New Roman" w:hAnsi="Times New Roman"/>
        </w:rPr>
        <w:t>в том числе:</w:t>
      </w:r>
    </w:p>
    <w:p w:rsidR="004D165A" w:rsidRDefault="0075642E" w:rsidP="0075642E">
      <w:pPr>
        <w:pStyle w:val="ConsPlusNormal"/>
        <w:ind w:firstLine="709"/>
        <w:jc w:val="both"/>
        <w:rPr>
          <w:rFonts w:ascii="Times New Roman" w:hAnsi="Times New Roman"/>
        </w:rPr>
      </w:pPr>
      <w:r>
        <w:rPr>
          <w:rFonts w:ascii="Times New Roman" w:hAnsi="Times New Roman"/>
        </w:rPr>
        <w:t xml:space="preserve">- </w:t>
      </w:r>
      <w:r w:rsidR="004D165A" w:rsidRPr="008D5EE1">
        <w:rPr>
          <w:rFonts w:ascii="Times New Roman" w:hAnsi="Times New Roman"/>
        </w:rPr>
        <w:t xml:space="preserve">за фактическим зачислением платежей </w:t>
      </w:r>
      <w:r>
        <w:rPr>
          <w:rFonts w:ascii="Times New Roman" w:hAnsi="Times New Roman"/>
        </w:rPr>
        <w:t>в бюджет</w:t>
      </w:r>
      <w:r w:rsidR="00D94365">
        <w:rPr>
          <w:rFonts w:ascii="Times New Roman" w:hAnsi="Times New Roman"/>
        </w:rPr>
        <w:t>ы бюджетной системы Российской Федерации</w:t>
      </w:r>
      <w:r>
        <w:rPr>
          <w:rFonts w:ascii="Times New Roman" w:hAnsi="Times New Roman"/>
        </w:rPr>
        <w:t xml:space="preserve"> </w:t>
      </w:r>
      <w:r w:rsidR="004D165A" w:rsidRPr="008D5EE1">
        <w:rPr>
          <w:rFonts w:ascii="Times New Roman" w:hAnsi="Times New Roman"/>
        </w:rPr>
        <w:t>в размер</w:t>
      </w:r>
      <w:r w:rsidR="00BD7085">
        <w:rPr>
          <w:rFonts w:ascii="Times New Roman" w:hAnsi="Times New Roman"/>
        </w:rPr>
        <w:t>ах</w:t>
      </w:r>
      <w:r w:rsidR="004D165A" w:rsidRPr="008D5EE1">
        <w:rPr>
          <w:rFonts w:ascii="Times New Roman" w:hAnsi="Times New Roman"/>
        </w:rPr>
        <w:t xml:space="preserve"> и срок</w:t>
      </w:r>
      <w:r w:rsidR="00D94365">
        <w:rPr>
          <w:rFonts w:ascii="Times New Roman" w:hAnsi="Times New Roman"/>
        </w:rPr>
        <w:t>и</w:t>
      </w:r>
      <w:r w:rsidR="004D165A" w:rsidRPr="008D5EE1">
        <w:rPr>
          <w:rFonts w:ascii="Times New Roman" w:hAnsi="Times New Roman"/>
        </w:rPr>
        <w:t>, установленны</w:t>
      </w:r>
      <w:r w:rsidR="00D94365">
        <w:rPr>
          <w:rFonts w:ascii="Times New Roman" w:hAnsi="Times New Roman"/>
        </w:rPr>
        <w:t>е</w:t>
      </w:r>
      <w:r w:rsidR="004D165A" w:rsidRPr="008D5EE1">
        <w:rPr>
          <w:rFonts w:ascii="Times New Roman" w:hAnsi="Times New Roman"/>
        </w:rPr>
        <w:t xml:space="preserve"> законод</w:t>
      </w:r>
      <w:r w:rsidR="008D5EE1">
        <w:rPr>
          <w:rFonts w:ascii="Times New Roman" w:hAnsi="Times New Roman"/>
        </w:rPr>
        <w:t>ательством Российской Федерации</w:t>
      </w:r>
      <w:r w:rsidR="008D5EE1" w:rsidRPr="008D5EE1">
        <w:rPr>
          <w:rFonts w:ascii="Times New Roman" w:hAnsi="Times New Roman"/>
        </w:rPr>
        <w:t>;</w:t>
      </w:r>
    </w:p>
    <w:p w:rsidR="000E5FB8" w:rsidRPr="00A00350" w:rsidRDefault="000E5FB8" w:rsidP="0075642E">
      <w:pPr>
        <w:pStyle w:val="ConsPlusNormal"/>
        <w:ind w:firstLine="709"/>
        <w:jc w:val="both"/>
        <w:rPr>
          <w:rFonts w:ascii="Times New Roman" w:hAnsi="Times New Roman"/>
        </w:rPr>
      </w:pPr>
      <w:r w:rsidRPr="00A00350">
        <w:rPr>
          <w:rFonts w:ascii="Times New Roman" w:hAnsi="Times New Roman"/>
        </w:rPr>
        <w:t>- за внесением информации</w:t>
      </w:r>
      <w:r w:rsidR="005D06C5" w:rsidRPr="00A00350">
        <w:rPr>
          <w:rFonts w:ascii="Times New Roman" w:hAnsi="Times New Roman"/>
        </w:rPr>
        <w:t xml:space="preserve"> о начислении </w:t>
      </w:r>
      <w:r w:rsidRPr="00A00350">
        <w:rPr>
          <w:rFonts w:ascii="Times New Roman" w:hAnsi="Times New Roman"/>
        </w:rPr>
        <w:t xml:space="preserve">в </w:t>
      </w:r>
      <w:r w:rsidR="005D06C5" w:rsidRPr="00A00350">
        <w:rPr>
          <w:rFonts w:ascii="Times New Roman" w:hAnsi="Times New Roman"/>
        </w:rPr>
        <w:t>Государственную информационную систему о государственных и муниципальных платежах;</w:t>
      </w:r>
    </w:p>
    <w:p w:rsidR="006D53BE" w:rsidRPr="008D5EE1" w:rsidRDefault="007C2BAD" w:rsidP="00DE3ED2">
      <w:pPr>
        <w:pStyle w:val="ConsPlusNormal"/>
        <w:ind w:firstLine="709"/>
        <w:jc w:val="both"/>
        <w:rPr>
          <w:rFonts w:ascii="Times New Roman" w:hAnsi="Times New Roman"/>
        </w:rPr>
      </w:pPr>
      <w:r>
        <w:rPr>
          <w:rFonts w:ascii="Times New Roman" w:hAnsi="Times New Roman"/>
        </w:rPr>
        <w:t xml:space="preserve">- </w:t>
      </w:r>
      <w:r w:rsidR="006D53BE" w:rsidRPr="008D5EE1">
        <w:rPr>
          <w:rFonts w:ascii="Times New Roman" w:hAnsi="Times New Roman"/>
        </w:rPr>
        <w:t xml:space="preserve">за погашением (квитированием) начислений соответствующими платежами, являющимися источниками формирования доходов </w:t>
      </w:r>
      <w:r w:rsidR="00BC4C4A">
        <w:rPr>
          <w:rFonts w:ascii="Times New Roman" w:hAnsi="Times New Roman"/>
        </w:rPr>
        <w:t>бюджет</w:t>
      </w:r>
      <w:r w:rsidR="00D94365">
        <w:rPr>
          <w:rFonts w:ascii="Times New Roman" w:hAnsi="Times New Roman"/>
        </w:rPr>
        <w:t>ов бюджетной системы</w:t>
      </w:r>
      <w:r w:rsidR="00C950C7">
        <w:rPr>
          <w:rFonts w:ascii="Times New Roman" w:hAnsi="Times New Roman"/>
        </w:rPr>
        <w:t xml:space="preserve"> Российской Федерации, </w:t>
      </w:r>
      <w:r w:rsidR="006D53BE" w:rsidRPr="008D5EE1">
        <w:rPr>
          <w:rFonts w:ascii="Times New Roman" w:hAnsi="Times New Roman"/>
        </w:rPr>
        <w:t>в Государ</w:t>
      </w:r>
      <w:r w:rsidR="005B573C" w:rsidRPr="008D5EE1">
        <w:rPr>
          <w:rFonts w:ascii="Times New Roman" w:hAnsi="Times New Roman"/>
        </w:rPr>
        <w:t>ственной информационной системе</w:t>
      </w:r>
      <w:r w:rsidR="006D53BE" w:rsidRPr="008D5EE1">
        <w:rPr>
          <w:rFonts w:ascii="Times New Roman" w:hAnsi="Times New Roman"/>
        </w:rPr>
        <w:t xml:space="preserve"> о государст</w:t>
      </w:r>
      <w:r w:rsidR="008D5EE1">
        <w:rPr>
          <w:rFonts w:ascii="Times New Roman" w:hAnsi="Times New Roman"/>
        </w:rPr>
        <w:t>венных и муниципальных платежах</w:t>
      </w:r>
      <w:r w:rsidR="008D5EE1" w:rsidRPr="008D5EE1">
        <w:rPr>
          <w:rFonts w:ascii="Times New Roman" w:hAnsi="Times New Roman"/>
        </w:rPr>
        <w:t>;</w:t>
      </w:r>
    </w:p>
    <w:p w:rsidR="006D53BE" w:rsidRPr="00466371" w:rsidRDefault="007C2BAD" w:rsidP="00DE3ED2">
      <w:pPr>
        <w:pStyle w:val="ConsPlusNormal"/>
        <w:ind w:left="-142" w:firstLine="851"/>
        <w:jc w:val="both"/>
        <w:rPr>
          <w:rFonts w:ascii="Times New Roman" w:hAnsi="Times New Roman"/>
        </w:rPr>
      </w:pPr>
      <w:proofErr w:type="gramStart"/>
      <w:r>
        <w:rPr>
          <w:rFonts w:ascii="Times New Roman" w:hAnsi="Times New Roman"/>
        </w:rPr>
        <w:t xml:space="preserve">- </w:t>
      </w:r>
      <w:r w:rsidR="006D53BE" w:rsidRPr="00466371">
        <w:rPr>
          <w:rFonts w:ascii="Times New Roman" w:hAnsi="Times New Roman"/>
        </w:rPr>
        <w:t xml:space="preserve">за исполнением графика платежей в связи с предоставлением </w:t>
      </w:r>
      <w:r w:rsidR="001615BC" w:rsidRPr="00466371">
        <w:rPr>
          <w:rFonts w:ascii="Times New Roman" w:hAnsi="Times New Roman"/>
        </w:rPr>
        <w:t xml:space="preserve">отсрочки или рассрочки уплаты </w:t>
      </w:r>
      <w:r w:rsidR="005A31C2" w:rsidRPr="00466371">
        <w:rPr>
          <w:rFonts w:ascii="Times New Roman" w:hAnsi="Times New Roman"/>
        </w:rPr>
        <w:t>платежей и погашением дебиторской задолженности по доходам, образовавшейся в связи с неисполнением графика уплаты платежей в бюджет</w:t>
      </w:r>
      <w:r w:rsidR="00C950C7">
        <w:rPr>
          <w:rFonts w:ascii="Times New Roman" w:hAnsi="Times New Roman"/>
        </w:rPr>
        <w:t>ы бюджетной системы Российской Федерации</w:t>
      </w:r>
      <w:r w:rsidR="005A31C2" w:rsidRPr="00466371">
        <w:rPr>
          <w:rFonts w:ascii="Times New Roman" w:hAnsi="Times New Roman"/>
        </w:rPr>
        <w:t>, а также за начислением процентов за предоставленную отсрочку или рассрочку и пени (штрафы) за просрочку уплаты платежей в бюджет</w:t>
      </w:r>
      <w:r w:rsidR="00C950C7">
        <w:rPr>
          <w:rFonts w:ascii="Times New Roman" w:hAnsi="Times New Roman"/>
        </w:rPr>
        <w:t>ы бюджетной системы Российской Федерации</w:t>
      </w:r>
      <w:r w:rsidR="005A31C2" w:rsidRPr="00466371">
        <w:rPr>
          <w:rFonts w:ascii="Times New Roman" w:hAnsi="Times New Roman"/>
        </w:rPr>
        <w:t xml:space="preserve"> в порядке и случаях</w:t>
      </w:r>
      <w:proofErr w:type="gramEnd"/>
      <w:r w:rsidR="005A31C2" w:rsidRPr="00466371">
        <w:rPr>
          <w:rFonts w:ascii="Times New Roman" w:hAnsi="Times New Roman"/>
        </w:rPr>
        <w:t xml:space="preserve">, </w:t>
      </w:r>
      <w:proofErr w:type="gramStart"/>
      <w:r w:rsidR="005A31C2" w:rsidRPr="00466371">
        <w:rPr>
          <w:rFonts w:ascii="Times New Roman" w:hAnsi="Times New Roman"/>
        </w:rPr>
        <w:t>предусмотренных</w:t>
      </w:r>
      <w:proofErr w:type="gramEnd"/>
      <w:r w:rsidR="005A31C2" w:rsidRPr="00466371">
        <w:rPr>
          <w:rFonts w:ascii="Times New Roman" w:hAnsi="Times New Roman"/>
        </w:rPr>
        <w:t xml:space="preserve"> законодательством Российской Федерации;</w:t>
      </w:r>
    </w:p>
    <w:p w:rsidR="00520B3C" w:rsidRPr="00466371" w:rsidRDefault="007C2BAD" w:rsidP="00DE3ED2">
      <w:pPr>
        <w:pStyle w:val="ConsPlusNormal"/>
        <w:ind w:left="-142" w:firstLine="851"/>
        <w:jc w:val="both"/>
        <w:rPr>
          <w:rFonts w:ascii="Times New Roman" w:hAnsi="Times New Roman"/>
        </w:rPr>
      </w:pPr>
      <w:r>
        <w:rPr>
          <w:rFonts w:ascii="Times New Roman" w:hAnsi="Times New Roman"/>
        </w:rPr>
        <w:t xml:space="preserve">- </w:t>
      </w:r>
      <w:r w:rsidR="00520B3C" w:rsidRPr="00466371">
        <w:rPr>
          <w:rFonts w:ascii="Times New Roman" w:hAnsi="Times New Roman"/>
        </w:rPr>
        <w:t>за своевременностью начисления неустоек, штрафов, пени, а также применения бюджетны</w:t>
      </w:r>
      <w:r w:rsidR="008D095E">
        <w:rPr>
          <w:rFonts w:ascii="Times New Roman" w:hAnsi="Times New Roman"/>
        </w:rPr>
        <w:t>х</w:t>
      </w:r>
      <w:r w:rsidR="00520B3C" w:rsidRPr="00466371">
        <w:rPr>
          <w:rFonts w:ascii="Times New Roman" w:hAnsi="Times New Roman"/>
        </w:rPr>
        <w:t xml:space="preserve"> мер принуждения, предусмотренных бюджетным законодательством Российской Федерации; </w:t>
      </w:r>
    </w:p>
    <w:p w:rsidR="00520B3C" w:rsidRPr="003440EA" w:rsidRDefault="007C2BAD" w:rsidP="00DE3ED2">
      <w:pPr>
        <w:pStyle w:val="ConsPlusNormal"/>
        <w:ind w:left="-142" w:firstLine="851"/>
        <w:jc w:val="both"/>
        <w:rPr>
          <w:rFonts w:ascii="Times New Roman" w:hAnsi="Times New Roman"/>
        </w:rPr>
      </w:pPr>
      <w:r>
        <w:rPr>
          <w:rFonts w:ascii="Times New Roman" w:hAnsi="Times New Roman"/>
        </w:rPr>
        <w:t xml:space="preserve">- </w:t>
      </w:r>
      <w:r w:rsidR="00520B3C" w:rsidRPr="003440EA">
        <w:rPr>
          <w:rFonts w:ascii="Times New Roman" w:hAnsi="Times New Roman"/>
        </w:rPr>
        <w:t>за своевременностью составления первичных учетных документов, обосновывающих возникновение дебиторской задолженности</w:t>
      </w:r>
      <w:r w:rsidR="005A31C2" w:rsidRPr="003440EA">
        <w:rPr>
          <w:rFonts w:ascii="Times New Roman" w:hAnsi="Times New Roman"/>
        </w:rPr>
        <w:t xml:space="preserve"> или оформляющих операции по ее увеличению (уменьшению)</w:t>
      </w:r>
      <w:r w:rsidR="00520B3C" w:rsidRPr="003440EA">
        <w:rPr>
          <w:rFonts w:ascii="Times New Roman" w:hAnsi="Times New Roman"/>
        </w:rPr>
        <w:t xml:space="preserve">, их передачи </w:t>
      </w:r>
      <w:r w:rsidR="00C777E5" w:rsidRPr="003440EA">
        <w:rPr>
          <w:rFonts w:ascii="Times New Roman" w:hAnsi="Times New Roman"/>
        </w:rPr>
        <w:t xml:space="preserve">в </w:t>
      </w:r>
      <w:r w:rsidR="00D27E23">
        <w:rPr>
          <w:rFonts w:ascii="Times New Roman" w:hAnsi="Times New Roman"/>
        </w:rPr>
        <w:t xml:space="preserve">Отдел бухгалтерского учета и отчетности администрации Северо-Енисейского района </w:t>
      </w:r>
      <w:r w:rsidR="005C23C1">
        <w:rPr>
          <w:rFonts w:ascii="Times New Roman" w:hAnsi="Times New Roman"/>
        </w:rPr>
        <w:t xml:space="preserve"> </w:t>
      </w:r>
      <w:r w:rsidR="00520B3C" w:rsidRPr="003440EA">
        <w:rPr>
          <w:rFonts w:ascii="Times New Roman" w:hAnsi="Times New Roman"/>
        </w:rPr>
        <w:t>для отражения в бюджетном учете;</w:t>
      </w:r>
    </w:p>
    <w:p w:rsidR="00520B3C" w:rsidRPr="00F663C8" w:rsidRDefault="00520B3C" w:rsidP="00DE3ED2">
      <w:pPr>
        <w:pStyle w:val="ConsPlusNormal"/>
        <w:ind w:left="-142" w:firstLine="851"/>
        <w:jc w:val="both"/>
        <w:rPr>
          <w:rFonts w:ascii="Times New Roman" w:hAnsi="Times New Roman"/>
        </w:rPr>
      </w:pPr>
      <w:r w:rsidRPr="006C52EA">
        <w:rPr>
          <w:rFonts w:ascii="Times New Roman" w:hAnsi="Times New Roman"/>
        </w:rPr>
        <w:t>2</w:t>
      </w:r>
      <w:r w:rsidR="009C37F9" w:rsidRPr="006C52EA">
        <w:rPr>
          <w:rFonts w:ascii="Times New Roman" w:hAnsi="Times New Roman"/>
        </w:rPr>
        <w:t>)</w:t>
      </w:r>
      <w:r w:rsidRPr="006C52EA">
        <w:rPr>
          <w:rFonts w:ascii="Times New Roman" w:hAnsi="Times New Roman"/>
        </w:rPr>
        <w:t xml:space="preserve"> </w:t>
      </w:r>
      <w:r w:rsidR="0052569D" w:rsidRPr="006C52EA">
        <w:rPr>
          <w:rFonts w:ascii="Times New Roman" w:hAnsi="Times New Roman"/>
        </w:rPr>
        <w:t>проведение</w:t>
      </w:r>
      <w:r w:rsidR="009C37F9" w:rsidRPr="006C52EA">
        <w:rPr>
          <w:rFonts w:ascii="Times New Roman" w:hAnsi="Times New Roman"/>
        </w:rPr>
        <w:t xml:space="preserve"> </w:t>
      </w:r>
      <w:r w:rsidRPr="00F663C8">
        <w:rPr>
          <w:rFonts w:ascii="Times New Roman" w:hAnsi="Times New Roman"/>
        </w:rPr>
        <w:t>инвентаризаци</w:t>
      </w:r>
      <w:r w:rsidR="0052569D" w:rsidRPr="00F663C8">
        <w:rPr>
          <w:rFonts w:ascii="Times New Roman" w:hAnsi="Times New Roman"/>
        </w:rPr>
        <w:t>и</w:t>
      </w:r>
      <w:r w:rsidRPr="00F663C8">
        <w:rPr>
          <w:rFonts w:ascii="Times New Roman" w:hAnsi="Times New Roman"/>
        </w:rPr>
        <w:t xml:space="preserve"> расчетов с должниками, включая сверку данных по доходам бюджетов бюджетной системы Российской Федерации</w:t>
      </w:r>
      <w:r w:rsidR="009C37F9" w:rsidRPr="00F663C8">
        <w:rPr>
          <w:rFonts w:ascii="Times New Roman" w:hAnsi="Times New Roman"/>
        </w:rPr>
        <w:t xml:space="preserve"> </w:t>
      </w:r>
      <w:r w:rsidRPr="00F663C8">
        <w:rPr>
          <w:rFonts w:ascii="Times New Roman" w:hAnsi="Times New Roman"/>
        </w:rPr>
        <w:t>на основании информации о непогашенных начислениях,</w:t>
      </w:r>
      <w:r w:rsidR="009C37F9" w:rsidRPr="00F663C8">
        <w:rPr>
          <w:rFonts w:ascii="Times New Roman" w:hAnsi="Times New Roman"/>
        </w:rPr>
        <w:t xml:space="preserve"> </w:t>
      </w:r>
      <w:r w:rsidRPr="00F663C8">
        <w:rPr>
          <w:rFonts w:ascii="Times New Roman" w:hAnsi="Times New Roman"/>
        </w:rPr>
        <w:t>содержащейся</w:t>
      </w:r>
      <w:r w:rsidR="009C37F9" w:rsidRPr="00F663C8">
        <w:rPr>
          <w:rFonts w:ascii="Times New Roman" w:hAnsi="Times New Roman"/>
        </w:rPr>
        <w:t xml:space="preserve"> </w:t>
      </w:r>
      <w:r w:rsidRPr="00F663C8">
        <w:rPr>
          <w:rFonts w:ascii="Times New Roman" w:hAnsi="Times New Roman"/>
        </w:rPr>
        <w:t>в ГИС ГМП, в том числе в целях оценки ожидаемых результатов работы</w:t>
      </w:r>
      <w:r w:rsidR="009C37F9" w:rsidRPr="00F663C8">
        <w:rPr>
          <w:rFonts w:ascii="Times New Roman" w:hAnsi="Times New Roman"/>
        </w:rPr>
        <w:t xml:space="preserve"> </w:t>
      </w:r>
      <w:r w:rsidRPr="00F663C8">
        <w:rPr>
          <w:rFonts w:ascii="Times New Roman" w:hAnsi="Times New Roman"/>
        </w:rPr>
        <w:t>по взысканию дебиторской задолженности по доходам, признания дебиторской задолженности по доходам сомнительной;</w:t>
      </w:r>
    </w:p>
    <w:p w:rsidR="009C37F9" w:rsidRPr="00466371" w:rsidRDefault="005A31C2" w:rsidP="00DE3ED2">
      <w:pPr>
        <w:pStyle w:val="ConsPlusNormal"/>
        <w:ind w:left="-142" w:firstLine="851"/>
        <w:jc w:val="both"/>
        <w:rPr>
          <w:rFonts w:ascii="Times New Roman" w:hAnsi="Times New Roman"/>
        </w:rPr>
      </w:pPr>
      <w:r w:rsidRPr="00466371">
        <w:rPr>
          <w:rFonts w:ascii="Times New Roman" w:hAnsi="Times New Roman"/>
        </w:rPr>
        <w:t>3</w:t>
      </w:r>
      <w:r w:rsidR="009C37F9" w:rsidRPr="00466371">
        <w:rPr>
          <w:rFonts w:ascii="Times New Roman" w:hAnsi="Times New Roman"/>
        </w:rPr>
        <w:t xml:space="preserve">) </w:t>
      </w:r>
      <w:r w:rsidRPr="00466371">
        <w:rPr>
          <w:rFonts w:ascii="Times New Roman" w:hAnsi="Times New Roman"/>
        </w:rPr>
        <w:t>ежеквартальн</w:t>
      </w:r>
      <w:r w:rsidR="0052569D" w:rsidRPr="00466371">
        <w:rPr>
          <w:rFonts w:ascii="Times New Roman" w:hAnsi="Times New Roman"/>
        </w:rPr>
        <w:t>ый</w:t>
      </w:r>
      <w:r w:rsidRPr="00466371">
        <w:rPr>
          <w:rFonts w:ascii="Times New Roman" w:hAnsi="Times New Roman"/>
        </w:rPr>
        <w:t xml:space="preserve"> </w:t>
      </w:r>
      <w:r w:rsidR="00520B3C" w:rsidRPr="00466371">
        <w:rPr>
          <w:rFonts w:ascii="Times New Roman" w:hAnsi="Times New Roman"/>
        </w:rPr>
        <w:t>мониторинг финансового (п</w:t>
      </w:r>
      <w:r w:rsidR="0052569D" w:rsidRPr="00466371">
        <w:rPr>
          <w:rFonts w:ascii="Times New Roman" w:hAnsi="Times New Roman"/>
        </w:rPr>
        <w:t xml:space="preserve">латежного) состояния должников, </w:t>
      </w:r>
      <w:r w:rsidR="00520B3C" w:rsidRPr="00466371">
        <w:rPr>
          <w:rFonts w:ascii="Times New Roman" w:hAnsi="Times New Roman"/>
        </w:rPr>
        <w:t>в том числе при проведении мероприятий по инвентаризации дебиторской задолженности по доходам, на предмет</w:t>
      </w:r>
      <w:r w:rsidR="009C37F9" w:rsidRPr="00466371">
        <w:rPr>
          <w:rFonts w:ascii="Times New Roman" w:hAnsi="Times New Roman"/>
        </w:rPr>
        <w:t>:</w:t>
      </w:r>
    </w:p>
    <w:p w:rsidR="009C37F9" w:rsidRPr="00466371" w:rsidRDefault="00FE15D2" w:rsidP="00DE3ED2">
      <w:pPr>
        <w:pStyle w:val="ConsPlusNormal"/>
        <w:ind w:left="-142" w:firstLine="851"/>
        <w:jc w:val="both"/>
        <w:rPr>
          <w:rFonts w:ascii="Times New Roman" w:hAnsi="Times New Roman"/>
        </w:rPr>
      </w:pPr>
      <w:r>
        <w:rPr>
          <w:rFonts w:ascii="Times New Roman" w:hAnsi="Times New Roman"/>
        </w:rPr>
        <w:t xml:space="preserve">- </w:t>
      </w:r>
      <w:r w:rsidR="00520B3C" w:rsidRPr="00466371">
        <w:rPr>
          <w:rFonts w:ascii="Times New Roman" w:hAnsi="Times New Roman"/>
        </w:rPr>
        <w:t>наличия сведений о взыскании</w:t>
      </w:r>
      <w:r w:rsidR="009C37F9" w:rsidRPr="00466371">
        <w:rPr>
          <w:rFonts w:ascii="Times New Roman" w:hAnsi="Times New Roman"/>
        </w:rPr>
        <w:t xml:space="preserve"> </w:t>
      </w:r>
      <w:r w:rsidR="00520B3C" w:rsidRPr="00466371">
        <w:rPr>
          <w:rFonts w:ascii="Times New Roman" w:hAnsi="Times New Roman"/>
        </w:rPr>
        <w:t>с должника денежных средств в рамках исполнительного производства</w:t>
      </w:r>
      <w:r w:rsidR="009C37F9" w:rsidRPr="00466371">
        <w:rPr>
          <w:rFonts w:ascii="Times New Roman" w:hAnsi="Times New Roman"/>
        </w:rPr>
        <w:t>;</w:t>
      </w:r>
    </w:p>
    <w:p w:rsidR="009C37F9" w:rsidRDefault="00FE15D2" w:rsidP="00217769">
      <w:pPr>
        <w:pStyle w:val="ConsPlusNormal"/>
        <w:ind w:left="-142" w:firstLine="851"/>
        <w:jc w:val="both"/>
        <w:rPr>
          <w:rFonts w:ascii="Times New Roman" w:hAnsi="Times New Roman"/>
        </w:rPr>
      </w:pPr>
      <w:r>
        <w:rPr>
          <w:rFonts w:ascii="Times New Roman" w:hAnsi="Times New Roman"/>
        </w:rPr>
        <w:t xml:space="preserve">- </w:t>
      </w:r>
      <w:r w:rsidR="00520B3C" w:rsidRPr="00466371">
        <w:rPr>
          <w:rFonts w:ascii="Times New Roman" w:hAnsi="Times New Roman"/>
        </w:rPr>
        <w:t>наличия сведений о возбуждении в отношении должника дела о банкротстве</w:t>
      </w:r>
      <w:r w:rsidR="00F663C8" w:rsidRPr="00466371">
        <w:rPr>
          <w:rFonts w:ascii="Times New Roman" w:hAnsi="Times New Roman"/>
        </w:rPr>
        <w:t>.</w:t>
      </w:r>
    </w:p>
    <w:p w:rsidR="00217769" w:rsidRPr="00466371" w:rsidRDefault="00217769" w:rsidP="00217769">
      <w:pPr>
        <w:pStyle w:val="ConsPlusNormal"/>
        <w:ind w:left="-142" w:firstLine="851"/>
        <w:jc w:val="both"/>
        <w:rPr>
          <w:rFonts w:ascii="Times New Roman" w:hAnsi="Times New Roman"/>
        </w:rPr>
      </w:pPr>
    </w:p>
    <w:p w:rsidR="00537E0A" w:rsidRDefault="005A31C2" w:rsidP="00537E0A">
      <w:pPr>
        <w:spacing w:after="0" w:line="240" w:lineRule="auto"/>
        <w:ind w:firstLine="851"/>
        <w:jc w:val="center"/>
        <w:rPr>
          <w:rFonts w:ascii="Times New Roman" w:eastAsia="Times New Roman" w:hAnsi="Times New Roman" w:cs="Times New Roman"/>
          <w:sz w:val="28"/>
          <w:szCs w:val="28"/>
        </w:rPr>
      </w:pPr>
      <w:r w:rsidRPr="009F6333">
        <w:rPr>
          <w:rFonts w:ascii="Times New Roman" w:eastAsia="Times New Roman" w:hAnsi="Times New Roman" w:cs="Times New Roman"/>
          <w:sz w:val="28"/>
          <w:szCs w:val="28"/>
        </w:rPr>
        <w:t>3. Мероприятия по</w:t>
      </w:r>
      <w:r w:rsidR="00F86906" w:rsidRPr="009F6333">
        <w:rPr>
          <w:rFonts w:ascii="Times New Roman" w:eastAsia="Times New Roman" w:hAnsi="Times New Roman" w:cs="Times New Roman"/>
          <w:sz w:val="28"/>
          <w:szCs w:val="28"/>
        </w:rPr>
        <w:t xml:space="preserve"> урегулированию</w:t>
      </w:r>
      <w:r w:rsidRPr="009F6333">
        <w:rPr>
          <w:rFonts w:ascii="Times New Roman" w:eastAsia="Times New Roman" w:hAnsi="Times New Roman" w:cs="Times New Roman"/>
          <w:sz w:val="28"/>
          <w:szCs w:val="28"/>
        </w:rPr>
        <w:t xml:space="preserve"> </w:t>
      </w:r>
    </w:p>
    <w:p w:rsidR="005A31C2" w:rsidRPr="009F6333" w:rsidRDefault="00537E0A" w:rsidP="00537E0A">
      <w:pPr>
        <w:spacing w:after="0" w:line="24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5A31C2" w:rsidRPr="009F6333">
        <w:rPr>
          <w:rFonts w:ascii="Times New Roman" w:eastAsia="Times New Roman" w:hAnsi="Times New Roman" w:cs="Times New Roman"/>
          <w:sz w:val="28"/>
          <w:szCs w:val="28"/>
        </w:rPr>
        <w:t>ебиторской</w:t>
      </w:r>
      <w:r>
        <w:rPr>
          <w:rFonts w:ascii="Times New Roman" w:eastAsia="Times New Roman" w:hAnsi="Times New Roman" w:cs="Times New Roman"/>
          <w:sz w:val="28"/>
          <w:szCs w:val="28"/>
        </w:rPr>
        <w:t xml:space="preserve"> </w:t>
      </w:r>
      <w:r w:rsidR="005A31C2" w:rsidRPr="009F6333">
        <w:rPr>
          <w:rFonts w:ascii="Times New Roman" w:eastAsia="Times New Roman" w:hAnsi="Times New Roman" w:cs="Times New Roman"/>
          <w:sz w:val="28"/>
          <w:szCs w:val="28"/>
        </w:rPr>
        <w:t>задолженности по доходам в досудебном порядке</w:t>
      </w:r>
    </w:p>
    <w:p w:rsidR="009C37F9" w:rsidRPr="00B44F39" w:rsidRDefault="009C37F9" w:rsidP="00DE3ED2">
      <w:pPr>
        <w:pStyle w:val="ConsPlusNormal"/>
        <w:ind w:firstLine="851"/>
        <w:jc w:val="both"/>
        <w:rPr>
          <w:rFonts w:ascii="Times New Roman" w:hAnsi="Times New Roman"/>
          <w:color w:val="FF0000"/>
        </w:rPr>
      </w:pPr>
    </w:p>
    <w:p w:rsidR="00520B3C" w:rsidRPr="00466371" w:rsidRDefault="00716198" w:rsidP="00DE3ED2">
      <w:pPr>
        <w:pStyle w:val="ConsPlusNormal"/>
        <w:ind w:firstLine="709"/>
        <w:jc w:val="both"/>
        <w:rPr>
          <w:rFonts w:ascii="Times New Roman" w:hAnsi="Times New Roman"/>
        </w:rPr>
      </w:pPr>
      <w:r>
        <w:rPr>
          <w:rFonts w:ascii="Times New Roman" w:hAnsi="Times New Roman"/>
        </w:rPr>
        <w:t xml:space="preserve">3.1. </w:t>
      </w:r>
      <w:r w:rsidR="00520B3C" w:rsidRPr="00466371">
        <w:rPr>
          <w:rFonts w:ascii="Times New Roman" w:hAnsi="Times New Roman"/>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00520B3C" w:rsidRPr="00466371">
        <w:rPr>
          <w:rFonts w:ascii="Times New Roman" w:hAnsi="Times New Roman"/>
        </w:rPr>
        <w:br/>
        <w:t>по их принудительному взысканию) осуществляются следующие мероприятия:</w:t>
      </w:r>
    </w:p>
    <w:p w:rsidR="00FF4427" w:rsidRPr="00466371" w:rsidRDefault="00520B3C" w:rsidP="00DE3ED2">
      <w:pPr>
        <w:pStyle w:val="ConsPlusNormal"/>
        <w:ind w:firstLine="709"/>
        <w:jc w:val="both"/>
        <w:rPr>
          <w:rFonts w:ascii="Times New Roman" w:hAnsi="Times New Roman"/>
        </w:rPr>
      </w:pPr>
      <w:r w:rsidRPr="00466371">
        <w:rPr>
          <w:rFonts w:ascii="Times New Roman" w:hAnsi="Times New Roman"/>
        </w:rPr>
        <w:t>1</w:t>
      </w:r>
      <w:r w:rsidR="00F86906" w:rsidRPr="00466371">
        <w:rPr>
          <w:rFonts w:ascii="Times New Roman" w:hAnsi="Times New Roman"/>
        </w:rPr>
        <w:t xml:space="preserve">) </w:t>
      </w:r>
      <w:r w:rsidRPr="00466371">
        <w:rPr>
          <w:rFonts w:ascii="Times New Roman" w:hAnsi="Times New Roman"/>
        </w:rPr>
        <w:t xml:space="preserve"> направление </w:t>
      </w:r>
      <w:r w:rsidR="00F86906" w:rsidRPr="00466371">
        <w:rPr>
          <w:rFonts w:ascii="Times New Roman" w:hAnsi="Times New Roman"/>
        </w:rPr>
        <w:t xml:space="preserve">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w:t>
      </w:r>
      <w:r w:rsidR="00FF4427" w:rsidRPr="00466371">
        <w:rPr>
          <w:rFonts w:ascii="Times New Roman" w:hAnsi="Times New Roman"/>
        </w:rPr>
        <w:t>востребования);</w:t>
      </w:r>
    </w:p>
    <w:p w:rsidR="00520B3C" w:rsidRPr="00466371" w:rsidRDefault="00FF4427" w:rsidP="00DE3ED2">
      <w:pPr>
        <w:pStyle w:val="ConsPlusNormal"/>
        <w:ind w:firstLine="567"/>
        <w:jc w:val="both"/>
        <w:rPr>
          <w:rFonts w:ascii="Times New Roman" w:hAnsi="Times New Roman"/>
        </w:rPr>
      </w:pPr>
      <w:r w:rsidRPr="00466371">
        <w:rPr>
          <w:rFonts w:ascii="Times New Roman" w:hAnsi="Times New Roman"/>
        </w:rPr>
        <w:t xml:space="preserve">2) направление </w:t>
      </w:r>
      <w:r w:rsidR="00F207D7" w:rsidRPr="00466371">
        <w:rPr>
          <w:rFonts w:ascii="Times New Roman" w:hAnsi="Times New Roman"/>
        </w:rPr>
        <w:t xml:space="preserve">претензии должнику о погашении </w:t>
      </w:r>
      <w:r w:rsidRPr="00466371">
        <w:rPr>
          <w:rFonts w:ascii="Times New Roman" w:hAnsi="Times New Roman"/>
        </w:rPr>
        <w:t>образовавш</w:t>
      </w:r>
      <w:r w:rsidR="00C771A4" w:rsidRPr="00466371">
        <w:rPr>
          <w:rFonts w:ascii="Times New Roman" w:hAnsi="Times New Roman"/>
        </w:rPr>
        <w:t>е</w:t>
      </w:r>
      <w:r w:rsidRPr="00466371">
        <w:rPr>
          <w:rFonts w:ascii="Times New Roman" w:hAnsi="Times New Roman"/>
        </w:rPr>
        <w:t xml:space="preserve">йся задолженности в </w:t>
      </w:r>
      <w:r w:rsidR="00F86906" w:rsidRPr="00466371">
        <w:rPr>
          <w:rFonts w:ascii="Times New Roman" w:hAnsi="Times New Roman"/>
        </w:rPr>
        <w:t>досудебном порядке в установленный</w:t>
      </w:r>
      <w:r w:rsidRPr="00466371">
        <w:rPr>
          <w:rFonts w:ascii="Times New Roman" w:hAnsi="Times New Roman"/>
        </w:rPr>
        <w:t xml:space="preserve"> законом срок досудебного урегулирования в случае</w:t>
      </w:r>
      <w:r w:rsidR="00520B3C" w:rsidRPr="00466371">
        <w:rPr>
          <w:rFonts w:ascii="Times New Roman" w:hAnsi="Times New Roman"/>
        </w:rPr>
        <w:t xml:space="preserve">, </w:t>
      </w:r>
      <w:r w:rsidRPr="00466371">
        <w:rPr>
          <w:rFonts w:ascii="Times New Roman" w:hAnsi="Times New Roman"/>
        </w:rPr>
        <w:t xml:space="preserve">когда претензионный порядок урегулирования </w:t>
      </w:r>
      <w:r w:rsidR="00523730" w:rsidRPr="00466371">
        <w:rPr>
          <w:rFonts w:ascii="Times New Roman" w:hAnsi="Times New Roman"/>
        </w:rPr>
        <w:t>спора предусмотрен процессуальным законодательством Российской Федерации</w:t>
      </w:r>
      <w:r w:rsidR="00BF71A4">
        <w:rPr>
          <w:rFonts w:ascii="Times New Roman" w:hAnsi="Times New Roman"/>
        </w:rPr>
        <w:t>;</w:t>
      </w:r>
    </w:p>
    <w:p w:rsidR="00520B3C" w:rsidRPr="006C52EA" w:rsidRDefault="00520B3C" w:rsidP="00DE3ED2">
      <w:pPr>
        <w:pStyle w:val="ConsPlusNormal"/>
        <w:ind w:firstLine="709"/>
        <w:jc w:val="both"/>
        <w:rPr>
          <w:rFonts w:ascii="Times New Roman" w:hAnsi="Times New Roman"/>
        </w:rPr>
      </w:pPr>
      <w:r w:rsidRPr="006C52EA">
        <w:rPr>
          <w:rFonts w:ascii="Times New Roman" w:hAnsi="Times New Roman"/>
        </w:rPr>
        <w:t>3</w:t>
      </w:r>
      <w:r w:rsidR="00523730" w:rsidRPr="006C52EA">
        <w:rPr>
          <w:rFonts w:ascii="Times New Roman" w:hAnsi="Times New Roman"/>
        </w:rPr>
        <w:t xml:space="preserve">) рассмотрение вопроса о возможности реструктуризации дебиторской задолженности по доходам в порядке и случаях, </w:t>
      </w:r>
      <w:r w:rsidRPr="006C52EA">
        <w:rPr>
          <w:rFonts w:ascii="Times New Roman" w:hAnsi="Times New Roman"/>
        </w:rPr>
        <w:t>предусмотренных законодательством Российской Федерации;</w:t>
      </w:r>
    </w:p>
    <w:p w:rsidR="00520B3C" w:rsidRPr="006C52EA" w:rsidRDefault="00501906" w:rsidP="00DE3ED2">
      <w:pPr>
        <w:pStyle w:val="ConsPlusNormal"/>
        <w:ind w:firstLine="709"/>
        <w:jc w:val="both"/>
        <w:rPr>
          <w:rFonts w:ascii="Times New Roman" w:hAnsi="Times New Roman"/>
        </w:rPr>
      </w:pPr>
      <w:r>
        <w:rPr>
          <w:rFonts w:ascii="Times New Roman" w:hAnsi="Times New Roman"/>
        </w:rPr>
        <w:t>4</w:t>
      </w:r>
      <w:r w:rsidR="006C64AF" w:rsidRPr="006C52EA">
        <w:rPr>
          <w:rFonts w:ascii="Times New Roman" w:hAnsi="Times New Roman"/>
        </w:rPr>
        <w:t>) у</w:t>
      </w:r>
      <w:r w:rsidR="00520B3C" w:rsidRPr="006C52EA">
        <w:rPr>
          <w:rFonts w:ascii="Times New Roman" w:hAnsi="Times New Roman"/>
        </w:rPr>
        <w:t xml:space="preserve">ведомление должников (дебиторов) о переводе </w:t>
      </w:r>
      <w:r w:rsidR="00520B3C" w:rsidRPr="006C52EA">
        <w:rPr>
          <w:rFonts w:ascii="Times New Roman" w:hAnsi="Times New Roman"/>
        </w:rPr>
        <w:br/>
        <w:t xml:space="preserve">их задолженности в </w:t>
      </w:r>
      <w:proofErr w:type="gramStart"/>
      <w:r w:rsidR="00520B3C" w:rsidRPr="006C52EA">
        <w:rPr>
          <w:rFonts w:ascii="Times New Roman" w:hAnsi="Times New Roman"/>
        </w:rPr>
        <w:t>просроченную</w:t>
      </w:r>
      <w:proofErr w:type="gramEnd"/>
      <w:r w:rsidR="006C52EA" w:rsidRPr="006C52EA">
        <w:rPr>
          <w:rFonts w:ascii="Times New Roman" w:hAnsi="Times New Roman"/>
        </w:rPr>
        <w:t>,</w:t>
      </w:r>
      <w:r w:rsidR="00520B3C" w:rsidRPr="006C52EA">
        <w:rPr>
          <w:rFonts w:ascii="Times New Roman" w:hAnsi="Times New Roman"/>
        </w:rPr>
        <w:t xml:space="preserve"> в случае неуплаты или оплаты </w:t>
      </w:r>
      <w:r w:rsidR="00520B3C" w:rsidRPr="006C52EA">
        <w:rPr>
          <w:rFonts w:ascii="Times New Roman" w:hAnsi="Times New Roman"/>
        </w:rPr>
        <w:br/>
        <w:t>в неполном объеме платежей, предусмотренных п</w:t>
      </w:r>
      <w:r w:rsidR="006C52EA">
        <w:rPr>
          <w:rFonts w:ascii="Times New Roman" w:hAnsi="Times New Roman"/>
        </w:rPr>
        <w:t>ретензиями и (или) требованиями.</w:t>
      </w:r>
    </w:p>
    <w:p w:rsidR="00520B3C" w:rsidRPr="006C52EA" w:rsidRDefault="00716198" w:rsidP="00DE3ED2">
      <w:pPr>
        <w:pStyle w:val="ConsPlusNormal"/>
        <w:ind w:firstLine="709"/>
        <w:jc w:val="both"/>
        <w:rPr>
          <w:rFonts w:ascii="Times New Roman" w:hAnsi="Times New Roman"/>
        </w:rPr>
      </w:pPr>
      <w:r>
        <w:rPr>
          <w:rFonts w:ascii="Times New Roman" w:hAnsi="Times New Roman"/>
        </w:rPr>
        <w:t xml:space="preserve">3.2. </w:t>
      </w:r>
      <w:r w:rsidR="00520B3C" w:rsidRPr="006C52EA">
        <w:rPr>
          <w:rFonts w:ascii="Times New Roman" w:hAnsi="Times New Roman"/>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C64AF" w:rsidRPr="006C52EA" w:rsidRDefault="00716198" w:rsidP="00DE3ED2">
      <w:pPr>
        <w:pStyle w:val="ConsPlusNormal"/>
        <w:ind w:firstLine="709"/>
        <w:jc w:val="both"/>
        <w:rPr>
          <w:rFonts w:ascii="Times New Roman" w:hAnsi="Times New Roman"/>
        </w:rPr>
      </w:pPr>
      <w:r>
        <w:rPr>
          <w:rFonts w:ascii="Times New Roman" w:hAnsi="Times New Roman"/>
        </w:rPr>
        <w:t xml:space="preserve">3.3. </w:t>
      </w:r>
      <w:r w:rsidR="006C64AF" w:rsidRPr="006C52EA">
        <w:rPr>
          <w:rFonts w:ascii="Times New Roman" w:hAnsi="Times New Roman"/>
        </w:rPr>
        <w:t xml:space="preserve">При добровольном исполнении обязательств в срок, указанный в требовании (претензии), претензионная работа в отношении должника прекращается. </w:t>
      </w:r>
    </w:p>
    <w:p w:rsidR="00254472" w:rsidRPr="00B44F39" w:rsidRDefault="00254472" w:rsidP="00DE3ED2">
      <w:pPr>
        <w:widowControl w:val="0"/>
        <w:tabs>
          <w:tab w:val="center" w:pos="1134"/>
        </w:tabs>
        <w:autoSpaceDE w:val="0"/>
        <w:autoSpaceDN w:val="0"/>
        <w:adjustRightInd w:val="0"/>
        <w:spacing w:after="0" w:line="240" w:lineRule="auto"/>
        <w:ind w:firstLine="851"/>
        <w:jc w:val="both"/>
        <w:rPr>
          <w:rFonts w:ascii="Times New Roman" w:hAnsi="Times New Roman" w:cs="Times New Roman"/>
          <w:color w:val="FF0000"/>
          <w:sz w:val="28"/>
          <w:szCs w:val="28"/>
        </w:rPr>
      </w:pPr>
    </w:p>
    <w:p w:rsidR="00520B3C" w:rsidRPr="00C15DE8" w:rsidRDefault="0095482B" w:rsidP="00537E0A">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sz w:val="28"/>
          <w:szCs w:val="28"/>
          <w:lang w:eastAsia="en-US"/>
        </w:rPr>
      </w:pPr>
      <w:r w:rsidRPr="00C15DE8">
        <w:rPr>
          <w:rFonts w:ascii="Times New Roman" w:eastAsia="Calibri" w:hAnsi="Times New Roman" w:cs="Times New Roman"/>
          <w:sz w:val="28"/>
          <w:szCs w:val="28"/>
          <w:lang w:eastAsia="en-US"/>
        </w:rPr>
        <w:t>4</w:t>
      </w:r>
      <w:r w:rsidR="00520B3C" w:rsidRPr="00C15DE8">
        <w:rPr>
          <w:rFonts w:ascii="Times New Roman" w:eastAsia="Calibri" w:hAnsi="Times New Roman" w:cs="Times New Roman"/>
          <w:sz w:val="28"/>
          <w:szCs w:val="28"/>
          <w:lang w:eastAsia="en-US"/>
        </w:rPr>
        <w:t xml:space="preserve">. </w:t>
      </w:r>
      <w:r w:rsidR="006C64AF" w:rsidRPr="00C15DE8">
        <w:rPr>
          <w:rFonts w:ascii="Times New Roman" w:eastAsia="Calibri" w:hAnsi="Times New Roman" w:cs="Times New Roman"/>
          <w:sz w:val="28"/>
          <w:szCs w:val="28"/>
          <w:lang w:eastAsia="en-US"/>
        </w:rPr>
        <w:t xml:space="preserve"> Мероприятия по </w:t>
      </w:r>
      <w:r w:rsidR="00520B3C" w:rsidRPr="00C15DE8">
        <w:rPr>
          <w:rFonts w:ascii="Times New Roman" w:eastAsia="Calibri" w:hAnsi="Times New Roman" w:cs="Times New Roman"/>
          <w:sz w:val="28"/>
          <w:szCs w:val="28"/>
          <w:lang w:eastAsia="en-US"/>
        </w:rPr>
        <w:t>принудительно</w:t>
      </w:r>
      <w:r w:rsidR="006C64AF" w:rsidRPr="00C15DE8">
        <w:rPr>
          <w:rFonts w:ascii="Times New Roman" w:eastAsia="Calibri" w:hAnsi="Times New Roman" w:cs="Times New Roman"/>
          <w:sz w:val="28"/>
          <w:szCs w:val="28"/>
          <w:lang w:eastAsia="en-US"/>
        </w:rPr>
        <w:t>му</w:t>
      </w:r>
      <w:r w:rsidR="00520B3C" w:rsidRPr="00C15DE8">
        <w:rPr>
          <w:rFonts w:ascii="Times New Roman" w:eastAsia="Calibri" w:hAnsi="Times New Roman" w:cs="Times New Roman"/>
          <w:sz w:val="28"/>
          <w:szCs w:val="28"/>
          <w:lang w:eastAsia="en-US"/>
        </w:rPr>
        <w:t xml:space="preserve"> взыскани</w:t>
      </w:r>
      <w:r w:rsidR="006C64AF" w:rsidRPr="00C15DE8">
        <w:rPr>
          <w:rFonts w:ascii="Times New Roman" w:eastAsia="Calibri" w:hAnsi="Times New Roman" w:cs="Times New Roman"/>
          <w:sz w:val="28"/>
          <w:szCs w:val="28"/>
          <w:lang w:eastAsia="en-US"/>
        </w:rPr>
        <w:t>ю</w:t>
      </w:r>
    </w:p>
    <w:p w:rsidR="00520B3C" w:rsidRPr="00C15DE8" w:rsidRDefault="00520B3C" w:rsidP="00537E0A">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sz w:val="28"/>
          <w:szCs w:val="28"/>
          <w:lang w:eastAsia="en-US"/>
        </w:rPr>
      </w:pPr>
      <w:r w:rsidRPr="00C15DE8">
        <w:rPr>
          <w:rFonts w:ascii="Times New Roman" w:eastAsia="Calibri" w:hAnsi="Times New Roman" w:cs="Times New Roman"/>
          <w:sz w:val="28"/>
          <w:szCs w:val="28"/>
          <w:lang w:eastAsia="en-US"/>
        </w:rPr>
        <w:t>дебиторской задолженности по доходам</w:t>
      </w:r>
    </w:p>
    <w:p w:rsidR="00520B3C" w:rsidRPr="00C06B57" w:rsidRDefault="00520B3C" w:rsidP="00DE3ED2">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p>
    <w:p w:rsidR="00520B3C" w:rsidRPr="00C06B57" w:rsidRDefault="00716198"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4.1. </w:t>
      </w:r>
      <w:r w:rsidR="0095482B" w:rsidRPr="00C06B57">
        <w:rPr>
          <w:rFonts w:ascii="Times New Roman" w:eastAsia="Calibri" w:hAnsi="Times New Roman" w:cs="Times New Roman"/>
          <w:sz w:val="28"/>
          <w:szCs w:val="28"/>
          <w:lang w:eastAsia="en-US"/>
        </w:rPr>
        <w:t>В</w:t>
      </w:r>
      <w:r w:rsidR="00F501B9"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 xml:space="preserve">случае уклонения должников (дебиторов) от погашения дебиторской задолженности по доходам либо погашения такой задолженности не в полном объеме </w:t>
      </w:r>
      <w:r w:rsidR="00324609">
        <w:rPr>
          <w:rFonts w:ascii="Times New Roman" w:eastAsia="Calibri" w:hAnsi="Times New Roman" w:cs="Times New Roman"/>
          <w:sz w:val="28"/>
          <w:szCs w:val="28"/>
          <w:lang w:eastAsia="en-US"/>
        </w:rPr>
        <w:t>п</w:t>
      </w:r>
      <w:r w:rsidR="0009539E" w:rsidRPr="00C06B57">
        <w:rPr>
          <w:rFonts w:ascii="Times New Roman" w:eastAsia="Calibri" w:hAnsi="Times New Roman" w:cs="Times New Roman"/>
          <w:sz w:val="28"/>
          <w:szCs w:val="28"/>
          <w:lang w:eastAsia="en-US"/>
        </w:rPr>
        <w:t>редседател</w:t>
      </w:r>
      <w:r w:rsidR="00324609">
        <w:rPr>
          <w:rFonts w:ascii="Times New Roman" w:eastAsia="Calibri" w:hAnsi="Times New Roman" w:cs="Times New Roman"/>
          <w:sz w:val="28"/>
          <w:szCs w:val="28"/>
          <w:lang w:eastAsia="en-US"/>
        </w:rPr>
        <w:t>ем</w:t>
      </w:r>
      <w:r w:rsidR="0009539E" w:rsidRPr="00C06B57">
        <w:rPr>
          <w:rFonts w:ascii="Times New Roman" w:eastAsia="Calibri" w:hAnsi="Times New Roman" w:cs="Times New Roman"/>
          <w:sz w:val="28"/>
          <w:szCs w:val="28"/>
          <w:lang w:eastAsia="en-US"/>
        </w:rPr>
        <w:t xml:space="preserve"> Контрольно-счетной </w:t>
      </w:r>
      <w:r w:rsidR="005035FF">
        <w:rPr>
          <w:rFonts w:ascii="Times New Roman" w:eastAsia="Calibri" w:hAnsi="Times New Roman" w:cs="Times New Roman"/>
          <w:sz w:val="28"/>
          <w:szCs w:val="28"/>
          <w:lang w:eastAsia="en-US"/>
        </w:rPr>
        <w:t xml:space="preserve">комиссии </w:t>
      </w:r>
      <w:r w:rsidR="00520B3C" w:rsidRPr="00C06B57">
        <w:rPr>
          <w:rFonts w:ascii="Times New Roman" w:eastAsia="Calibri" w:hAnsi="Times New Roman" w:cs="Times New Roman"/>
          <w:sz w:val="28"/>
          <w:szCs w:val="28"/>
          <w:lang w:eastAsia="en-US"/>
        </w:rPr>
        <w:t xml:space="preserve">не позднее 5 рабочих дней со дня истечения срока, установленного для добровольного погашения дебиторской задолженности по доходам, </w:t>
      </w:r>
      <w:r w:rsidR="00324609">
        <w:rPr>
          <w:rFonts w:ascii="Times New Roman" w:eastAsia="Calibri" w:hAnsi="Times New Roman" w:cs="Times New Roman"/>
          <w:sz w:val="28"/>
          <w:szCs w:val="28"/>
          <w:lang w:eastAsia="en-US"/>
        </w:rPr>
        <w:t>рассматривается</w:t>
      </w:r>
      <w:r w:rsidR="00520B3C" w:rsidRPr="00C06B57">
        <w:rPr>
          <w:rFonts w:ascii="Times New Roman" w:eastAsia="Calibri" w:hAnsi="Times New Roman" w:cs="Times New Roman"/>
          <w:sz w:val="28"/>
          <w:szCs w:val="28"/>
          <w:lang w:eastAsia="en-US"/>
        </w:rPr>
        <w:t xml:space="preserve"> </w:t>
      </w:r>
      <w:r w:rsidR="00324609">
        <w:rPr>
          <w:rFonts w:ascii="Times New Roman" w:eastAsia="Calibri" w:hAnsi="Times New Roman" w:cs="Times New Roman"/>
          <w:sz w:val="28"/>
          <w:szCs w:val="28"/>
          <w:lang w:eastAsia="en-US"/>
        </w:rPr>
        <w:t>вопрос</w:t>
      </w:r>
      <w:r w:rsidR="00520B3C" w:rsidRPr="00C06B57">
        <w:rPr>
          <w:rFonts w:ascii="Times New Roman" w:eastAsia="Calibri" w:hAnsi="Times New Roman" w:cs="Times New Roman"/>
          <w:sz w:val="28"/>
          <w:szCs w:val="28"/>
          <w:lang w:eastAsia="en-US"/>
        </w:rPr>
        <w:t xml:space="preserve"> о необходимости принудительного взыскания</w:t>
      </w:r>
      <w:r w:rsidR="003B20C1">
        <w:rPr>
          <w:rFonts w:ascii="Times New Roman" w:eastAsia="Calibri" w:hAnsi="Times New Roman" w:cs="Times New Roman"/>
          <w:sz w:val="28"/>
          <w:szCs w:val="28"/>
          <w:lang w:eastAsia="en-US"/>
        </w:rPr>
        <w:t>, с оформлением служебной записки.</w:t>
      </w:r>
    </w:p>
    <w:p w:rsidR="00520B3C" w:rsidRPr="00C06B57" w:rsidRDefault="00527BB6"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4.2. </w:t>
      </w:r>
      <w:r w:rsidR="0095482B" w:rsidRPr="00C06B57">
        <w:rPr>
          <w:rFonts w:ascii="Times New Roman" w:eastAsia="Calibri" w:hAnsi="Times New Roman" w:cs="Times New Roman"/>
          <w:sz w:val="28"/>
          <w:szCs w:val="28"/>
          <w:lang w:eastAsia="en-US"/>
        </w:rPr>
        <w:t>П</w:t>
      </w:r>
      <w:r w:rsidR="00520B3C" w:rsidRPr="00C06B57">
        <w:rPr>
          <w:rFonts w:ascii="Times New Roman" w:eastAsia="Calibri" w:hAnsi="Times New Roman" w:cs="Times New Roman"/>
          <w:sz w:val="28"/>
          <w:szCs w:val="28"/>
          <w:lang w:eastAsia="en-US"/>
        </w:rPr>
        <w:t xml:space="preserve">о результатам рассмотрения служебной записки, подготовленной в соответствии с </w:t>
      </w:r>
      <w:r w:rsidRPr="00C06B57">
        <w:rPr>
          <w:rFonts w:ascii="Times New Roman" w:eastAsia="Calibri" w:hAnsi="Times New Roman" w:cs="Times New Roman"/>
          <w:sz w:val="28"/>
          <w:szCs w:val="28"/>
          <w:lang w:eastAsia="en-US"/>
        </w:rPr>
        <w:t>пунктом 4.1.</w:t>
      </w:r>
      <w:r w:rsidR="00520B3C" w:rsidRPr="00C06B57">
        <w:rPr>
          <w:rFonts w:ascii="Times New Roman" w:eastAsia="Calibri" w:hAnsi="Times New Roman" w:cs="Times New Roman"/>
          <w:sz w:val="28"/>
          <w:szCs w:val="28"/>
          <w:lang w:eastAsia="en-US"/>
        </w:rPr>
        <w:t xml:space="preserve"> Регламента, </w:t>
      </w:r>
      <w:r w:rsidR="0068616A" w:rsidRPr="00C06B57">
        <w:rPr>
          <w:rFonts w:ascii="Times New Roman" w:eastAsia="Calibri" w:hAnsi="Times New Roman" w:cs="Times New Roman"/>
          <w:sz w:val="28"/>
          <w:szCs w:val="28"/>
          <w:lang w:eastAsia="en-US"/>
        </w:rPr>
        <w:t xml:space="preserve">председателем Контрольно-счетной </w:t>
      </w:r>
      <w:r w:rsidR="00D95D71" w:rsidRPr="00D95D71">
        <w:rPr>
          <w:rFonts w:ascii="Times New Roman" w:eastAsia="Calibri" w:hAnsi="Times New Roman" w:cs="Times New Roman"/>
          <w:sz w:val="28"/>
          <w:szCs w:val="28"/>
          <w:lang w:eastAsia="en-US"/>
        </w:rPr>
        <w:t>комиссии</w:t>
      </w:r>
      <w:r w:rsidR="0068616A"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принимается решение о принудительном взыскании дебиторской задолженности в судебном порядке.</w:t>
      </w:r>
    </w:p>
    <w:p w:rsidR="00520B3C" w:rsidRDefault="00527BB6"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4.3. </w:t>
      </w:r>
      <w:r w:rsidR="00604512">
        <w:rPr>
          <w:rFonts w:ascii="Times New Roman" w:eastAsia="Calibri" w:hAnsi="Times New Roman" w:cs="Times New Roman"/>
          <w:sz w:val="28"/>
          <w:szCs w:val="28"/>
          <w:lang w:eastAsia="en-US"/>
        </w:rPr>
        <w:t xml:space="preserve">Председатель </w:t>
      </w:r>
      <w:r w:rsidRPr="00C06B57">
        <w:rPr>
          <w:rFonts w:ascii="Times New Roman" w:eastAsia="Calibri" w:hAnsi="Times New Roman" w:cs="Times New Roman"/>
          <w:sz w:val="28"/>
          <w:szCs w:val="28"/>
          <w:lang w:eastAsia="en-US"/>
        </w:rPr>
        <w:t xml:space="preserve">Контрольно-счетной </w:t>
      </w:r>
      <w:r w:rsidR="00604512">
        <w:rPr>
          <w:rFonts w:ascii="Times New Roman" w:eastAsia="Calibri" w:hAnsi="Times New Roman" w:cs="Times New Roman"/>
          <w:sz w:val="28"/>
          <w:szCs w:val="28"/>
          <w:lang w:eastAsia="en-US"/>
        </w:rPr>
        <w:t>комиссии</w:t>
      </w:r>
      <w:r w:rsidRPr="00C06B57">
        <w:rPr>
          <w:rFonts w:ascii="Times New Roman" w:eastAsia="Calibri" w:hAnsi="Times New Roman" w:cs="Times New Roman"/>
          <w:sz w:val="28"/>
          <w:szCs w:val="28"/>
          <w:lang w:eastAsia="en-US"/>
        </w:rPr>
        <w:t xml:space="preserve"> </w:t>
      </w:r>
      <w:r w:rsidR="004931A4" w:rsidRPr="00C06B57">
        <w:rPr>
          <w:rFonts w:ascii="Times New Roman" w:eastAsia="Calibri" w:hAnsi="Times New Roman" w:cs="Times New Roman"/>
          <w:sz w:val="28"/>
          <w:szCs w:val="28"/>
          <w:lang w:eastAsia="en-US"/>
        </w:rPr>
        <w:t xml:space="preserve">не </w:t>
      </w:r>
      <w:r w:rsidR="00520B3C" w:rsidRPr="00C06B57">
        <w:rPr>
          <w:rFonts w:ascii="Times New Roman" w:eastAsia="Calibri" w:hAnsi="Times New Roman" w:cs="Times New Roman"/>
          <w:sz w:val="28"/>
          <w:szCs w:val="28"/>
          <w:lang w:eastAsia="en-US"/>
        </w:rPr>
        <w:t>позднее</w:t>
      </w:r>
      <w:r w:rsidR="004931A4"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10 рабочих дней со дня принятия</w:t>
      </w:r>
      <w:r w:rsidR="004931A4" w:rsidRPr="00C06B57">
        <w:rPr>
          <w:rFonts w:ascii="Times New Roman" w:eastAsia="Calibri" w:hAnsi="Times New Roman" w:cs="Times New Roman"/>
          <w:sz w:val="28"/>
          <w:szCs w:val="28"/>
          <w:lang w:eastAsia="en-US"/>
        </w:rPr>
        <w:t xml:space="preserve"> </w:t>
      </w:r>
      <w:r w:rsidR="0068616A" w:rsidRPr="00C06B57">
        <w:rPr>
          <w:rFonts w:ascii="Times New Roman" w:eastAsia="Calibri" w:hAnsi="Times New Roman" w:cs="Times New Roman"/>
          <w:sz w:val="28"/>
          <w:szCs w:val="28"/>
          <w:lang w:eastAsia="en-US"/>
        </w:rPr>
        <w:t xml:space="preserve">указанного </w:t>
      </w:r>
      <w:r w:rsidR="00520B3C" w:rsidRPr="00C06B57">
        <w:rPr>
          <w:rFonts w:ascii="Times New Roman" w:eastAsia="Calibri" w:hAnsi="Times New Roman" w:cs="Times New Roman"/>
          <w:sz w:val="28"/>
          <w:szCs w:val="28"/>
          <w:lang w:eastAsia="en-US"/>
        </w:rPr>
        <w:t>решения</w:t>
      </w:r>
      <w:r w:rsidR="0068616A"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w:t>
      </w:r>
      <w:r w:rsidRPr="00C06B57">
        <w:rPr>
          <w:rFonts w:ascii="Times New Roman" w:eastAsia="Calibri" w:hAnsi="Times New Roman" w:cs="Times New Roman"/>
          <w:sz w:val="28"/>
          <w:szCs w:val="28"/>
          <w:lang w:eastAsia="en-US"/>
        </w:rPr>
        <w:t xml:space="preserve"> документов </w:t>
      </w:r>
      <w:r w:rsidR="00520B3C" w:rsidRPr="00C06B57">
        <w:rPr>
          <w:rFonts w:ascii="Times New Roman" w:eastAsia="Calibri" w:hAnsi="Times New Roman" w:cs="Times New Roman"/>
          <w:sz w:val="28"/>
          <w:szCs w:val="28"/>
          <w:lang w:eastAsia="en-US"/>
        </w:rPr>
        <w:t xml:space="preserve">в судебный орган по подведомственности и подсудности, представляет </w:t>
      </w:r>
      <w:r w:rsidR="0068616A" w:rsidRPr="00C06B57">
        <w:rPr>
          <w:rFonts w:ascii="Times New Roman" w:eastAsia="Calibri" w:hAnsi="Times New Roman" w:cs="Times New Roman"/>
          <w:sz w:val="28"/>
          <w:szCs w:val="28"/>
          <w:lang w:eastAsia="en-US"/>
        </w:rPr>
        <w:t>Контрольно-счетн</w:t>
      </w:r>
      <w:r w:rsidR="00604512">
        <w:rPr>
          <w:rFonts w:ascii="Times New Roman" w:eastAsia="Calibri" w:hAnsi="Times New Roman" w:cs="Times New Roman"/>
          <w:sz w:val="28"/>
          <w:szCs w:val="28"/>
          <w:lang w:eastAsia="en-US"/>
        </w:rPr>
        <w:t>ую комиссию</w:t>
      </w:r>
      <w:r w:rsidR="0068616A"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в судебном процессе.</w:t>
      </w:r>
    </w:p>
    <w:p w:rsidR="00520B3C" w:rsidRPr="00C06B57" w:rsidRDefault="00527BB6"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w:t>
      </w:r>
      <w:r w:rsidR="001836BD">
        <w:rPr>
          <w:rFonts w:ascii="Times New Roman" w:eastAsia="Calibri" w:hAnsi="Times New Roman" w:cs="Times New Roman"/>
          <w:sz w:val="28"/>
          <w:szCs w:val="28"/>
          <w:lang w:eastAsia="en-US"/>
        </w:rPr>
        <w:t>4</w:t>
      </w:r>
      <w:r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 xml:space="preserve">В случае удовлетворения исковых требований о взыскании денежных средств с должника в соответствии с </w:t>
      </w:r>
      <w:hyperlink r:id="rId9" w:history="1">
        <w:r w:rsidR="00520B3C" w:rsidRPr="00C06B57">
          <w:rPr>
            <w:rFonts w:ascii="Times New Roman" w:eastAsia="Calibri" w:hAnsi="Times New Roman" w:cs="Times New Roman"/>
            <w:sz w:val="28"/>
            <w:szCs w:val="28"/>
            <w:lang w:eastAsia="en-US"/>
          </w:rPr>
          <w:t>частью 1 статьи 8</w:t>
        </w:r>
      </w:hyperlink>
      <w:r w:rsidR="00520B3C" w:rsidRPr="00C06B57">
        <w:rPr>
          <w:rFonts w:ascii="Times New Roman" w:eastAsia="Calibri" w:hAnsi="Times New Roman" w:cs="Times New Roman"/>
          <w:sz w:val="28"/>
          <w:szCs w:val="28"/>
          <w:lang w:eastAsia="en-US"/>
        </w:rPr>
        <w:t xml:space="preserve"> и </w:t>
      </w:r>
      <w:hyperlink r:id="rId10" w:history="1">
        <w:r w:rsidR="00520B3C" w:rsidRPr="00C06B57">
          <w:rPr>
            <w:rFonts w:ascii="Times New Roman" w:eastAsia="Calibri" w:hAnsi="Times New Roman" w:cs="Times New Roman"/>
            <w:sz w:val="28"/>
            <w:szCs w:val="28"/>
            <w:lang w:eastAsia="en-US"/>
          </w:rPr>
          <w:t xml:space="preserve">частью </w:t>
        </w:r>
        <w:r w:rsidR="00520B3C" w:rsidRPr="00C06B57">
          <w:rPr>
            <w:rFonts w:ascii="Times New Roman" w:eastAsia="Calibri" w:hAnsi="Times New Roman" w:cs="Times New Roman"/>
            <w:sz w:val="28"/>
            <w:szCs w:val="28"/>
            <w:lang w:eastAsia="en-US"/>
          </w:rPr>
          <w:br/>
          <w:t>5 статьи 70</w:t>
        </w:r>
      </w:hyperlink>
      <w:r w:rsidR="00520B3C" w:rsidRPr="00C06B57">
        <w:rPr>
          <w:rFonts w:ascii="Times New Roman" w:eastAsia="Calibri" w:hAnsi="Times New Roman" w:cs="Times New Roman"/>
          <w:sz w:val="28"/>
          <w:szCs w:val="28"/>
          <w:lang w:eastAsia="en-US"/>
        </w:rPr>
        <w:t xml:space="preserve"> Федерального </w:t>
      </w:r>
      <w:hyperlink r:id="rId11" w:history="1">
        <w:proofErr w:type="gramStart"/>
        <w:r w:rsidR="00520B3C" w:rsidRPr="00C06B57">
          <w:rPr>
            <w:rFonts w:ascii="Times New Roman" w:eastAsia="Calibri" w:hAnsi="Times New Roman" w:cs="Times New Roman"/>
            <w:sz w:val="28"/>
            <w:szCs w:val="28"/>
            <w:lang w:eastAsia="en-US"/>
          </w:rPr>
          <w:t>закон</w:t>
        </w:r>
        <w:proofErr w:type="gramEnd"/>
      </w:hyperlink>
      <w:r w:rsidR="00520B3C" w:rsidRPr="00C06B57">
        <w:rPr>
          <w:rFonts w:ascii="Times New Roman" w:eastAsia="Calibri" w:hAnsi="Times New Roman" w:cs="Times New Roman"/>
          <w:sz w:val="28"/>
          <w:szCs w:val="28"/>
          <w:lang w:eastAsia="en-US"/>
        </w:rPr>
        <w:t xml:space="preserve">а от 02.10.2007 № 229-ФЗ </w:t>
      </w:r>
      <w:r w:rsidR="00520B3C" w:rsidRPr="00C06B57">
        <w:rPr>
          <w:rFonts w:ascii="Times New Roman" w:eastAsia="Calibri" w:hAnsi="Times New Roman" w:cs="Times New Roman"/>
          <w:sz w:val="28"/>
          <w:szCs w:val="28"/>
          <w:lang w:eastAsia="en-US"/>
        </w:rPr>
        <w:br/>
        <w:t>«Об исполнительном производстве»</w:t>
      </w:r>
      <w:r w:rsidR="00520B3C" w:rsidRPr="00C06B57">
        <w:rPr>
          <w:rFonts w:ascii="Times New Roman" w:eastAsia="Calibri" w:hAnsi="Times New Roman" w:cs="Times New Roman"/>
          <w:color w:val="FF0000"/>
          <w:sz w:val="28"/>
          <w:szCs w:val="28"/>
          <w:lang w:eastAsia="en-US"/>
        </w:rPr>
        <w:t xml:space="preserve"> </w:t>
      </w:r>
      <w:r w:rsidRPr="00C06B57">
        <w:rPr>
          <w:rFonts w:ascii="Times New Roman" w:eastAsia="Calibri" w:hAnsi="Times New Roman" w:cs="Times New Roman"/>
          <w:sz w:val="28"/>
          <w:szCs w:val="28"/>
          <w:lang w:eastAsia="en-US"/>
        </w:rPr>
        <w:t xml:space="preserve">председателем Контрольно-счетной </w:t>
      </w:r>
      <w:r w:rsidR="00604512">
        <w:rPr>
          <w:rFonts w:ascii="Times New Roman" w:eastAsia="Calibri" w:hAnsi="Times New Roman" w:cs="Times New Roman"/>
          <w:sz w:val="28"/>
          <w:szCs w:val="28"/>
          <w:lang w:eastAsia="en-US"/>
        </w:rPr>
        <w:t>комиссии направляется</w:t>
      </w:r>
      <w:r w:rsidR="00520B3C" w:rsidRPr="00C06B57">
        <w:rPr>
          <w:rFonts w:ascii="Times New Roman" w:eastAsia="Calibri" w:hAnsi="Times New Roman" w:cs="Times New Roman"/>
          <w:sz w:val="28"/>
          <w:szCs w:val="28"/>
          <w:lang w:eastAsia="en-US"/>
        </w:rPr>
        <w:t xml:space="preserve"> исполнительн</w:t>
      </w:r>
      <w:r w:rsidR="00604512">
        <w:rPr>
          <w:rFonts w:ascii="Times New Roman" w:eastAsia="Calibri" w:hAnsi="Times New Roman" w:cs="Times New Roman"/>
          <w:sz w:val="28"/>
          <w:szCs w:val="28"/>
          <w:lang w:eastAsia="en-US"/>
        </w:rPr>
        <w:t>ый</w:t>
      </w:r>
      <w:r w:rsidR="00520B3C" w:rsidRPr="00C06B57">
        <w:rPr>
          <w:rFonts w:ascii="Times New Roman" w:eastAsia="Calibri" w:hAnsi="Times New Roman" w:cs="Times New Roman"/>
          <w:sz w:val="28"/>
          <w:szCs w:val="28"/>
          <w:lang w:eastAsia="en-US"/>
        </w:rPr>
        <w:t xml:space="preserve"> документ в банк или кредитную </w:t>
      </w:r>
      <w:r w:rsidR="005035FF">
        <w:rPr>
          <w:rFonts w:ascii="Times New Roman" w:eastAsia="Calibri" w:hAnsi="Times New Roman" w:cs="Times New Roman"/>
          <w:sz w:val="28"/>
          <w:szCs w:val="28"/>
          <w:lang w:eastAsia="en-US"/>
        </w:rPr>
        <w:t xml:space="preserve">организацию </w:t>
      </w:r>
      <w:r w:rsidR="00520B3C" w:rsidRPr="00C06B57">
        <w:rPr>
          <w:rFonts w:ascii="Times New Roman" w:eastAsia="Calibri" w:hAnsi="Times New Roman" w:cs="Times New Roman"/>
          <w:sz w:val="28"/>
          <w:szCs w:val="28"/>
          <w:lang w:eastAsia="en-US"/>
        </w:rPr>
        <w:t>без возбуждения исполнительного производства.</w:t>
      </w:r>
    </w:p>
    <w:p w:rsidR="00520B3C" w:rsidRPr="00C06B57" w:rsidRDefault="00527BB6"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w:t>
      </w:r>
      <w:r w:rsidR="001836BD">
        <w:rPr>
          <w:rFonts w:ascii="Times New Roman" w:eastAsia="Calibri" w:hAnsi="Times New Roman" w:cs="Times New Roman"/>
          <w:sz w:val="28"/>
          <w:szCs w:val="28"/>
          <w:lang w:eastAsia="en-US"/>
        </w:rPr>
        <w:t>5</w:t>
      </w:r>
      <w:r w:rsidRPr="00C06B57">
        <w:rPr>
          <w:rFonts w:ascii="Times New Roman" w:eastAsia="Calibri" w:hAnsi="Times New Roman" w:cs="Times New Roman"/>
          <w:sz w:val="28"/>
          <w:szCs w:val="28"/>
          <w:lang w:eastAsia="en-US"/>
        </w:rPr>
        <w:t>.</w:t>
      </w:r>
      <w:r w:rsidR="00520B3C" w:rsidRPr="00C06B57">
        <w:rPr>
          <w:rFonts w:ascii="Times New Roman" w:eastAsia="Calibri" w:hAnsi="Times New Roman" w:cs="Times New Roman"/>
          <w:sz w:val="28"/>
          <w:szCs w:val="28"/>
          <w:lang w:eastAsia="en-US"/>
        </w:rPr>
        <w:t xml:space="preserve"> При получении информации об отсутствии на счетах должника денежных средств, наложении ареста на денежные средства, находящиеся </w:t>
      </w:r>
      <w:r w:rsidR="00520B3C" w:rsidRPr="00C06B57">
        <w:rPr>
          <w:rFonts w:ascii="Times New Roman" w:eastAsia="Calibri" w:hAnsi="Times New Roman" w:cs="Times New Roman"/>
          <w:sz w:val="28"/>
          <w:szCs w:val="28"/>
          <w:lang w:eastAsia="en-US"/>
        </w:rPr>
        <w:br/>
        <w:t xml:space="preserve">на счетах должника, приостановлении операций с денежными средствами должника </w:t>
      </w:r>
      <w:r w:rsidRPr="00C06B57">
        <w:rPr>
          <w:rFonts w:ascii="Times New Roman" w:eastAsia="Calibri" w:hAnsi="Times New Roman" w:cs="Times New Roman"/>
          <w:sz w:val="28"/>
          <w:szCs w:val="28"/>
          <w:lang w:eastAsia="en-US"/>
        </w:rPr>
        <w:t xml:space="preserve">председателем Контрольно-счетной </w:t>
      </w:r>
      <w:r w:rsidR="000E2C22">
        <w:rPr>
          <w:rFonts w:ascii="Times New Roman" w:eastAsia="Calibri" w:hAnsi="Times New Roman" w:cs="Times New Roman"/>
          <w:sz w:val="28"/>
          <w:szCs w:val="28"/>
          <w:lang w:eastAsia="en-US"/>
        </w:rPr>
        <w:t>комиссии</w:t>
      </w:r>
      <w:r w:rsidR="00DC771C" w:rsidRPr="00C06B57">
        <w:rPr>
          <w:rFonts w:ascii="Times New Roman" w:eastAsia="Calibri" w:hAnsi="Times New Roman" w:cs="Times New Roman"/>
          <w:sz w:val="28"/>
          <w:szCs w:val="28"/>
          <w:lang w:eastAsia="en-US"/>
        </w:rPr>
        <w:t xml:space="preserve"> </w:t>
      </w:r>
      <w:r w:rsidR="008E21B1">
        <w:rPr>
          <w:rFonts w:ascii="Times New Roman" w:eastAsia="Calibri" w:hAnsi="Times New Roman" w:cs="Times New Roman"/>
          <w:sz w:val="28"/>
          <w:szCs w:val="28"/>
          <w:lang w:eastAsia="en-US"/>
        </w:rPr>
        <w:t>направляется</w:t>
      </w:r>
      <w:r w:rsidR="00520B3C" w:rsidRPr="00C06B57">
        <w:rPr>
          <w:rFonts w:ascii="Times New Roman" w:eastAsia="Calibri" w:hAnsi="Times New Roman" w:cs="Times New Roman"/>
          <w:sz w:val="28"/>
          <w:szCs w:val="28"/>
          <w:lang w:eastAsia="en-US"/>
        </w:rPr>
        <w:t xml:space="preserve"> исполнительн</w:t>
      </w:r>
      <w:r w:rsidR="008E21B1">
        <w:rPr>
          <w:rFonts w:ascii="Times New Roman" w:eastAsia="Calibri" w:hAnsi="Times New Roman" w:cs="Times New Roman"/>
          <w:sz w:val="28"/>
          <w:szCs w:val="28"/>
          <w:lang w:eastAsia="en-US"/>
        </w:rPr>
        <w:t xml:space="preserve">ый </w:t>
      </w:r>
      <w:r w:rsidR="00520B3C" w:rsidRPr="00C06B57">
        <w:rPr>
          <w:rFonts w:ascii="Times New Roman" w:eastAsia="Calibri" w:hAnsi="Times New Roman" w:cs="Times New Roman"/>
          <w:sz w:val="28"/>
          <w:szCs w:val="28"/>
          <w:lang w:eastAsia="en-US"/>
        </w:rPr>
        <w:t xml:space="preserve"> документ в Федеральную службу судебных приставов.</w:t>
      </w:r>
    </w:p>
    <w:p w:rsidR="00520B3C" w:rsidRPr="00527BB6" w:rsidRDefault="00527BB6"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w:t>
      </w:r>
      <w:r w:rsidR="001836BD">
        <w:rPr>
          <w:rFonts w:ascii="Times New Roman" w:eastAsia="Calibri" w:hAnsi="Times New Roman" w:cs="Times New Roman"/>
          <w:sz w:val="28"/>
          <w:szCs w:val="28"/>
          <w:lang w:eastAsia="en-US"/>
        </w:rPr>
        <w:t>6</w:t>
      </w:r>
      <w:r w:rsidRPr="00C06B57">
        <w:rPr>
          <w:rFonts w:ascii="Times New Roman" w:eastAsia="Calibri" w:hAnsi="Times New Roman" w:cs="Times New Roman"/>
          <w:sz w:val="28"/>
          <w:szCs w:val="28"/>
          <w:lang w:eastAsia="en-US"/>
        </w:rPr>
        <w:t>.</w:t>
      </w:r>
      <w:r w:rsidR="00520B3C" w:rsidRPr="00C06B57">
        <w:rPr>
          <w:rFonts w:ascii="Times New Roman" w:eastAsia="Calibri" w:hAnsi="Times New Roman" w:cs="Times New Roman"/>
          <w:sz w:val="28"/>
          <w:szCs w:val="28"/>
          <w:lang w:eastAsia="en-US"/>
        </w:rPr>
        <w:t xml:space="preserve"> Направление исполнительных документов </w:t>
      </w:r>
      <w:r w:rsidR="00DB069E" w:rsidRPr="00C06B57">
        <w:rPr>
          <w:rFonts w:ascii="Times New Roman" w:eastAsia="Calibri" w:hAnsi="Times New Roman" w:cs="Times New Roman"/>
          <w:sz w:val="28"/>
          <w:szCs w:val="28"/>
          <w:lang w:eastAsia="en-US"/>
        </w:rPr>
        <w:t xml:space="preserve">осуществляется </w:t>
      </w:r>
      <w:r w:rsidR="00520B3C" w:rsidRPr="00C06B57">
        <w:rPr>
          <w:rFonts w:ascii="Times New Roman" w:eastAsia="Calibri" w:hAnsi="Times New Roman" w:cs="Times New Roman"/>
          <w:sz w:val="28"/>
          <w:szCs w:val="28"/>
          <w:lang w:eastAsia="en-US"/>
        </w:rPr>
        <w:t>не позднее</w:t>
      </w:r>
      <w:r w:rsidR="00DB069E" w:rsidRPr="00C06B57">
        <w:rPr>
          <w:rFonts w:ascii="Times New Roman" w:eastAsia="Calibri" w:hAnsi="Times New Roman" w:cs="Times New Roman"/>
          <w:sz w:val="28"/>
          <w:szCs w:val="28"/>
          <w:lang w:eastAsia="en-US"/>
        </w:rPr>
        <w:t xml:space="preserve"> 5 рабочих дней </w:t>
      </w:r>
      <w:r w:rsidR="00520B3C" w:rsidRPr="00C06B57">
        <w:rPr>
          <w:rFonts w:ascii="Times New Roman" w:eastAsia="Calibri" w:hAnsi="Times New Roman" w:cs="Times New Roman"/>
          <w:sz w:val="28"/>
          <w:szCs w:val="28"/>
          <w:lang w:eastAsia="en-US"/>
        </w:rPr>
        <w:t>со дня принятия решений, предусмотренных п</w:t>
      </w:r>
      <w:r w:rsidR="00DC771C" w:rsidRPr="00C06B57">
        <w:rPr>
          <w:rFonts w:ascii="Times New Roman" w:eastAsia="Calibri" w:hAnsi="Times New Roman" w:cs="Times New Roman"/>
          <w:sz w:val="28"/>
          <w:szCs w:val="28"/>
          <w:lang w:eastAsia="en-US"/>
        </w:rPr>
        <w:t>у</w:t>
      </w:r>
      <w:r w:rsidR="00520B3C" w:rsidRPr="00C06B57">
        <w:rPr>
          <w:rFonts w:ascii="Times New Roman" w:eastAsia="Calibri" w:hAnsi="Times New Roman" w:cs="Times New Roman"/>
          <w:sz w:val="28"/>
          <w:szCs w:val="28"/>
          <w:lang w:eastAsia="en-US"/>
        </w:rPr>
        <w:t xml:space="preserve">нктами </w:t>
      </w:r>
      <w:r w:rsidRPr="00C06B57">
        <w:rPr>
          <w:rFonts w:ascii="Times New Roman" w:eastAsia="Calibri" w:hAnsi="Times New Roman" w:cs="Times New Roman"/>
          <w:sz w:val="28"/>
          <w:szCs w:val="28"/>
          <w:lang w:eastAsia="en-US"/>
        </w:rPr>
        <w:t>4</w:t>
      </w:r>
      <w:r w:rsidR="00520B3C" w:rsidRPr="00C06B57">
        <w:rPr>
          <w:rFonts w:ascii="Times New Roman" w:eastAsia="Calibri" w:hAnsi="Times New Roman" w:cs="Times New Roman"/>
          <w:sz w:val="28"/>
          <w:szCs w:val="28"/>
          <w:lang w:eastAsia="en-US"/>
        </w:rPr>
        <w:t>.4</w:t>
      </w:r>
      <w:r w:rsidRPr="00C06B57">
        <w:rPr>
          <w:rFonts w:ascii="Times New Roman" w:eastAsia="Calibri" w:hAnsi="Times New Roman" w:cs="Times New Roman"/>
          <w:sz w:val="28"/>
          <w:szCs w:val="28"/>
          <w:lang w:eastAsia="en-US"/>
        </w:rPr>
        <w:t>.</w:t>
      </w:r>
      <w:r w:rsidR="00520B3C" w:rsidRPr="00C06B57">
        <w:rPr>
          <w:rFonts w:ascii="Times New Roman" w:eastAsia="Calibri" w:hAnsi="Times New Roman" w:cs="Times New Roman"/>
          <w:sz w:val="28"/>
          <w:szCs w:val="28"/>
          <w:lang w:eastAsia="en-US"/>
        </w:rPr>
        <w:t xml:space="preserve">, </w:t>
      </w:r>
      <w:r w:rsidRPr="00C06B57">
        <w:rPr>
          <w:rFonts w:ascii="Times New Roman" w:eastAsia="Calibri" w:hAnsi="Times New Roman" w:cs="Times New Roman"/>
          <w:sz w:val="28"/>
          <w:szCs w:val="28"/>
          <w:lang w:eastAsia="en-US"/>
        </w:rPr>
        <w:t>4</w:t>
      </w:r>
      <w:r w:rsidR="00520B3C" w:rsidRPr="00C06B57">
        <w:rPr>
          <w:rFonts w:ascii="Times New Roman" w:eastAsia="Calibri" w:hAnsi="Times New Roman" w:cs="Times New Roman"/>
          <w:sz w:val="28"/>
          <w:szCs w:val="28"/>
          <w:lang w:eastAsia="en-US"/>
        </w:rPr>
        <w:t>.5</w:t>
      </w:r>
      <w:r w:rsidRPr="00C06B57">
        <w:rPr>
          <w:rFonts w:ascii="Times New Roman" w:eastAsia="Calibri" w:hAnsi="Times New Roman" w:cs="Times New Roman"/>
          <w:sz w:val="28"/>
          <w:szCs w:val="28"/>
          <w:lang w:eastAsia="en-US"/>
        </w:rPr>
        <w:t>.</w:t>
      </w:r>
      <w:r w:rsidR="00520B3C" w:rsidRPr="00C06B57">
        <w:rPr>
          <w:rFonts w:ascii="Times New Roman" w:eastAsia="Calibri" w:hAnsi="Times New Roman" w:cs="Times New Roman"/>
          <w:sz w:val="28"/>
          <w:szCs w:val="28"/>
          <w:lang w:eastAsia="en-US"/>
        </w:rPr>
        <w:t xml:space="preserve"> Регламента.</w:t>
      </w:r>
    </w:p>
    <w:p w:rsidR="00FD786F" w:rsidRPr="00B44F39" w:rsidRDefault="00FD786F" w:rsidP="00DE3ED2">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FD786F" w:rsidRPr="008E21B1" w:rsidRDefault="00FD786F" w:rsidP="00537E0A">
      <w:pPr>
        <w:widowControl w:val="0"/>
        <w:tabs>
          <w:tab w:val="center" w:pos="1134"/>
        </w:tabs>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8E21B1">
        <w:rPr>
          <w:rFonts w:ascii="Times New Roman" w:eastAsia="Calibri" w:hAnsi="Times New Roman" w:cs="Times New Roman"/>
          <w:sz w:val="28"/>
          <w:szCs w:val="28"/>
          <w:lang w:eastAsia="en-US"/>
        </w:rPr>
        <w:t>5. Мероприятия по наблюдению (в том числе за возм</w:t>
      </w:r>
      <w:r w:rsidR="00F207D7" w:rsidRPr="008E21B1">
        <w:rPr>
          <w:rFonts w:ascii="Times New Roman" w:eastAsia="Calibri" w:hAnsi="Times New Roman" w:cs="Times New Roman"/>
          <w:sz w:val="28"/>
          <w:szCs w:val="28"/>
          <w:lang w:eastAsia="en-US"/>
        </w:rPr>
        <w:t xml:space="preserve">ожностью взыскания дебиторской </w:t>
      </w:r>
      <w:r w:rsidRPr="008E21B1">
        <w:rPr>
          <w:rFonts w:ascii="Times New Roman" w:eastAsia="Calibri" w:hAnsi="Times New Roman" w:cs="Times New Roman"/>
          <w:sz w:val="28"/>
          <w:szCs w:val="28"/>
          <w:lang w:eastAsia="en-US"/>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D786F" w:rsidRPr="00B44F39" w:rsidRDefault="00FD786F" w:rsidP="00DE3ED2">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945342" w:rsidRDefault="00FD786F"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F39">
        <w:rPr>
          <w:rFonts w:ascii="Times New Roman" w:eastAsia="Calibri" w:hAnsi="Times New Roman" w:cs="Times New Roman"/>
          <w:color w:val="FF0000"/>
          <w:sz w:val="28"/>
          <w:szCs w:val="28"/>
          <w:lang w:eastAsia="en-US"/>
        </w:rPr>
        <w:tab/>
      </w:r>
      <w:r w:rsidR="00527BB6" w:rsidRPr="00527BB6">
        <w:rPr>
          <w:rFonts w:ascii="Times New Roman" w:eastAsia="Calibri" w:hAnsi="Times New Roman" w:cs="Times New Roman"/>
          <w:sz w:val="28"/>
          <w:szCs w:val="28"/>
          <w:lang w:eastAsia="en-US"/>
        </w:rPr>
        <w:t xml:space="preserve">5.1. </w:t>
      </w:r>
      <w:r w:rsidRPr="00945342">
        <w:rPr>
          <w:rFonts w:ascii="Times New Roman" w:eastAsia="Calibri" w:hAnsi="Times New Roman" w:cs="Times New Roman"/>
          <w:sz w:val="28"/>
          <w:szCs w:val="28"/>
          <w:lang w:eastAsia="en-US"/>
        </w:rPr>
        <w:t>На стадии принудительного исполнения службой судебных приставов судебных актов о взыскании просроченн</w:t>
      </w:r>
      <w:r w:rsidR="00F207D7" w:rsidRPr="00945342">
        <w:rPr>
          <w:rFonts w:ascii="Times New Roman" w:eastAsia="Calibri" w:hAnsi="Times New Roman" w:cs="Times New Roman"/>
          <w:sz w:val="28"/>
          <w:szCs w:val="28"/>
          <w:lang w:eastAsia="en-US"/>
        </w:rPr>
        <w:t xml:space="preserve">ой дебиторской задолженности с </w:t>
      </w:r>
      <w:r w:rsidRPr="00945342">
        <w:rPr>
          <w:rFonts w:ascii="Times New Roman" w:eastAsia="Calibri" w:hAnsi="Times New Roman" w:cs="Times New Roman"/>
          <w:sz w:val="28"/>
          <w:szCs w:val="28"/>
          <w:lang w:eastAsia="en-US"/>
        </w:rPr>
        <w:t xml:space="preserve">должника, </w:t>
      </w:r>
      <w:r w:rsidR="00740371">
        <w:rPr>
          <w:rFonts w:ascii="Times New Roman" w:eastAsia="Calibri" w:hAnsi="Times New Roman" w:cs="Times New Roman"/>
          <w:sz w:val="28"/>
          <w:szCs w:val="28"/>
          <w:lang w:eastAsia="en-US"/>
        </w:rPr>
        <w:t>председатель Контрольн</w:t>
      </w:r>
      <w:r w:rsidRPr="00945342">
        <w:rPr>
          <w:rFonts w:ascii="Times New Roman" w:eastAsia="Calibri" w:hAnsi="Times New Roman" w:cs="Times New Roman"/>
          <w:sz w:val="28"/>
          <w:szCs w:val="28"/>
          <w:lang w:eastAsia="en-US"/>
        </w:rPr>
        <w:t>о</w:t>
      </w:r>
      <w:r w:rsidR="00740371">
        <w:rPr>
          <w:rFonts w:ascii="Times New Roman" w:eastAsia="Calibri" w:hAnsi="Times New Roman" w:cs="Times New Roman"/>
          <w:sz w:val="28"/>
          <w:szCs w:val="28"/>
          <w:lang w:eastAsia="en-US"/>
        </w:rPr>
        <w:t>-счетной комиссии ос</w:t>
      </w:r>
      <w:r w:rsidRPr="00945342">
        <w:rPr>
          <w:rFonts w:ascii="Times New Roman" w:eastAsia="Calibri" w:hAnsi="Times New Roman" w:cs="Times New Roman"/>
          <w:sz w:val="28"/>
          <w:szCs w:val="28"/>
          <w:lang w:eastAsia="en-US"/>
        </w:rPr>
        <w:t>уществляет, при необходимости, взаимодействие со службой судебных приставов, включающее в себя:</w:t>
      </w:r>
      <w:r w:rsidR="00945342" w:rsidRPr="00945342">
        <w:rPr>
          <w:rFonts w:ascii="Times New Roman" w:eastAsia="Calibri" w:hAnsi="Times New Roman" w:cs="Times New Roman"/>
          <w:sz w:val="28"/>
          <w:szCs w:val="28"/>
          <w:lang w:eastAsia="en-US"/>
        </w:rPr>
        <w:t xml:space="preserve"> </w:t>
      </w:r>
    </w:p>
    <w:p w:rsidR="00BF7B64" w:rsidRPr="00945342" w:rsidRDefault="00527BB6"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945342" w:rsidRPr="00945342">
        <w:rPr>
          <w:rFonts w:ascii="Times New Roman" w:eastAsia="Calibri" w:hAnsi="Times New Roman" w:cs="Times New Roman"/>
          <w:sz w:val="28"/>
          <w:szCs w:val="28"/>
          <w:lang w:eastAsia="en-US"/>
        </w:rPr>
        <w:t>з</w:t>
      </w:r>
      <w:r w:rsidR="00FD786F" w:rsidRPr="00945342">
        <w:rPr>
          <w:rFonts w:ascii="Times New Roman" w:eastAsia="Calibri" w:hAnsi="Times New Roman" w:cs="Times New Roman"/>
          <w:sz w:val="28"/>
          <w:szCs w:val="28"/>
          <w:lang w:eastAsia="en-US"/>
        </w:rPr>
        <w:t>апрос информации и ме</w:t>
      </w:r>
      <w:r w:rsidR="00BF7B64" w:rsidRPr="00945342">
        <w:rPr>
          <w:rFonts w:ascii="Times New Roman" w:eastAsia="Calibri" w:hAnsi="Times New Roman" w:cs="Times New Roman"/>
          <w:sz w:val="28"/>
          <w:szCs w:val="28"/>
          <w:lang w:eastAsia="en-US"/>
        </w:rPr>
        <w:t>роприятиях, проводимых приставо</w:t>
      </w:r>
      <w:r w:rsidR="00FD786F" w:rsidRPr="00945342">
        <w:rPr>
          <w:rFonts w:ascii="Times New Roman" w:eastAsia="Calibri" w:hAnsi="Times New Roman" w:cs="Times New Roman"/>
          <w:sz w:val="28"/>
          <w:szCs w:val="28"/>
          <w:lang w:eastAsia="en-US"/>
        </w:rPr>
        <w:t>м-исполнителем</w:t>
      </w:r>
      <w:r w:rsidR="00BF7B64" w:rsidRPr="00945342">
        <w:rPr>
          <w:rFonts w:ascii="Times New Roman" w:eastAsia="Calibri" w:hAnsi="Times New Roman" w:cs="Times New Roman"/>
          <w:sz w:val="28"/>
          <w:szCs w:val="28"/>
          <w:lang w:eastAsia="en-US"/>
        </w:rPr>
        <w:t>,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CC5BDB" w:rsidRDefault="00527BB6"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945342" w:rsidRPr="00945342">
        <w:rPr>
          <w:rFonts w:ascii="Times New Roman" w:eastAsia="Calibri" w:hAnsi="Times New Roman" w:cs="Times New Roman"/>
          <w:sz w:val="28"/>
          <w:szCs w:val="28"/>
          <w:lang w:eastAsia="en-US"/>
        </w:rPr>
        <w:t>п</w:t>
      </w:r>
      <w:r w:rsidR="00BF7B64" w:rsidRPr="00945342">
        <w:rPr>
          <w:rFonts w:ascii="Times New Roman" w:eastAsia="Calibri" w:hAnsi="Times New Roman" w:cs="Times New Roman"/>
          <w:sz w:val="28"/>
          <w:szCs w:val="28"/>
          <w:lang w:eastAsia="en-US"/>
        </w:rPr>
        <w:t>роводит мониторинг эффективности взыскания просроченной дебиторской задолженности в рамках исполнительного производства</w:t>
      </w:r>
      <w:r w:rsidR="00CC5BDB">
        <w:rPr>
          <w:rFonts w:ascii="Times New Roman" w:eastAsia="Calibri" w:hAnsi="Times New Roman" w:cs="Times New Roman"/>
          <w:sz w:val="28"/>
          <w:szCs w:val="28"/>
          <w:lang w:eastAsia="en-US"/>
        </w:rPr>
        <w:t>;</w:t>
      </w:r>
    </w:p>
    <w:p w:rsidR="005C23C1" w:rsidRDefault="00CC5BDB" w:rsidP="00DE3ED2">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r w:rsidR="00DE3ED2">
        <w:rPr>
          <w:rFonts w:ascii="Times New Roman" w:eastAsia="Calibri" w:hAnsi="Times New Roman" w:cs="Times New Roman"/>
          <w:sz w:val="28"/>
          <w:szCs w:val="28"/>
          <w:lang w:eastAsia="en-US"/>
        </w:rPr>
        <w:t>. При установлении фактов бездействия должностных лиц обеспечивает</w:t>
      </w:r>
      <w:r w:rsidR="0010577A">
        <w:rPr>
          <w:rFonts w:ascii="Times New Roman" w:eastAsia="Calibri" w:hAnsi="Times New Roman" w:cs="Times New Roman"/>
          <w:sz w:val="28"/>
          <w:szCs w:val="28"/>
          <w:lang w:eastAsia="en-US"/>
        </w:rPr>
        <w:t xml:space="preserve">ся </w:t>
      </w:r>
      <w:r w:rsidR="00DE3ED2">
        <w:rPr>
          <w:rFonts w:ascii="Times New Roman" w:eastAsia="Calibri" w:hAnsi="Times New Roman" w:cs="Times New Roman"/>
          <w:sz w:val="28"/>
          <w:szCs w:val="28"/>
          <w:lang w:eastAsia="en-US"/>
        </w:rPr>
        <w:t>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0879C1" w:rsidRDefault="000879C1" w:rsidP="00DE3ED2">
      <w:pPr>
        <w:widowControl w:val="0"/>
        <w:tabs>
          <w:tab w:val="center" w:pos="1134"/>
        </w:tabs>
        <w:autoSpaceDE w:val="0"/>
        <w:autoSpaceDN w:val="0"/>
        <w:adjustRightInd w:val="0"/>
        <w:spacing w:after="0" w:line="240" w:lineRule="auto"/>
        <w:ind w:left="-567" w:firstLine="567"/>
        <w:jc w:val="both"/>
        <w:rPr>
          <w:rFonts w:ascii="Times New Roman" w:eastAsia="Calibri" w:hAnsi="Times New Roman" w:cs="Times New Roman"/>
          <w:sz w:val="28"/>
          <w:szCs w:val="28"/>
          <w:lang w:eastAsia="en-US"/>
        </w:rPr>
      </w:pPr>
    </w:p>
    <w:p w:rsidR="000879C1" w:rsidRDefault="000879C1" w:rsidP="000879C1">
      <w:pPr>
        <w:widowControl w:val="0"/>
        <w:tabs>
          <w:tab w:val="center" w:pos="1134"/>
        </w:tabs>
        <w:autoSpaceDE w:val="0"/>
        <w:autoSpaceDN w:val="0"/>
        <w:adjustRightInd w:val="0"/>
        <w:spacing w:after="0" w:line="240" w:lineRule="auto"/>
        <w:ind w:left="-567" w:firstLine="567"/>
        <w:jc w:val="both"/>
      </w:pPr>
    </w:p>
    <w:p w:rsidR="005C23C1" w:rsidRPr="003276E0" w:rsidRDefault="005C23C1" w:rsidP="00B37BDC">
      <w:pPr>
        <w:widowControl w:val="0"/>
        <w:tabs>
          <w:tab w:val="center" w:pos="1134"/>
        </w:tabs>
        <w:autoSpaceDE w:val="0"/>
        <w:autoSpaceDN w:val="0"/>
        <w:adjustRightInd w:val="0"/>
        <w:spacing w:after="0" w:line="240" w:lineRule="auto"/>
      </w:pPr>
    </w:p>
    <w:sectPr w:rsidR="005C23C1" w:rsidRPr="003276E0" w:rsidSect="007B2F67">
      <w:pgSz w:w="11906" w:h="16838"/>
      <w:pgMar w:top="567" w:right="99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C9" w:rsidRDefault="005678C9" w:rsidP="00D432E5">
      <w:pPr>
        <w:spacing w:after="0" w:line="240" w:lineRule="auto"/>
      </w:pPr>
      <w:r>
        <w:separator/>
      </w:r>
    </w:p>
  </w:endnote>
  <w:endnote w:type="continuationSeparator" w:id="0">
    <w:p w:rsidR="005678C9" w:rsidRDefault="005678C9" w:rsidP="00D43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C9" w:rsidRDefault="005678C9" w:rsidP="00D432E5">
      <w:pPr>
        <w:spacing w:after="0" w:line="240" w:lineRule="auto"/>
      </w:pPr>
      <w:r>
        <w:separator/>
      </w:r>
    </w:p>
  </w:footnote>
  <w:footnote w:type="continuationSeparator" w:id="0">
    <w:p w:rsidR="005678C9" w:rsidRDefault="005678C9" w:rsidP="00D43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E78"/>
    <w:multiLevelType w:val="hybridMultilevel"/>
    <w:tmpl w:val="A0CEA6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7C54D8A"/>
    <w:multiLevelType w:val="hybridMultilevel"/>
    <w:tmpl w:val="CEAC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3D12ED"/>
    <w:rsid w:val="00006CAD"/>
    <w:rsid w:val="000179F3"/>
    <w:rsid w:val="00030CF6"/>
    <w:rsid w:val="00040B64"/>
    <w:rsid w:val="000445D9"/>
    <w:rsid w:val="0005341E"/>
    <w:rsid w:val="00060E79"/>
    <w:rsid w:val="000879C1"/>
    <w:rsid w:val="0009539E"/>
    <w:rsid w:val="000A473D"/>
    <w:rsid w:val="000A4B24"/>
    <w:rsid w:val="000A6542"/>
    <w:rsid w:val="000B708B"/>
    <w:rsid w:val="000C62A1"/>
    <w:rsid w:val="000D0B5A"/>
    <w:rsid w:val="000D55E4"/>
    <w:rsid w:val="000D582C"/>
    <w:rsid w:val="000E2C22"/>
    <w:rsid w:val="000E5FB8"/>
    <w:rsid w:val="000E668C"/>
    <w:rsid w:val="000F454A"/>
    <w:rsid w:val="0010153B"/>
    <w:rsid w:val="00104CBB"/>
    <w:rsid w:val="0010577A"/>
    <w:rsid w:val="001615BC"/>
    <w:rsid w:val="00173361"/>
    <w:rsid w:val="00174838"/>
    <w:rsid w:val="001836BD"/>
    <w:rsid w:val="00194A8A"/>
    <w:rsid w:val="00196139"/>
    <w:rsid w:val="001A0C1D"/>
    <w:rsid w:val="001B7813"/>
    <w:rsid w:val="001C7386"/>
    <w:rsid w:val="001D1103"/>
    <w:rsid w:val="001F372E"/>
    <w:rsid w:val="001F54A7"/>
    <w:rsid w:val="00201EBC"/>
    <w:rsid w:val="0020411F"/>
    <w:rsid w:val="00216A07"/>
    <w:rsid w:val="00217769"/>
    <w:rsid w:val="0023439C"/>
    <w:rsid w:val="002451A0"/>
    <w:rsid w:val="002516CD"/>
    <w:rsid w:val="0025266A"/>
    <w:rsid w:val="00254472"/>
    <w:rsid w:val="00276667"/>
    <w:rsid w:val="00280BEC"/>
    <w:rsid w:val="00281BD7"/>
    <w:rsid w:val="0028731A"/>
    <w:rsid w:val="002A6DCB"/>
    <w:rsid w:val="002C093D"/>
    <w:rsid w:val="002E56B4"/>
    <w:rsid w:val="002E6CA5"/>
    <w:rsid w:val="002F73F5"/>
    <w:rsid w:val="00301F3E"/>
    <w:rsid w:val="003021EB"/>
    <w:rsid w:val="0032365D"/>
    <w:rsid w:val="00324609"/>
    <w:rsid w:val="0033447E"/>
    <w:rsid w:val="003440EA"/>
    <w:rsid w:val="0035115E"/>
    <w:rsid w:val="00367740"/>
    <w:rsid w:val="00380047"/>
    <w:rsid w:val="003800E9"/>
    <w:rsid w:val="00381AE9"/>
    <w:rsid w:val="00397173"/>
    <w:rsid w:val="003A6932"/>
    <w:rsid w:val="003B20C1"/>
    <w:rsid w:val="003C2305"/>
    <w:rsid w:val="003D12ED"/>
    <w:rsid w:val="003E5D11"/>
    <w:rsid w:val="003F483A"/>
    <w:rsid w:val="00424916"/>
    <w:rsid w:val="00426906"/>
    <w:rsid w:val="00440962"/>
    <w:rsid w:val="004571EA"/>
    <w:rsid w:val="004633D7"/>
    <w:rsid w:val="00466371"/>
    <w:rsid w:val="00477203"/>
    <w:rsid w:val="00486685"/>
    <w:rsid w:val="004931A4"/>
    <w:rsid w:val="004C121C"/>
    <w:rsid w:val="004D02D6"/>
    <w:rsid w:val="004D0F17"/>
    <w:rsid w:val="004D165A"/>
    <w:rsid w:val="004D1A77"/>
    <w:rsid w:val="004D5D56"/>
    <w:rsid w:val="004D6398"/>
    <w:rsid w:val="00501906"/>
    <w:rsid w:val="00501A9F"/>
    <w:rsid w:val="005035FF"/>
    <w:rsid w:val="00506B69"/>
    <w:rsid w:val="00520B3C"/>
    <w:rsid w:val="005213BC"/>
    <w:rsid w:val="00523730"/>
    <w:rsid w:val="00523958"/>
    <w:rsid w:val="0052569D"/>
    <w:rsid w:val="00527BB6"/>
    <w:rsid w:val="00537E0A"/>
    <w:rsid w:val="005602D1"/>
    <w:rsid w:val="005678C9"/>
    <w:rsid w:val="00590C6B"/>
    <w:rsid w:val="005A31C2"/>
    <w:rsid w:val="005B3A8E"/>
    <w:rsid w:val="005B573C"/>
    <w:rsid w:val="005C23C1"/>
    <w:rsid w:val="005C4217"/>
    <w:rsid w:val="005D06C5"/>
    <w:rsid w:val="005D4EAB"/>
    <w:rsid w:val="005D554C"/>
    <w:rsid w:val="005E74DD"/>
    <w:rsid w:val="005F2A1C"/>
    <w:rsid w:val="00604512"/>
    <w:rsid w:val="006053E8"/>
    <w:rsid w:val="00625288"/>
    <w:rsid w:val="00650683"/>
    <w:rsid w:val="00660CDD"/>
    <w:rsid w:val="00683A38"/>
    <w:rsid w:val="0068616A"/>
    <w:rsid w:val="006A25E0"/>
    <w:rsid w:val="006C52EA"/>
    <w:rsid w:val="006C64AF"/>
    <w:rsid w:val="006D1814"/>
    <w:rsid w:val="006D53BE"/>
    <w:rsid w:val="006F318D"/>
    <w:rsid w:val="00716198"/>
    <w:rsid w:val="00721685"/>
    <w:rsid w:val="00724935"/>
    <w:rsid w:val="00724FD9"/>
    <w:rsid w:val="00732270"/>
    <w:rsid w:val="00740371"/>
    <w:rsid w:val="0074730B"/>
    <w:rsid w:val="0075642E"/>
    <w:rsid w:val="00764C44"/>
    <w:rsid w:val="00792036"/>
    <w:rsid w:val="00796AA7"/>
    <w:rsid w:val="00796CB6"/>
    <w:rsid w:val="007B05A5"/>
    <w:rsid w:val="007B2F67"/>
    <w:rsid w:val="007B4F24"/>
    <w:rsid w:val="007C2BAD"/>
    <w:rsid w:val="007D0CAE"/>
    <w:rsid w:val="007D634C"/>
    <w:rsid w:val="00800334"/>
    <w:rsid w:val="00800E91"/>
    <w:rsid w:val="008020D5"/>
    <w:rsid w:val="0080728F"/>
    <w:rsid w:val="00807795"/>
    <w:rsid w:val="00814419"/>
    <w:rsid w:val="0082345A"/>
    <w:rsid w:val="00836353"/>
    <w:rsid w:val="00860928"/>
    <w:rsid w:val="008948CA"/>
    <w:rsid w:val="008B08A0"/>
    <w:rsid w:val="008C42B1"/>
    <w:rsid w:val="008C6528"/>
    <w:rsid w:val="008D095E"/>
    <w:rsid w:val="008D49E6"/>
    <w:rsid w:val="008D5EE1"/>
    <w:rsid w:val="008E07E3"/>
    <w:rsid w:val="008E21B1"/>
    <w:rsid w:val="008E7700"/>
    <w:rsid w:val="00936A3F"/>
    <w:rsid w:val="00945342"/>
    <w:rsid w:val="00946CA9"/>
    <w:rsid w:val="0094738D"/>
    <w:rsid w:val="0095482B"/>
    <w:rsid w:val="00956E16"/>
    <w:rsid w:val="009672E5"/>
    <w:rsid w:val="00976EF1"/>
    <w:rsid w:val="009C2D4E"/>
    <w:rsid w:val="009C37F9"/>
    <w:rsid w:val="009C4458"/>
    <w:rsid w:val="009C627E"/>
    <w:rsid w:val="009F2913"/>
    <w:rsid w:val="009F6333"/>
    <w:rsid w:val="00A00350"/>
    <w:rsid w:val="00A016EE"/>
    <w:rsid w:val="00A055B6"/>
    <w:rsid w:val="00A40720"/>
    <w:rsid w:val="00A52316"/>
    <w:rsid w:val="00A53BF9"/>
    <w:rsid w:val="00A6088D"/>
    <w:rsid w:val="00A64B22"/>
    <w:rsid w:val="00A67818"/>
    <w:rsid w:val="00AA776D"/>
    <w:rsid w:val="00AB76D4"/>
    <w:rsid w:val="00AB7D57"/>
    <w:rsid w:val="00AC4816"/>
    <w:rsid w:val="00AE40F5"/>
    <w:rsid w:val="00AF1DDA"/>
    <w:rsid w:val="00B00361"/>
    <w:rsid w:val="00B14133"/>
    <w:rsid w:val="00B337F1"/>
    <w:rsid w:val="00B34F7E"/>
    <w:rsid w:val="00B3646B"/>
    <w:rsid w:val="00B37BDC"/>
    <w:rsid w:val="00B44F39"/>
    <w:rsid w:val="00B54450"/>
    <w:rsid w:val="00B54F0B"/>
    <w:rsid w:val="00B6002A"/>
    <w:rsid w:val="00B62CFC"/>
    <w:rsid w:val="00BA5844"/>
    <w:rsid w:val="00BC4BAE"/>
    <w:rsid w:val="00BC4C4A"/>
    <w:rsid w:val="00BD59EB"/>
    <w:rsid w:val="00BD7085"/>
    <w:rsid w:val="00BE21E8"/>
    <w:rsid w:val="00BF557F"/>
    <w:rsid w:val="00BF71A4"/>
    <w:rsid w:val="00BF7B64"/>
    <w:rsid w:val="00C06B57"/>
    <w:rsid w:val="00C15DE8"/>
    <w:rsid w:val="00C24522"/>
    <w:rsid w:val="00C4792A"/>
    <w:rsid w:val="00C71EF5"/>
    <w:rsid w:val="00C74E86"/>
    <w:rsid w:val="00C771A4"/>
    <w:rsid w:val="00C777E5"/>
    <w:rsid w:val="00C84D98"/>
    <w:rsid w:val="00C950C7"/>
    <w:rsid w:val="00C966FF"/>
    <w:rsid w:val="00CA58D8"/>
    <w:rsid w:val="00CC5BDB"/>
    <w:rsid w:val="00CD4C67"/>
    <w:rsid w:val="00CF0F18"/>
    <w:rsid w:val="00CF5AB3"/>
    <w:rsid w:val="00CF6622"/>
    <w:rsid w:val="00D27E23"/>
    <w:rsid w:val="00D432E5"/>
    <w:rsid w:val="00D46993"/>
    <w:rsid w:val="00D47F6B"/>
    <w:rsid w:val="00D57C37"/>
    <w:rsid w:val="00D72BB6"/>
    <w:rsid w:val="00D75C86"/>
    <w:rsid w:val="00D9369E"/>
    <w:rsid w:val="00D94365"/>
    <w:rsid w:val="00D95D71"/>
    <w:rsid w:val="00DA32C8"/>
    <w:rsid w:val="00DA4F89"/>
    <w:rsid w:val="00DA77A7"/>
    <w:rsid w:val="00DA7CC0"/>
    <w:rsid w:val="00DB069E"/>
    <w:rsid w:val="00DC771C"/>
    <w:rsid w:val="00DD1C45"/>
    <w:rsid w:val="00DE3ED2"/>
    <w:rsid w:val="00E31A28"/>
    <w:rsid w:val="00E435E5"/>
    <w:rsid w:val="00E63E45"/>
    <w:rsid w:val="00E75DC2"/>
    <w:rsid w:val="00EA57F6"/>
    <w:rsid w:val="00EA62C9"/>
    <w:rsid w:val="00EB1310"/>
    <w:rsid w:val="00ED13DE"/>
    <w:rsid w:val="00EE3A32"/>
    <w:rsid w:val="00EF4744"/>
    <w:rsid w:val="00F15E93"/>
    <w:rsid w:val="00F207D7"/>
    <w:rsid w:val="00F31567"/>
    <w:rsid w:val="00F36C2D"/>
    <w:rsid w:val="00F37CEF"/>
    <w:rsid w:val="00F42F54"/>
    <w:rsid w:val="00F501B9"/>
    <w:rsid w:val="00F5563D"/>
    <w:rsid w:val="00F663C8"/>
    <w:rsid w:val="00F86906"/>
    <w:rsid w:val="00F97915"/>
    <w:rsid w:val="00FB1607"/>
    <w:rsid w:val="00FB2EAA"/>
    <w:rsid w:val="00FB676A"/>
    <w:rsid w:val="00FC13E1"/>
    <w:rsid w:val="00FC79C1"/>
    <w:rsid w:val="00FD31E6"/>
    <w:rsid w:val="00FD4A03"/>
    <w:rsid w:val="00FD786F"/>
    <w:rsid w:val="00FE15D2"/>
    <w:rsid w:val="00FE6C93"/>
    <w:rsid w:val="00FF4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2E5"/>
    <w:rPr>
      <w:rFonts w:eastAsiaTheme="minorEastAsia"/>
      <w:lang w:eastAsia="ru-RU"/>
    </w:rPr>
  </w:style>
  <w:style w:type="paragraph" w:styleId="a8">
    <w:name w:val="footer"/>
    <w:basedOn w:val="a"/>
    <w:link w:val="a9"/>
    <w:uiPriority w:val="99"/>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2E5"/>
    <w:rPr>
      <w:rFonts w:eastAsiaTheme="minorEastAsia"/>
      <w:lang w:eastAsia="ru-RU"/>
    </w:rPr>
  </w:style>
  <w:style w:type="paragraph" w:styleId="a8">
    <w:name w:val="footer"/>
    <w:basedOn w:val="a"/>
    <w:link w:val="a9"/>
    <w:uiPriority w:val="99"/>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FBFAF8300E0B4E5C48C2947B9AA8D5C9CFE5DD2EB8B451DE570EC187B664A76FD86CF2A91363CDBCCD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EDABB4C4D5912C2CAE82A61EAE3DD3875384DF12A815CE43F1AAAEDBAD5FAA96E50AE0AF171C045p6E7H" TargetMode="External"/><Relationship Id="rId4" Type="http://schemas.openxmlformats.org/officeDocument/2006/relationships/settings" Target="settings.xml"/><Relationship Id="rId9" Type="http://schemas.openxmlformats.org/officeDocument/2006/relationships/hyperlink" Target="consultantplus://offline/ref=2EDABB4C4D5912C2CAE82A61EAE3DD3875384DF12A815CE43F1AAAEDBAD5FAA96E50AE0AF171C545p6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5EB08-8163-4693-BB11-BEC2F01D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Татина</dc:creator>
  <cp:lastModifiedBy>SNP</cp:lastModifiedBy>
  <cp:revision>23</cp:revision>
  <cp:lastPrinted>2023-06-28T08:34:00Z</cp:lastPrinted>
  <dcterms:created xsi:type="dcterms:W3CDTF">2023-07-26T05:51:00Z</dcterms:created>
  <dcterms:modified xsi:type="dcterms:W3CDTF">2023-07-28T02:39:00Z</dcterms:modified>
</cp:coreProperties>
</file>