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A153C0" w:rsidTr="006F5B9A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6F5B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D235E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235E2"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>»</w:t>
            </w:r>
            <w:r w:rsidR="00D235E2">
              <w:rPr>
                <w:sz w:val="28"/>
              </w:rPr>
              <w:t xml:space="preserve"> </w:t>
            </w:r>
            <w:r w:rsidR="00D235E2">
              <w:rPr>
                <w:sz w:val="28"/>
                <w:u w:val="single"/>
              </w:rPr>
              <w:t xml:space="preserve">апреля </w:t>
            </w:r>
            <w:r w:rsidR="00941BD7">
              <w:rPr>
                <w:sz w:val="28"/>
              </w:rPr>
              <w:t>201</w:t>
            </w:r>
            <w:r w:rsidR="00A72897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D235E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235E2">
              <w:rPr>
                <w:sz w:val="28"/>
                <w:u w:val="single"/>
              </w:rPr>
              <w:t>148-п</w:t>
            </w:r>
          </w:p>
        </w:tc>
      </w:tr>
      <w:tr w:rsidR="00A153C0" w:rsidTr="006F5B9A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72981" w:rsidRPr="00F24705" w:rsidRDefault="00972981">
      <w:pPr>
        <w:rPr>
          <w:rFonts w:ascii="Arial" w:hAnsi="Arial" w:cs="Arial"/>
          <w:sz w:val="28"/>
          <w:szCs w:val="28"/>
        </w:rPr>
      </w:pPr>
    </w:p>
    <w:p w:rsidR="00DB0C83" w:rsidRPr="00F24705" w:rsidRDefault="00857D30" w:rsidP="00CA5BBA">
      <w:pPr>
        <w:ind w:firstLine="708"/>
        <w:jc w:val="both"/>
        <w:rPr>
          <w:sz w:val="28"/>
          <w:szCs w:val="28"/>
        </w:rPr>
      </w:pPr>
      <w:r w:rsidRPr="00F24705">
        <w:rPr>
          <w:sz w:val="28"/>
          <w:szCs w:val="28"/>
        </w:rPr>
        <w:t xml:space="preserve">О внесении изменений в </w:t>
      </w:r>
      <w:r w:rsidR="00EE54B3" w:rsidRPr="00F24705">
        <w:rPr>
          <w:sz w:val="28"/>
          <w:szCs w:val="28"/>
        </w:rPr>
        <w:t xml:space="preserve">постановление администрации Северо-Енисейского района </w:t>
      </w:r>
      <w:r w:rsidR="009572AD" w:rsidRPr="00F24705">
        <w:rPr>
          <w:sz w:val="28"/>
          <w:szCs w:val="28"/>
        </w:rPr>
        <w:t>«</w:t>
      </w:r>
      <w:r w:rsidR="00010E54" w:rsidRPr="00010E54">
        <w:rPr>
          <w:sz w:val="28"/>
          <w:szCs w:val="28"/>
        </w:rPr>
        <w:t xml:space="preserve">Об утверждении административного </w:t>
      </w:r>
      <w:r w:rsidR="00757AE1">
        <w:rPr>
          <w:sz w:val="28"/>
          <w:szCs w:val="28"/>
        </w:rPr>
        <w:t>регламента</w:t>
      </w:r>
      <w:r w:rsidR="00010E54" w:rsidRPr="00010E54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</w:r>
      <w:r w:rsidR="00EE54B3" w:rsidRPr="00F24705">
        <w:rPr>
          <w:sz w:val="28"/>
          <w:szCs w:val="28"/>
        </w:rPr>
        <w:t>»</w:t>
      </w:r>
    </w:p>
    <w:p w:rsidR="00993759" w:rsidRPr="00F24705" w:rsidRDefault="00993759" w:rsidP="00993759">
      <w:pPr>
        <w:jc w:val="both"/>
        <w:rPr>
          <w:sz w:val="28"/>
          <w:szCs w:val="28"/>
        </w:rPr>
      </w:pPr>
    </w:p>
    <w:p w:rsidR="00F24705" w:rsidRPr="00095112" w:rsidRDefault="00097FA5" w:rsidP="00972981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 xml:space="preserve">В целях приведения административного </w:t>
      </w:r>
      <w:r w:rsidR="00757AE1">
        <w:rPr>
          <w:sz w:val="28"/>
          <w:szCs w:val="28"/>
        </w:rPr>
        <w:t>регламента</w:t>
      </w:r>
      <w:r w:rsidRPr="00794EBC">
        <w:rPr>
          <w:sz w:val="28"/>
          <w:szCs w:val="28"/>
        </w:rPr>
        <w:t xml:space="preserve"> по предоставлению муниципальной услуги «</w:t>
      </w:r>
      <w:r w:rsidR="00A25B77" w:rsidRPr="00A25B77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>
        <w:rPr>
          <w:sz w:val="28"/>
          <w:szCs w:val="28"/>
        </w:rPr>
        <w:t xml:space="preserve">» в соответствие требованиям </w:t>
      </w:r>
      <w:r w:rsidRPr="00794EB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757AE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097FA5" w:rsidRPr="0006045F" w:rsidRDefault="00097FA5" w:rsidP="00D859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Внести </w:t>
      </w:r>
      <w:r w:rsidRPr="00AA1648">
        <w:rPr>
          <w:sz w:val="28"/>
          <w:szCs w:val="28"/>
        </w:rPr>
        <w:t xml:space="preserve">в постановление администрации Северо-Енисейского района </w:t>
      </w:r>
      <w:r w:rsidRPr="002B1CF5">
        <w:rPr>
          <w:sz w:val="28"/>
          <w:szCs w:val="28"/>
        </w:rPr>
        <w:t xml:space="preserve">от </w:t>
      </w:r>
      <w:r w:rsidR="00DA2935">
        <w:rPr>
          <w:sz w:val="28"/>
          <w:szCs w:val="28"/>
        </w:rPr>
        <w:t>20.09.2017</w:t>
      </w:r>
      <w:r w:rsidRPr="002B1C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A2935">
        <w:rPr>
          <w:sz w:val="28"/>
          <w:szCs w:val="28"/>
        </w:rPr>
        <w:t>352</w:t>
      </w:r>
      <w:r w:rsidRPr="002B1CF5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="00DA2935" w:rsidRPr="00DA2935">
        <w:rPr>
          <w:sz w:val="28"/>
          <w:szCs w:val="28"/>
        </w:rPr>
        <w:t xml:space="preserve">Об утверждении административного </w:t>
      </w:r>
      <w:r w:rsidR="00757AE1">
        <w:rPr>
          <w:sz w:val="28"/>
          <w:szCs w:val="28"/>
        </w:rPr>
        <w:t>регламента</w:t>
      </w:r>
      <w:r w:rsidR="00DA2935" w:rsidRPr="00DA2935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</w:r>
      <w:r>
        <w:rPr>
          <w:sz w:val="28"/>
          <w:szCs w:val="28"/>
        </w:rPr>
        <w:t>»</w:t>
      </w:r>
      <w:r w:rsidRPr="00AA1648">
        <w:rPr>
          <w:sz w:val="28"/>
          <w:szCs w:val="28"/>
        </w:rPr>
        <w:t xml:space="preserve"> </w:t>
      </w:r>
      <w:r w:rsidRPr="0006045F">
        <w:rPr>
          <w:sz w:val="28"/>
          <w:szCs w:val="28"/>
        </w:rPr>
        <w:t>(далее - постановление) следующие изменения:</w:t>
      </w:r>
    </w:p>
    <w:p w:rsidR="00097FA5" w:rsidRDefault="00DA2935" w:rsidP="00D859A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6704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E67044">
        <w:rPr>
          <w:color w:val="000000" w:themeColor="text1"/>
          <w:sz w:val="28"/>
          <w:szCs w:val="28"/>
        </w:rPr>
        <w:t>п</w:t>
      </w:r>
      <w:r w:rsidR="00097FA5" w:rsidRPr="00A01B94">
        <w:rPr>
          <w:color w:val="000000"/>
          <w:sz w:val="28"/>
        </w:rPr>
        <w:t>риложение к</w:t>
      </w:r>
      <w:r w:rsidR="00097FA5" w:rsidRPr="00A01B94">
        <w:rPr>
          <w:color w:val="000000"/>
          <w:sz w:val="28"/>
          <w:szCs w:val="28"/>
        </w:rPr>
        <w:t xml:space="preserve"> </w:t>
      </w:r>
      <w:r w:rsidR="00097FA5">
        <w:rPr>
          <w:color w:val="000000"/>
          <w:sz w:val="28"/>
          <w:szCs w:val="28"/>
        </w:rPr>
        <w:t>постановлению</w:t>
      </w:r>
      <w:r w:rsidR="00097FA5"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 w:rsidR="00097FA5">
        <w:rPr>
          <w:color w:val="000000"/>
          <w:sz w:val="28"/>
          <w:szCs w:val="28"/>
        </w:rPr>
        <w:t xml:space="preserve">к </w:t>
      </w:r>
      <w:r w:rsidR="00097FA5" w:rsidRPr="00A01B94">
        <w:rPr>
          <w:color w:val="000000"/>
          <w:sz w:val="28"/>
          <w:szCs w:val="28"/>
        </w:rPr>
        <w:t>настоящему постановлению.</w:t>
      </w:r>
    </w:p>
    <w:p w:rsidR="00C2472D" w:rsidRDefault="00667B07" w:rsidP="00D859AC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7FA5">
        <w:rPr>
          <w:color w:val="000000"/>
          <w:sz w:val="28"/>
          <w:szCs w:val="28"/>
        </w:rPr>
        <w:t>Настоящее пос</w:t>
      </w:r>
      <w:r w:rsidR="00097FA5" w:rsidRPr="00A01B94">
        <w:rPr>
          <w:color w:val="000000"/>
          <w:sz w:val="28"/>
          <w:szCs w:val="28"/>
        </w:rPr>
        <w:t>тановление вступает в силу со дня</w:t>
      </w:r>
      <w:r w:rsidR="00097FA5">
        <w:rPr>
          <w:color w:val="000000"/>
          <w:sz w:val="28"/>
          <w:szCs w:val="28"/>
        </w:rPr>
        <w:t xml:space="preserve"> его официального</w:t>
      </w:r>
      <w:r w:rsidR="00097FA5" w:rsidRPr="00A01B94">
        <w:rPr>
          <w:color w:val="000000"/>
          <w:sz w:val="28"/>
          <w:szCs w:val="28"/>
        </w:rPr>
        <w:t xml:space="preserve"> опубликовани</w:t>
      </w:r>
      <w:r w:rsidR="0017197D">
        <w:rPr>
          <w:color w:val="000000"/>
          <w:sz w:val="28"/>
          <w:szCs w:val="28"/>
        </w:rPr>
        <w:t>я в газете «Северо-Енисейский Вестник</w:t>
      </w:r>
      <w:r w:rsidR="00097FA5"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 w:rsidR="00097FA5">
        <w:rPr>
          <w:color w:val="000000"/>
          <w:sz w:val="28"/>
          <w:szCs w:val="28"/>
        </w:rPr>
        <w:t xml:space="preserve"> </w:t>
      </w:r>
      <w:r w:rsidR="00AD466B">
        <w:rPr>
          <w:sz w:val="28"/>
          <w:szCs w:val="28"/>
        </w:rPr>
        <w:t>в информационно-телекоммуникационной сети «Интернет»</w:t>
      </w:r>
      <w:r w:rsidR="00097FA5" w:rsidRPr="00A01B94">
        <w:rPr>
          <w:color w:val="000000"/>
          <w:sz w:val="28"/>
          <w:szCs w:val="28"/>
        </w:rPr>
        <w:t>.</w:t>
      </w:r>
    </w:p>
    <w:p w:rsidR="00356A70" w:rsidRPr="00D859AC" w:rsidRDefault="00356A70" w:rsidP="00D859AC">
      <w:pPr>
        <w:jc w:val="both"/>
        <w:rPr>
          <w:color w:val="000000" w:themeColor="text1"/>
          <w:sz w:val="28"/>
          <w:szCs w:val="28"/>
        </w:rPr>
      </w:pPr>
    </w:p>
    <w:p w:rsidR="00667B07" w:rsidRPr="00D859AC" w:rsidRDefault="00667B07" w:rsidP="00D859AC">
      <w:pPr>
        <w:jc w:val="both"/>
        <w:rPr>
          <w:color w:val="000000" w:themeColor="text1"/>
          <w:sz w:val="28"/>
          <w:szCs w:val="28"/>
        </w:rPr>
      </w:pPr>
    </w:p>
    <w:p w:rsidR="0028673C" w:rsidRDefault="0028673C" w:rsidP="0028673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8673C" w:rsidRDefault="0028673C" w:rsidP="0028673C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3B3E85" w:rsidRDefault="0028673C" w:rsidP="0028673C">
      <w:pPr>
        <w:rPr>
          <w:noProof/>
          <w:sz w:val="28"/>
          <w:szCs w:val="28"/>
        </w:rPr>
        <w:sectPr w:rsidR="003B3E85" w:rsidSect="006F5B9A">
          <w:pgSz w:w="11906" w:h="16838" w:code="9"/>
          <w:pgMar w:top="1134" w:right="707" w:bottom="1134" w:left="1701" w:header="300" w:footer="0" w:gutter="0"/>
          <w:cols w:space="708"/>
          <w:titlePg/>
          <w:docGrid w:linePitch="360"/>
        </w:sect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 Рябцев</w:t>
      </w:r>
    </w:p>
    <w:p w:rsidR="00DF3C95" w:rsidRDefault="00DF3C95" w:rsidP="00DF3C95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DF3C95" w:rsidRDefault="00DF3C95" w:rsidP="00DF3C95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DF3C95" w:rsidRDefault="00DF3C95" w:rsidP="00DF3C95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DF3C95" w:rsidRDefault="00DF3C95" w:rsidP="00E67044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D235E2">
        <w:rPr>
          <w:rFonts w:ascii="Times New Roman" w:hAnsi="Times New Roman" w:cs="Times New Roman"/>
          <w:u w:val="single"/>
        </w:rPr>
        <w:t>«</w:t>
      </w:r>
      <w:r w:rsidR="00D235E2" w:rsidRPr="00D235E2">
        <w:rPr>
          <w:rFonts w:ascii="Times New Roman" w:hAnsi="Times New Roman" w:cs="Times New Roman"/>
          <w:u w:val="single"/>
        </w:rPr>
        <w:t>25</w:t>
      </w:r>
      <w:r w:rsidRPr="00D235E2">
        <w:rPr>
          <w:rFonts w:ascii="Times New Roman" w:hAnsi="Times New Roman" w:cs="Times New Roman"/>
          <w:u w:val="single"/>
        </w:rPr>
        <w:t>»</w:t>
      </w:r>
      <w:r w:rsidR="004D608F" w:rsidRPr="00D235E2">
        <w:rPr>
          <w:rFonts w:ascii="Times New Roman" w:hAnsi="Times New Roman" w:cs="Times New Roman"/>
          <w:u w:val="single"/>
        </w:rPr>
        <w:t xml:space="preserve"> </w:t>
      </w:r>
      <w:r w:rsidR="00D235E2" w:rsidRPr="00D235E2">
        <w:rPr>
          <w:rFonts w:ascii="Times New Roman" w:hAnsi="Times New Roman" w:cs="Times New Roman"/>
          <w:u w:val="single"/>
        </w:rPr>
        <w:t>04.</w:t>
      </w:r>
      <w:r w:rsidRPr="00D235E2">
        <w:rPr>
          <w:rFonts w:ascii="Times New Roman" w:hAnsi="Times New Roman" w:cs="Times New Roman"/>
          <w:u w:val="single"/>
        </w:rPr>
        <w:t>2019</w:t>
      </w:r>
      <w:r>
        <w:rPr>
          <w:rFonts w:ascii="Times New Roman" w:hAnsi="Times New Roman" w:cs="Times New Roman"/>
        </w:rPr>
        <w:t xml:space="preserve"> № </w:t>
      </w:r>
      <w:r w:rsidR="00D235E2" w:rsidRPr="00D235E2">
        <w:rPr>
          <w:rFonts w:ascii="Times New Roman" w:hAnsi="Times New Roman" w:cs="Times New Roman"/>
          <w:u w:val="single"/>
        </w:rPr>
        <w:t>148</w:t>
      </w:r>
      <w:r w:rsidRPr="00D235E2">
        <w:rPr>
          <w:rFonts w:ascii="Times New Roman" w:hAnsi="Times New Roman" w:cs="Times New Roman"/>
          <w:u w:val="single"/>
        </w:rPr>
        <w:t>-п</w:t>
      </w:r>
    </w:p>
    <w:p w:rsidR="00E67044" w:rsidRPr="00E67044" w:rsidRDefault="00E67044" w:rsidP="00E67044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proofErr w:type="gramStart"/>
      <w:r w:rsidRPr="00E67044">
        <w:rPr>
          <w:rFonts w:ascii="Times New Roman" w:hAnsi="Times New Roman" w:cs="Times New Roman"/>
        </w:rPr>
        <w:t>(новая редакция приложения</w:t>
      </w:r>
      <w:proofErr w:type="gramEnd"/>
    </w:p>
    <w:p w:rsidR="00D859AC" w:rsidRDefault="00E67044" w:rsidP="00E67044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r w:rsidRPr="00E67044">
        <w:rPr>
          <w:rFonts w:ascii="Times New Roman" w:hAnsi="Times New Roman" w:cs="Times New Roman"/>
        </w:rPr>
        <w:t xml:space="preserve">к  постановлению </w:t>
      </w:r>
      <w:r w:rsidR="004D608F">
        <w:rPr>
          <w:rFonts w:ascii="Times New Roman" w:hAnsi="Times New Roman" w:cs="Times New Roman"/>
        </w:rPr>
        <w:t>администрации Северо-</w:t>
      </w:r>
    </w:p>
    <w:p w:rsidR="00E67044" w:rsidRPr="00E67044" w:rsidRDefault="004D608F" w:rsidP="00E67044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Енисейского района </w:t>
      </w:r>
      <w:r w:rsidR="00E67044" w:rsidRPr="00E67044">
        <w:rPr>
          <w:rFonts w:ascii="Times New Roman" w:hAnsi="Times New Roman" w:cs="Times New Roman"/>
        </w:rPr>
        <w:t xml:space="preserve">от </w:t>
      </w:r>
      <w:r w:rsidR="00E67044">
        <w:rPr>
          <w:rFonts w:ascii="Times New Roman" w:hAnsi="Times New Roman" w:cs="Times New Roman"/>
        </w:rPr>
        <w:t>20.09.</w:t>
      </w:r>
      <w:r w:rsidR="00E67044" w:rsidRPr="00E67044">
        <w:rPr>
          <w:rFonts w:ascii="Times New Roman" w:hAnsi="Times New Roman" w:cs="Times New Roman"/>
        </w:rPr>
        <w:t>2017 № 3</w:t>
      </w:r>
      <w:r w:rsidR="00E67044">
        <w:rPr>
          <w:rFonts w:ascii="Times New Roman" w:hAnsi="Times New Roman" w:cs="Times New Roman"/>
        </w:rPr>
        <w:t>52</w:t>
      </w:r>
      <w:r w:rsidR="00E67044" w:rsidRPr="00E67044">
        <w:rPr>
          <w:rFonts w:ascii="Times New Roman" w:hAnsi="Times New Roman" w:cs="Times New Roman"/>
        </w:rPr>
        <w:t>-п)</w:t>
      </w:r>
      <w:proofErr w:type="gramEnd"/>
    </w:p>
    <w:p w:rsidR="003B3E85" w:rsidRPr="005F2938" w:rsidRDefault="003B3E85" w:rsidP="003B3E85">
      <w:pPr>
        <w:pStyle w:val="ConsPlusTitle"/>
        <w:rPr>
          <w:b w:val="0"/>
          <w:bCs w:val="0"/>
        </w:rPr>
      </w:pPr>
    </w:p>
    <w:p w:rsidR="00E67044" w:rsidRDefault="00E67044" w:rsidP="00032A12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032A12" w:rsidRPr="00747119" w:rsidRDefault="00032A12" w:rsidP="00032A12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757AE1">
        <w:rPr>
          <w:b/>
          <w:bCs/>
          <w:sz w:val="28"/>
          <w:szCs w:val="28"/>
        </w:rPr>
        <w:t>регламент</w:t>
      </w:r>
    </w:p>
    <w:p w:rsidR="003B3E85" w:rsidRPr="00046A0B" w:rsidRDefault="00032A12" w:rsidP="00046A0B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 w:rsidR="00FB0F57">
        <w:rPr>
          <w:b/>
          <w:bCs/>
          <w:sz w:val="28"/>
          <w:szCs w:val="28"/>
        </w:rPr>
        <w:t xml:space="preserve"> </w:t>
      </w:r>
      <w:r w:rsidRPr="00046A0B">
        <w:rPr>
          <w:b/>
          <w:bCs/>
          <w:sz w:val="28"/>
          <w:szCs w:val="28"/>
        </w:rPr>
        <w:t>района муниципальной услуги «</w:t>
      </w:r>
      <w:r w:rsidR="00046A0B" w:rsidRPr="00046A0B">
        <w:rPr>
          <w:b/>
          <w:bCs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046A0B">
        <w:rPr>
          <w:b/>
          <w:bCs/>
          <w:sz w:val="28"/>
          <w:szCs w:val="28"/>
        </w:rPr>
        <w:t>»</w:t>
      </w:r>
    </w:p>
    <w:p w:rsidR="003B3E85" w:rsidRPr="005F2938" w:rsidRDefault="003B3E85" w:rsidP="003B3E85">
      <w:pPr>
        <w:pStyle w:val="ConsPlusTitle"/>
        <w:jc w:val="center"/>
        <w:rPr>
          <w:b w:val="0"/>
        </w:rPr>
      </w:pPr>
    </w:p>
    <w:p w:rsidR="003B3E85" w:rsidRPr="005F2938" w:rsidRDefault="003B3E85" w:rsidP="003B3E85">
      <w:pPr>
        <w:jc w:val="center"/>
        <w:rPr>
          <w:sz w:val="28"/>
          <w:szCs w:val="28"/>
        </w:rPr>
      </w:pPr>
      <w:r w:rsidRPr="005F2938">
        <w:rPr>
          <w:sz w:val="28"/>
          <w:szCs w:val="28"/>
        </w:rPr>
        <w:t>1. Общие положения</w:t>
      </w:r>
    </w:p>
    <w:p w:rsidR="003B3E85" w:rsidRPr="005F2938" w:rsidRDefault="003B3E85" w:rsidP="003B3E85">
      <w:pPr>
        <w:rPr>
          <w:sz w:val="28"/>
          <w:szCs w:val="28"/>
        </w:rPr>
      </w:pPr>
    </w:p>
    <w:p w:rsidR="003B3E85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1.1. Настоящий административный </w:t>
      </w:r>
      <w:r w:rsidR="00757AE1" w:rsidRPr="0028673C">
        <w:rPr>
          <w:b w:val="0"/>
        </w:rPr>
        <w:t>регламент</w:t>
      </w:r>
      <w:r w:rsidRPr="0028673C">
        <w:rPr>
          <w:b w:val="0"/>
        </w:rPr>
        <w:t xml:space="preserve"> </w:t>
      </w:r>
      <w:r w:rsidR="009A4A93" w:rsidRPr="0028673C">
        <w:rPr>
          <w:b w:val="0"/>
        </w:rPr>
        <w:t>по представлению</w:t>
      </w:r>
      <w:r w:rsidRPr="0028673C">
        <w:rPr>
          <w:b w:val="0"/>
        </w:rPr>
        <w:t xml:space="preserve"> муниципальной услуги «</w:t>
      </w:r>
      <w:r w:rsidR="00E12CB1" w:rsidRPr="0028673C">
        <w:rPr>
          <w:b w:val="0"/>
        </w:rPr>
        <w:t>Предоставление решения о согласовании архитектурно-градостроительного облика объекта</w:t>
      </w:r>
      <w:r w:rsidRPr="0028673C">
        <w:rPr>
          <w:b w:val="0"/>
        </w:rPr>
        <w:t xml:space="preserve">» (далее </w:t>
      </w:r>
      <w:r w:rsidR="00596F5F" w:rsidRPr="0028673C">
        <w:rPr>
          <w:b w:val="0"/>
        </w:rPr>
        <w:t>-</w:t>
      </w:r>
      <w:r w:rsidRPr="0028673C">
        <w:rPr>
          <w:b w:val="0"/>
        </w:rPr>
        <w:t xml:space="preserve"> </w:t>
      </w:r>
      <w:r w:rsidR="00757AE1" w:rsidRPr="0028673C">
        <w:rPr>
          <w:b w:val="0"/>
        </w:rPr>
        <w:t>регламент</w:t>
      </w:r>
      <w:r w:rsidRPr="0028673C">
        <w:rPr>
          <w:b w:val="0"/>
        </w:rPr>
        <w:t xml:space="preserve">) </w:t>
      </w:r>
      <w:r w:rsidR="009A4A93" w:rsidRPr="0028673C">
        <w:rPr>
          <w:b w:val="0"/>
        </w:rPr>
        <w:t>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</w:t>
      </w:r>
      <w:r w:rsidRPr="0028673C">
        <w:rPr>
          <w:b w:val="0"/>
        </w:rPr>
        <w:t>.</w:t>
      </w:r>
    </w:p>
    <w:p w:rsidR="009A4A93" w:rsidRPr="0028673C" w:rsidRDefault="009A4A93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 xml:space="preserve">1.2. </w:t>
      </w:r>
      <w:r w:rsidR="00757AE1" w:rsidRPr="0028673C">
        <w:rPr>
          <w:rFonts w:ascii="Times New Roman" w:hAnsi="Times New Roman" w:cs="Times New Roman"/>
          <w:sz w:val="28"/>
          <w:szCs w:val="28"/>
        </w:rPr>
        <w:t>Регламент</w:t>
      </w:r>
      <w:r w:rsidRPr="0028673C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</w:t>
      </w:r>
      <w:r w:rsidR="00D859AC">
        <w:rPr>
          <w:rFonts w:ascii="Times New Roman" w:hAnsi="Times New Roman" w:cs="Times New Roman"/>
          <w:sz w:val="28"/>
          <w:szCs w:val="28"/>
        </w:rPr>
        <w:t>ультатов предоставления услуги.</w:t>
      </w:r>
    </w:p>
    <w:p w:rsidR="009A4A93" w:rsidRPr="0028673C" w:rsidRDefault="009A4A93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градостроительства администрации района (далее - орган, оказывающий муниципальную услугу).</w:t>
      </w:r>
    </w:p>
    <w:p w:rsidR="003B3E85" w:rsidRPr="0028673C" w:rsidRDefault="003B3E85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>1.</w:t>
      </w:r>
      <w:r w:rsidR="00D95A48" w:rsidRPr="0028673C">
        <w:rPr>
          <w:rFonts w:ascii="Times New Roman" w:hAnsi="Times New Roman" w:cs="Times New Roman"/>
          <w:sz w:val="28"/>
          <w:szCs w:val="28"/>
        </w:rPr>
        <w:t>4</w:t>
      </w:r>
      <w:r w:rsidRPr="0028673C">
        <w:rPr>
          <w:rFonts w:ascii="Times New Roman" w:hAnsi="Times New Roman" w:cs="Times New Roman"/>
          <w:sz w:val="28"/>
          <w:szCs w:val="28"/>
        </w:rPr>
        <w:t xml:space="preserve">. Получателями </w:t>
      </w:r>
      <w:r w:rsidR="009A4A93" w:rsidRPr="0028673C">
        <w:rPr>
          <w:rFonts w:ascii="Times New Roman" w:hAnsi="Times New Roman" w:cs="Times New Roman"/>
          <w:sz w:val="28"/>
          <w:szCs w:val="28"/>
        </w:rPr>
        <w:t>м</w:t>
      </w:r>
      <w:r w:rsidRPr="0028673C">
        <w:rPr>
          <w:rFonts w:ascii="Times New Roman" w:hAnsi="Times New Roman" w:cs="Times New Roman"/>
          <w:sz w:val="28"/>
          <w:szCs w:val="28"/>
        </w:rPr>
        <w:t xml:space="preserve">униципальной услуги являются </w:t>
      </w:r>
      <w:r w:rsidR="00E446B1" w:rsidRPr="0028673C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012634" w:rsidRPr="0028673C">
        <w:rPr>
          <w:rFonts w:ascii="Times New Roman" w:hAnsi="Times New Roman" w:cs="Times New Roman"/>
          <w:sz w:val="28"/>
          <w:szCs w:val="28"/>
        </w:rPr>
        <w:t>и</w:t>
      </w:r>
      <w:r w:rsidR="00E446B1" w:rsidRPr="0028673C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F6195E" w:rsidRPr="0028673C">
        <w:rPr>
          <w:rFonts w:ascii="Times New Roman" w:hAnsi="Times New Roman" w:cs="Times New Roman"/>
          <w:sz w:val="28"/>
          <w:szCs w:val="28"/>
        </w:rPr>
        <w:t xml:space="preserve">, </w:t>
      </w:r>
      <w:r w:rsidR="00E446B1" w:rsidRPr="0028673C">
        <w:rPr>
          <w:rFonts w:ascii="Times New Roman" w:hAnsi="Times New Roman" w:cs="Times New Roman"/>
          <w:sz w:val="28"/>
          <w:szCs w:val="28"/>
        </w:rPr>
        <w:t>заинтересованные в получении решения о согласовании архитектурно-градостроительного облика объекта</w:t>
      </w:r>
      <w:r w:rsidR="007E23E0" w:rsidRPr="0028673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57AE1" w:rsidRPr="0028673C">
        <w:rPr>
          <w:rFonts w:ascii="Times New Roman" w:hAnsi="Times New Roman" w:cs="Times New Roman"/>
          <w:sz w:val="28"/>
          <w:szCs w:val="28"/>
        </w:rPr>
        <w:t>Заявители</w:t>
      </w:r>
      <w:r w:rsidR="007E23E0" w:rsidRPr="0028673C">
        <w:rPr>
          <w:rFonts w:ascii="Times New Roman" w:hAnsi="Times New Roman" w:cs="Times New Roman"/>
          <w:sz w:val="28"/>
          <w:szCs w:val="28"/>
        </w:rPr>
        <w:t>)</w:t>
      </w:r>
      <w:r w:rsidR="00F6195E" w:rsidRPr="0028673C">
        <w:rPr>
          <w:rFonts w:ascii="Times New Roman" w:hAnsi="Times New Roman" w:cs="Times New Roman"/>
          <w:sz w:val="28"/>
          <w:szCs w:val="28"/>
        </w:rPr>
        <w:t>, обратившиеся в администрацию Северо-Енисейского района с заявлением о предоставлении решения о согласовании архитектурно-градостроительного облика объекта (далее - Заявление)</w:t>
      </w:r>
      <w:r w:rsidRPr="0028673C">
        <w:rPr>
          <w:rFonts w:ascii="Times New Roman" w:hAnsi="Times New Roman" w:cs="Times New Roman"/>
          <w:sz w:val="28"/>
          <w:szCs w:val="28"/>
        </w:rPr>
        <w:t>.</w:t>
      </w:r>
    </w:p>
    <w:p w:rsidR="00496126" w:rsidRPr="0028673C" w:rsidRDefault="00496126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757AE1" w:rsidRPr="0028673C">
        <w:rPr>
          <w:rFonts w:ascii="Times New Roman" w:hAnsi="Times New Roman" w:cs="Times New Roman"/>
          <w:sz w:val="28"/>
          <w:szCs w:val="28"/>
        </w:rPr>
        <w:t>Заявителя</w:t>
      </w:r>
      <w:r w:rsidRPr="0028673C">
        <w:rPr>
          <w:rFonts w:ascii="Times New Roman" w:hAnsi="Times New Roman" w:cs="Times New Roman"/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757AE1" w:rsidRPr="0028673C">
        <w:rPr>
          <w:rFonts w:ascii="Times New Roman" w:hAnsi="Times New Roman" w:cs="Times New Roman"/>
          <w:sz w:val="28"/>
          <w:szCs w:val="28"/>
        </w:rPr>
        <w:t>Заявителя</w:t>
      </w:r>
      <w:r w:rsidRPr="0028673C">
        <w:rPr>
          <w:rFonts w:ascii="Times New Roman" w:hAnsi="Times New Roman" w:cs="Times New Roman"/>
          <w:sz w:val="28"/>
          <w:szCs w:val="28"/>
        </w:rPr>
        <w:t xml:space="preserve"> либо лица, уполномоченные </w:t>
      </w:r>
      <w:r w:rsidR="00757AE1" w:rsidRPr="0028673C">
        <w:rPr>
          <w:rFonts w:ascii="Times New Roman" w:hAnsi="Times New Roman" w:cs="Times New Roman"/>
          <w:sz w:val="28"/>
          <w:szCs w:val="28"/>
        </w:rPr>
        <w:t>Заявителем</w:t>
      </w:r>
      <w:r w:rsidRPr="0028673C">
        <w:rPr>
          <w:rFonts w:ascii="Times New Roman" w:hAnsi="Times New Roman" w:cs="Times New Roman"/>
          <w:sz w:val="28"/>
          <w:szCs w:val="28"/>
        </w:rPr>
        <w:t>, в порядке, установленном законодательством Российской Федерации.</w:t>
      </w:r>
    </w:p>
    <w:p w:rsidR="004A4EE2" w:rsidRPr="0028673C" w:rsidRDefault="004A4EE2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 xml:space="preserve">1.5. Информирование </w:t>
      </w:r>
      <w:r w:rsidR="00757AE1" w:rsidRPr="0028673C">
        <w:rPr>
          <w:rFonts w:ascii="Times New Roman" w:hAnsi="Times New Roman" w:cs="Times New Roman"/>
          <w:sz w:val="28"/>
          <w:szCs w:val="28"/>
        </w:rPr>
        <w:t>Заявителей</w:t>
      </w:r>
      <w:r w:rsidRPr="0028673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4A4EE2" w:rsidRPr="0028673C" w:rsidRDefault="004A4EE2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4A4EE2" w:rsidRPr="0028673C" w:rsidRDefault="004A4EE2" w:rsidP="0028673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673C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4A4EE2" w:rsidRPr="0028673C" w:rsidRDefault="004A4EE2" w:rsidP="0028673C">
      <w:pPr>
        <w:pStyle w:val="ConsPlusNormal"/>
        <w:ind w:firstLine="540"/>
        <w:jc w:val="both"/>
        <w:rPr>
          <w:rStyle w:val="aa"/>
          <w:color w:val="auto"/>
        </w:rPr>
      </w:pPr>
      <w:r w:rsidRPr="0028673C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</w:t>
      </w:r>
      <w:r w:rsidRPr="0028673C">
        <w:rPr>
          <w:sz w:val="28"/>
          <w:szCs w:val="28"/>
        </w:rPr>
        <w:t xml:space="preserve"> </w:t>
      </w:r>
      <w:r w:rsidRPr="0028673C">
        <w:rPr>
          <w:rFonts w:ascii="Times New Roman" w:hAnsi="Times New Roman" w:cs="Times New Roman"/>
          <w:sz w:val="28"/>
          <w:szCs w:val="28"/>
        </w:rPr>
        <w:t xml:space="preserve">и с использованием средств </w:t>
      </w:r>
      <w:r w:rsidRPr="0028673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информирования по адресу электронной почты: </w:t>
      </w:r>
      <w:hyperlink r:id="rId7" w:history="1">
        <w:r w:rsidRPr="0028673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admse@inbox.ru</w:t>
        </w:r>
      </w:hyperlink>
      <w:r w:rsidRPr="0028673C">
        <w:rPr>
          <w:rStyle w:val="aa"/>
          <w:color w:val="auto"/>
        </w:rPr>
        <w:t>;</w:t>
      </w:r>
      <w:r w:rsidR="00B30091" w:rsidRPr="0028673C">
        <w:rPr>
          <w:rStyle w:val="aa"/>
          <w:color w:val="auto"/>
        </w:rPr>
        <w:t xml:space="preserve"> </w:t>
      </w:r>
      <w:hyperlink r:id="rId8" w:history="1">
        <w:r w:rsidR="00B30091" w:rsidRPr="0028673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archse@list.ru</w:t>
        </w:r>
      </w:hyperlink>
      <w:r w:rsidR="00B30091" w:rsidRPr="0028673C">
        <w:rPr>
          <w:rStyle w:val="aa"/>
          <w:rFonts w:ascii="Times New Roman" w:hAnsi="Times New Roman" w:cs="Times New Roman"/>
          <w:color w:val="auto"/>
          <w:sz w:val="28"/>
          <w:szCs w:val="28"/>
        </w:rPr>
        <w:t>;</w:t>
      </w:r>
    </w:p>
    <w:p w:rsidR="004A4EE2" w:rsidRPr="0028673C" w:rsidRDefault="004A4EE2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28673C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28673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2867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673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8673C">
        <w:rPr>
          <w:rFonts w:ascii="Times New Roman" w:hAnsi="Times New Roman" w:cs="Times New Roman"/>
          <w:sz w:val="28"/>
          <w:szCs w:val="28"/>
        </w:rPr>
        <w:t>, на стендах в помещениях органа, оказывающего муниципальную услугу;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Style w:val="aa"/>
          <w:rFonts w:eastAsia="Calibri"/>
          <w:color w:val="auto"/>
          <w:sz w:val="28"/>
          <w:szCs w:val="28"/>
          <w:lang w:eastAsia="en-US"/>
        </w:rPr>
      </w:pPr>
      <w:r w:rsidRPr="0028673C">
        <w:rPr>
          <w:sz w:val="28"/>
          <w:szCs w:val="28"/>
        </w:rPr>
        <w:t>путем размещения на Едином портале государственных и муниципальных услуг (функций) по адресу: Портал государственных услуг Красноярского края gosuslugi.krskstate.ru (далее - портал</w:t>
      </w:r>
      <w:r w:rsidRPr="0028673C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</w:t>
      </w:r>
      <w:r w:rsidR="00FD25F0" w:rsidRPr="0028673C">
        <w:rPr>
          <w:sz w:val="28"/>
          <w:szCs w:val="28"/>
        </w:rPr>
        <w:t>-</w:t>
      </w:r>
      <w:r w:rsidRPr="0028673C">
        <w:rPr>
          <w:sz w:val="28"/>
          <w:szCs w:val="28"/>
        </w:rPr>
        <w:t xml:space="preserve"> МФЦ</w:t>
      </w:r>
      <w:r w:rsidR="00757AE1" w:rsidRPr="0028673C">
        <w:rPr>
          <w:sz w:val="28"/>
          <w:szCs w:val="28"/>
        </w:rPr>
        <w:t xml:space="preserve"> или многофункциональный центр</w:t>
      </w:r>
      <w:r w:rsidRPr="0028673C">
        <w:rPr>
          <w:sz w:val="28"/>
          <w:szCs w:val="28"/>
        </w:rPr>
        <w:t xml:space="preserve">). </w:t>
      </w:r>
      <w:r w:rsidRPr="0028673C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Style w:val="aa"/>
          <w:color w:val="auto"/>
          <w:sz w:val="28"/>
          <w:szCs w:val="28"/>
        </w:rPr>
      </w:pPr>
      <w:r w:rsidRPr="0028673C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 1 к настоящему </w:t>
      </w:r>
      <w:r w:rsidR="00757AE1" w:rsidRPr="0028673C">
        <w:rPr>
          <w:rFonts w:eastAsia="Calibri"/>
          <w:sz w:val="28"/>
          <w:szCs w:val="28"/>
          <w:lang w:eastAsia="en-US"/>
        </w:rPr>
        <w:t>регламент</w:t>
      </w:r>
      <w:r w:rsidRPr="0028673C">
        <w:rPr>
          <w:rFonts w:eastAsia="Calibri"/>
          <w:sz w:val="28"/>
          <w:szCs w:val="28"/>
          <w:lang w:eastAsia="en-US"/>
        </w:rPr>
        <w:t>у.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757AE1" w:rsidRPr="0028673C">
        <w:rPr>
          <w:rFonts w:eastAsia="Calibri"/>
          <w:sz w:val="28"/>
          <w:szCs w:val="28"/>
          <w:lang w:eastAsia="en-US"/>
        </w:rPr>
        <w:t>Заявитель</w:t>
      </w:r>
      <w:r w:rsidRPr="0028673C">
        <w:rPr>
          <w:rFonts w:eastAsia="Calibri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757AE1" w:rsidRPr="0028673C">
        <w:rPr>
          <w:rFonts w:eastAsia="Calibri"/>
          <w:sz w:val="28"/>
          <w:szCs w:val="28"/>
          <w:lang w:eastAsia="en-US"/>
        </w:rPr>
        <w:t>Заявителей</w:t>
      </w:r>
      <w:r w:rsidRPr="0028673C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4A4EE2" w:rsidRPr="0028673C" w:rsidRDefault="004A4EE2" w:rsidP="0028673C">
      <w:pPr>
        <w:ind w:firstLine="567"/>
        <w:jc w:val="both"/>
        <w:rPr>
          <w:i/>
          <w:sz w:val="28"/>
          <w:szCs w:val="28"/>
        </w:rPr>
      </w:pPr>
      <w:r w:rsidRPr="0028673C">
        <w:rPr>
          <w:sz w:val="28"/>
          <w:szCs w:val="28"/>
        </w:rPr>
        <w:t xml:space="preserve">1.7. Место нахождения специалистов органа, оказывающего муниципальную услугу: 663282, Красноярский край, Северо-Енисейский район, </w:t>
      </w:r>
      <w:proofErr w:type="spellStart"/>
      <w:r w:rsidRPr="0028673C">
        <w:rPr>
          <w:sz w:val="28"/>
          <w:szCs w:val="28"/>
        </w:rPr>
        <w:t>гп</w:t>
      </w:r>
      <w:proofErr w:type="spellEnd"/>
      <w:r w:rsidRPr="0028673C">
        <w:rPr>
          <w:sz w:val="28"/>
          <w:szCs w:val="28"/>
        </w:rPr>
        <w:t xml:space="preserve"> Северо-Енисейский, ул. Ленина, д. 48, кабинет 4.</w:t>
      </w:r>
    </w:p>
    <w:p w:rsidR="004A4EE2" w:rsidRPr="0028673C" w:rsidRDefault="004A4EE2" w:rsidP="0028673C">
      <w:pPr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электронный адрес почты органа, оказывающего муниципальную услугу:</w:t>
      </w:r>
      <w:r w:rsidRPr="0028673C">
        <w:rPr>
          <w:rStyle w:val="aa"/>
          <w:color w:val="auto"/>
          <w:sz w:val="28"/>
          <w:szCs w:val="28"/>
        </w:rPr>
        <w:t xml:space="preserve"> </w:t>
      </w:r>
      <w:hyperlink r:id="rId9" w:history="1">
        <w:r w:rsidRPr="0028673C">
          <w:rPr>
            <w:sz w:val="28"/>
            <w:szCs w:val="28"/>
          </w:rPr>
          <w:t>archse@list.ru</w:t>
        </w:r>
      </w:hyperlink>
      <w:r w:rsidRPr="0028673C">
        <w:rPr>
          <w:sz w:val="28"/>
          <w:szCs w:val="28"/>
        </w:rPr>
        <w:t>;</w:t>
      </w:r>
    </w:p>
    <w:p w:rsidR="004A4EE2" w:rsidRPr="0028673C" w:rsidRDefault="004A4EE2" w:rsidP="0028673C">
      <w:pPr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телефонный номер органа, оказывающего муниципальную услугу для справок: 8 (39160) 21-0-60.</w:t>
      </w:r>
    </w:p>
    <w:p w:rsidR="004A4EE2" w:rsidRPr="0028673C" w:rsidRDefault="00A65672" w:rsidP="0028673C">
      <w:pPr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График оказания муниципальной услуги</w:t>
      </w:r>
      <w:r w:rsidR="004A4EE2" w:rsidRPr="0028673C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4A4EE2" w:rsidRPr="0028673C" w:rsidTr="00AB3A48">
        <w:tc>
          <w:tcPr>
            <w:tcW w:w="2660" w:type="dxa"/>
          </w:tcPr>
          <w:p w:rsidR="004A4EE2" w:rsidRPr="0028673C" w:rsidRDefault="004A4EE2" w:rsidP="0028673C">
            <w:pPr>
              <w:jc w:val="right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4A4EE2" w:rsidRPr="0028673C" w:rsidRDefault="004A4EE2" w:rsidP="0028673C">
            <w:pPr>
              <w:ind w:left="459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4A4EE2" w:rsidRPr="0028673C" w:rsidTr="00AB3A48">
        <w:tc>
          <w:tcPr>
            <w:tcW w:w="2660" w:type="dxa"/>
          </w:tcPr>
          <w:p w:rsidR="004A4EE2" w:rsidRPr="0028673C" w:rsidRDefault="004A4EE2" w:rsidP="0028673C">
            <w:pPr>
              <w:jc w:val="right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4A4EE2" w:rsidRPr="0028673C" w:rsidRDefault="004A4EE2" w:rsidP="0028673C">
            <w:pPr>
              <w:ind w:left="459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4A4EE2" w:rsidRPr="0028673C" w:rsidTr="00AB3A48">
        <w:tc>
          <w:tcPr>
            <w:tcW w:w="2660" w:type="dxa"/>
          </w:tcPr>
          <w:p w:rsidR="004A4EE2" w:rsidRPr="0028673C" w:rsidRDefault="004A4EE2" w:rsidP="0028673C">
            <w:pPr>
              <w:jc w:val="right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4A4EE2" w:rsidRPr="0028673C" w:rsidRDefault="004A4EE2" w:rsidP="0028673C">
            <w:pPr>
              <w:ind w:left="459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4A4EE2" w:rsidRPr="0028673C" w:rsidTr="00AB3A48">
        <w:tc>
          <w:tcPr>
            <w:tcW w:w="2660" w:type="dxa"/>
          </w:tcPr>
          <w:p w:rsidR="004A4EE2" w:rsidRPr="0028673C" w:rsidRDefault="004A4EE2" w:rsidP="0028673C">
            <w:pPr>
              <w:jc w:val="right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4A4EE2" w:rsidRPr="0028673C" w:rsidRDefault="004A4EE2" w:rsidP="0028673C">
            <w:pPr>
              <w:ind w:left="459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4A4EE2" w:rsidRPr="0028673C" w:rsidTr="00AB3A48">
        <w:trPr>
          <w:gridAfter w:val="1"/>
          <w:wAfter w:w="284" w:type="dxa"/>
        </w:trPr>
        <w:tc>
          <w:tcPr>
            <w:tcW w:w="9997" w:type="dxa"/>
            <w:gridSpan w:val="2"/>
          </w:tcPr>
          <w:p w:rsidR="004A4EE2" w:rsidRPr="0028673C" w:rsidRDefault="004A4EE2" w:rsidP="0028673C">
            <w:pPr>
              <w:jc w:val="both"/>
              <w:rPr>
                <w:sz w:val="28"/>
                <w:szCs w:val="28"/>
              </w:rPr>
            </w:pPr>
            <w:r w:rsidRPr="0028673C">
              <w:rPr>
                <w:sz w:val="28"/>
                <w:szCs w:val="28"/>
              </w:rPr>
              <w:t>суббота - воскресенье       выходные дни</w:t>
            </w:r>
            <w:r w:rsidR="00FD25F0" w:rsidRPr="0028673C">
              <w:rPr>
                <w:sz w:val="28"/>
                <w:szCs w:val="28"/>
              </w:rPr>
              <w:t>.</w:t>
            </w:r>
          </w:p>
        </w:tc>
      </w:tr>
    </w:tbl>
    <w:p w:rsidR="004A4EE2" w:rsidRPr="0028673C" w:rsidRDefault="004A4EE2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lastRenderedPageBreak/>
        <w:t xml:space="preserve">1.8. </w:t>
      </w:r>
      <w:proofErr w:type="gramStart"/>
      <w:r w:rsidRPr="0028673C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обращаться в устной и письменной формах. </w:t>
      </w:r>
      <w:proofErr w:type="gramEnd"/>
    </w:p>
    <w:p w:rsidR="004A4EE2" w:rsidRPr="0028673C" w:rsidRDefault="004A4EE2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Для получения сведений об исполнении услуги </w:t>
      </w:r>
      <w:r w:rsidR="00757AE1" w:rsidRPr="0028673C">
        <w:rPr>
          <w:sz w:val="28"/>
          <w:szCs w:val="28"/>
        </w:rPr>
        <w:t>Заявителем</w:t>
      </w:r>
      <w:r w:rsidRPr="0028673C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757AE1" w:rsidRPr="0028673C">
        <w:rPr>
          <w:sz w:val="28"/>
          <w:szCs w:val="28"/>
        </w:rPr>
        <w:t>Заявителя</w:t>
      </w:r>
      <w:r w:rsidRPr="0028673C">
        <w:rPr>
          <w:sz w:val="28"/>
          <w:szCs w:val="28"/>
        </w:rPr>
        <w:t xml:space="preserve">, наименование муниципальной услуги, дата обращения о предоставлении муниципальной услуги. </w:t>
      </w:r>
    </w:p>
    <w:p w:rsidR="004A4EE2" w:rsidRPr="0028673C" w:rsidRDefault="004A4EE2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8673C">
        <w:rPr>
          <w:sz w:val="28"/>
          <w:szCs w:val="28"/>
        </w:rPr>
        <w:t xml:space="preserve">1.9 </w:t>
      </w:r>
      <w:r w:rsidRPr="0028673C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757AE1" w:rsidRPr="0028673C">
        <w:rPr>
          <w:rFonts w:eastAsia="Calibri"/>
          <w:sz w:val="28"/>
          <w:szCs w:val="28"/>
          <w:lang w:eastAsia="en-US"/>
        </w:rPr>
        <w:t>Заявителей</w:t>
      </w:r>
      <w:r w:rsidRPr="0028673C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4A4EE2" w:rsidRPr="0028673C" w:rsidRDefault="004A4EE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3B3E85" w:rsidRPr="0028673C" w:rsidRDefault="004A4EE2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3B3E85" w:rsidRPr="0028673C" w:rsidRDefault="003B3E85" w:rsidP="0028673C">
      <w:pPr>
        <w:jc w:val="center"/>
        <w:rPr>
          <w:sz w:val="28"/>
          <w:szCs w:val="28"/>
        </w:rPr>
      </w:pPr>
    </w:p>
    <w:p w:rsidR="003B3E85" w:rsidRPr="0028673C" w:rsidRDefault="003B3E85" w:rsidP="0028673C">
      <w:pPr>
        <w:jc w:val="center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2. Стандарт предоставления </w:t>
      </w:r>
      <w:r w:rsidR="0047367A" w:rsidRPr="0028673C">
        <w:rPr>
          <w:sz w:val="28"/>
          <w:szCs w:val="28"/>
        </w:rPr>
        <w:t>м</w:t>
      </w:r>
      <w:r w:rsidRPr="0028673C">
        <w:rPr>
          <w:sz w:val="28"/>
          <w:szCs w:val="28"/>
        </w:rPr>
        <w:t>униципальной услуги</w:t>
      </w:r>
    </w:p>
    <w:p w:rsidR="003B3E85" w:rsidRPr="0028673C" w:rsidRDefault="003B3E85" w:rsidP="0028673C">
      <w:pPr>
        <w:ind w:firstLine="709"/>
        <w:jc w:val="center"/>
        <w:outlineLvl w:val="1"/>
        <w:rPr>
          <w:sz w:val="28"/>
          <w:szCs w:val="28"/>
        </w:rPr>
      </w:pPr>
    </w:p>
    <w:p w:rsidR="003B3E85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2.1. Наименование муниципальной услуги: «</w:t>
      </w:r>
      <w:r w:rsidR="00821E08" w:rsidRPr="0028673C">
        <w:rPr>
          <w:b w:val="0"/>
        </w:rPr>
        <w:t>Предоставление решения о согласовании архитектурно-градостроительного облика объекта</w:t>
      </w:r>
      <w:r w:rsidRPr="0028673C">
        <w:rPr>
          <w:b w:val="0"/>
        </w:rPr>
        <w:t>»</w:t>
      </w:r>
      <w:r w:rsidR="00990939" w:rsidRPr="0028673C">
        <w:rPr>
          <w:b w:val="0"/>
        </w:rPr>
        <w:t xml:space="preserve"> (далее </w:t>
      </w:r>
      <w:r w:rsidR="00AC7745" w:rsidRPr="0028673C">
        <w:rPr>
          <w:b w:val="0"/>
        </w:rPr>
        <w:t>-</w:t>
      </w:r>
      <w:r w:rsidR="00990939" w:rsidRPr="0028673C">
        <w:rPr>
          <w:b w:val="0"/>
        </w:rPr>
        <w:t xml:space="preserve"> муниципальная услуга)</w:t>
      </w:r>
      <w:r w:rsidRPr="0028673C">
        <w:rPr>
          <w:b w:val="0"/>
        </w:rPr>
        <w:t>.</w:t>
      </w:r>
    </w:p>
    <w:p w:rsidR="003B3E85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2.2. Предоставление </w:t>
      </w:r>
      <w:r w:rsidR="00876EE0" w:rsidRPr="0028673C">
        <w:rPr>
          <w:b w:val="0"/>
        </w:rPr>
        <w:t>м</w:t>
      </w:r>
      <w:r w:rsidRPr="0028673C">
        <w:rPr>
          <w:b w:val="0"/>
        </w:rPr>
        <w:t xml:space="preserve">униципальной услуги осуществляется </w:t>
      </w:r>
      <w:r w:rsidR="00E32153" w:rsidRPr="0028673C">
        <w:rPr>
          <w:b w:val="0"/>
        </w:rPr>
        <w:t>отдел</w:t>
      </w:r>
      <w:r w:rsidR="00202217" w:rsidRPr="0028673C">
        <w:rPr>
          <w:b w:val="0"/>
        </w:rPr>
        <w:t>ом</w:t>
      </w:r>
      <w:r w:rsidR="00E32153" w:rsidRPr="0028673C">
        <w:rPr>
          <w:b w:val="0"/>
        </w:rPr>
        <w:t xml:space="preserve"> архитектуры и градостроительства администрации района</w:t>
      </w:r>
      <w:r w:rsidRPr="0028673C">
        <w:rPr>
          <w:b w:val="0"/>
        </w:rPr>
        <w:t>.</w:t>
      </w:r>
    </w:p>
    <w:p w:rsidR="00AD483A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2.3. Результатом предоставления </w:t>
      </w:r>
      <w:r w:rsidR="001E3EAA" w:rsidRPr="0028673C">
        <w:rPr>
          <w:b w:val="0"/>
        </w:rPr>
        <w:t>м</w:t>
      </w:r>
      <w:r w:rsidRPr="0028673C">
        <w:rPr>
          <w:b w:val="0"/>
        </w:rPr>
        <w:t>униципальной услуги является</w:t>
      </w:r>
      <w:r w:rsidR="00AD483A" w:rsidRPr="0028673C">
        <w:rPr>
          <w:b w:val="0"/>
        </w:rPr>
        <w:t>:</w:t>
      </w:r>
    </w:p>
    <w:p w:rsidR="00AD483A" w:rsidRPr="0028673C" w:rsidRDefault="00AD483A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1) выдача </w:t>
      </w:r>
      <w:r w:rsidR="002F61D2" w:rsidRPr="0028673C">
        <w:rPr>
          <w:sz w:val="28"/>
          <w:szCs w:val="28"/>
        </w:rPr>
        <w:t xml:space="preserve">(направление) </w:t>
      </w:r>
      <w:r w:rsidR="00757AE1" w:rsidRPr="0028673C">
        <w:rPr>
          <w:sz w:val="28"/>
          <w:szCs w:val="28"/>
        </w:rPr>
        <w:t>Заявителю</w:t>
      </w:r>
      <w:r w:rsidRPr="0028673C">
        <w:rPr>
          <w:sz w:val="28"/>
          <w:szCs w:val="28"/>
        </w:rPr>
        <w:t xml:space="preserve"> </w:t>
      </w:r>
      <w:r w:rsidR="0044677A" w:rsidRPr="0028673C">
        <w:rPr>
          <w:rFonts w:eastAsia="Calibri"/>
          <w:sz w:val="28"/>
          <w:szCs w:val="28"/>
        </w:rPr>
        <w:t xml:space="preserve">заключения </w:t>
      </w:r>
      <w:r w:rsidRPr="0028673C">
        <w:rPr>
          <w:rFonts w:eastAsia="Calibri"/>
          <w:sz w:val="28"/>
          <w:szCs w:val="28"/>
        </w:rPr>
        <w:t xml:space="preserve">о согласовании архитектурно-градостроительного облика объекта (далее </w:t>
      </w:r>
      <w:r w:rsidR="00870DF9" w:rsidRPr="0028673C">
        <w:rPr>
          <w:rFonts w:eastAsia="Calibri"/>
          <w:sz w:val="28"/>
          <w:szCs w:val="28"/>
        </w:rPr>
        <w:t>-</w:t>
      </w:r>
      <w:r w:rsidRPr="0028673C">
        <w:rPr>
          <w:rFonts w:eastAsia="Calibri"/>
          <w:sz w:val="28"/>
          <w:szCs w:val="28"/>
        </w:rPr>
        <w:t xml:space="preserve"> Заключение)</w:t>
      </w:r>
      <w:r w:rsidRPr="0028673C">
        <w:rPr>
          <w:sz w:val="28"/>
          <w:szCs w:val="28"/>
        </w:rPr>
        <w:t>;</w:t>
      </w:r>
    </w:p>
    <w:p w:rsidR="00AD483A" w:rsidRPr="0028673C" w:rsidRDefault="00A311FD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2) </w:t>
      </w:r>
      <w:r w:rsidR="002F61D2" w:rsidRPr="0028673C">
        <w:rPr>
          <w:sz w:val="28"/>
          <w:szCs w:val="28"/>
        </w:rPr>
        <w:t xml:space="preserve">выдача (направление) Заявителю </w:t>
      </w:r>
      <w:r w:rsidR="00F423F3" w:rsidRPr="0028673C">
        <w:rPr>
          <w:sz w:val="28"/>
          <w:szCs w:val="28"/>
        </w:rPr>
        <w:t>письменн</w:t>
      </w:r>
      <w:r w:rsidR="002F61D2" w:rsidRPr="0028673C">
        <w:rPr>
          <w:sz w:val="28"/>
          <w:szCs w:val="28"/>
        </w:rPr>
        <w:t>ого</w:t>
      </w:r>
      <w:r w:rsidR="00F423F3" w:rsidRPr="0028673C">
        <w:rPr>
          <w:sz w:val="28"/>
          <w:szCs w:val="28"/>
        </w:rPr>
        <w:t xml:space="preserve"> </w:t>
      </w:r>
      <w:r w:rsidR="00AD483A" w:rsidRPr="0028673C">
        <w:rPr>
          <w:rFonts w:eastAsia="Calibri"/>
          <w:sz w:val="28"/>
          <w:szCs w:val="28"/>
        </w:rPr>
        <w:t>отказ</w:t>
      </w:r>
      <w:r w:rsidR="002F61D2" w:rsidRPr="0028673C">
        <w:rPr>
          <w:rFonts w:eastAsia="Calibri"/>
          <w:sz w:val="28"/>
          <w:szCs w:val="28"/>
        </w:rPr>
        <w:t>а</w:t>
      </w:r>
      <w:r w:rsidR="00AD483A" w:rsidRPr="0028673C">
        <w:rPr>
          <w:rFonts w:eastAsia="Calibri"/>
          <w:sz w:val="28"/>
          <w:szCs w:val="28"/>
        </w:rPr>
        <w:t xml:space="preserve"> в согласовании архитектурно-градостроительного облика объекта</w:t>
      </w:r>
      <w:r w:rsidR="00F423F3" w:rsidRPr="0028673C">
        <w:rPr>
          <w:rFonts w:eastAsia="Calibri"/>
          <w:sz w:val="28"/>
          <w:szCs w:val="28"/>
        </w:rPr>
        <w:t>.</w:t>
      </w:r>
    </w:p>
    <w:p w:rsidR="004C20A8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2.4. Муниципальная услуга предоставляется в срок, не превышающий </w:t>
      </w:r>
      <w:r w:rsidR="008B66ED" w:rsidRPr="0028673C">
        <w:rPr>
          <w:b w:val="0"/>
        </w:rPr>
        <w:t>20 рабочих дней со дня регистрации Заявления в органе, оказывающем муниципальную услугу</w:t>
      </w:r>
      <w:r w:rsidR="004C20A8" w:rsidRPr="0028673C">
        <w:rPr>
          <w:b w:val="0"/>
        </w:rPr>
        <w:t>.</w:t>
      </w:r>
    </w:p>
    <w:p w:rsidR="003B3E85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2.5. </w:t>
      </w:r>
      <w:r w:rsidR="00604CAE" w:rsidRPr="0028673C">
        <w:rPr>
          <w:b w:val="0"/>
        </w:rPr>
        <w:t>Правовыми основаниями для предоставления муниципальной услуги является</w:t>
      </w:r>
      <w:r w:rsidRPr="0028673C">
        <w:rPr>
          <w:b w:val="0"/>
        </w:rPr>
        <w:t>:</w:t>
      </w:r>
    </w:p>
    <w:p w:rsidR="00811099" w:rsidRPr="0028673C" w:rsidRDefault="00811099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Конституция Российской Федерации;</w:t>
      </w:r>
    </w:p>
    <w:p w:rsidR="003B3E85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Градостроительны</w:t>
      </w:r>
      <w:r w:rsidR="00811099" w:rsidRPr="0028673C">
        <w:rPr>
          <w:b w:val="0"/>
        </w:rPr>
        <w:t>й</w:t>
      </w:r>
      <w:r w:rsidRPr="0028673C">
        <w:rPr>
          <w:b w:val="0"/>
        </w:rPr>
        <w:t xml:space="preserve"> кодекс</w:t>
      </w:r>
      <w:r w:rsidR="00811099" w:rsidRPr="0028673C">
        <w:rPr>
          <w:b w:val="0"/>
        </w:rPr>
        <w:t xml:space="preserve"> Российской Федерации</w:t>
      </w:r>
      <w:r w:rsidRPr="0028673C">
        <w:rPr>
          <w:b w:val="0"/>
        </w:rPr>
        <w:t>;</w:t>
      </w:r>
    </w:p>
    <w:p w:rsidR="000F1C82" w:rsidRPr="0028673C" w:rsidRDefault="000F1C82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Гражданский кодекс Российской Федерации;</w:t>
      </w:r>
    </w:p>
    <w:p w:rsidR="000F1C82" w:rsidRPr="0028673C" w:rsidRDefault="000F1C82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Земельный кодекс Российской Федерации;</w:t>
      </w:r>
    </w:p>
    <w:p w:rsidR="009373FD" w:rsidRPr="0028673C" w:rsidRDefault="009373FD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Федеральный закон от 06.10.2003 № 131-ФЗ «Об общих принципах организации местного самоуправления в РФ»</w:t>
      </w:r>
    </w:p>
    <w:p w:rsidR="009373FD" w:rsidRPr="0028673C" w:rsidRDefault="009373FD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Федеральный закон от 27.07.2010 № 210-ФЗ «Об организации предоставления государственных и муниципальных услуг»</w:t>
      </w:r>
      <w:r w:rsidR="00B13887" w:rsidRPr="0028673C">
        <w:rPr>
          <w:b w:val="0"/>
        </w:rPr>
        <w:t xml:space="preserve"> (далее - Федеральный закон № 210-ФЗ)</w:t>
      </w:r>
      <w:r w:rsidRPr="0028673C">
        <w:rPr>
          <w:b w:val="0"/>
        </w:rPr>
        <w:t>;</w:t>
      </w:r>
    </w:p>
    <w:p w:rsidR="00B834A6" w:rsidRPr="0028673C" w:rsidRDefault="00B834A6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lastRenderedPageBreak/>
        <w:t>Федеральный закон от 27.07.2006 № 152-ФЗ «О персональных данных»;</w:t>
      </w:r>
    </w:p>
    <w:p w:rsidR="00A946B9" w:rsidRPr="0028673C" w:rsidRDefault="00A946B9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Федеральны</w:t>
      </w:r>
      <w:r w:rsidR="007D5FEE" w:rsidRPr="0028673C">
        <w:rPr>
          <w:bCs/>
          <w:sz w:val="28"/>
          <w:szCs w:val="28"/>
        </w:rPr>
        <w:t>й</w:t>
      </w:r>
      <w:r w:rsidRPr="0028673C">
        <w:rPr>
          <w:bCs/>
          <w:sz w:val="28"/>
          <w:szCs w:val="28"/>
        </w:rPr>
        <w:t xml:space="preserve"> </w:t>
      </w:r>
      <w:hyperlink r:id="rId10" w:history="1">
        <w:r w:rsidRPr="0028673C">
          <w:rPr>
            <w:bCs/>
            <w:sz w:val="28"/>
            <w:szCs w:val="28"/>
          </w:rPr>
          <w:t>закон</w:t>
        </w:r>
      </w:hyperlink>
      <w:r w:rsidRPr="0028673C">
        <w:rPr>
          <w:bCs/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Федерации»;</w:t>
      </w:r>
    </w:p>
    <w:p w:rsidR="00A946B9" w:rsidRPr="0028673C" w:rsidRDefault="00A946B9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Федеральны</w:t>
      </w:r>
      <w:r w:rsidR="007D5FEE" w:rsidRPr="0028673C">
        <w:rPr>
          <w:bCs/>
          <w:sz w:val="28"/>
          <w:szCs w:val="28"/>
        </w:rPr>
        <w:t>й</w:t>
      </w:r>
      <w:r w:rsidRPr="0028673C">
        <w:rPr>
          <w:bCs/>
          <w:sz w:val="28"/>
          <w:szCs w:val="28"/>
        </w:rPr>
        <w:t xml:space="preserve"> </w:t>
      </w:r>
      <w:hyperlink r:id="rId11" w:history="1">
        <w:r w:rsidRPr="0028673C">
          <w:rPr>
            <w:bCs/>
            <w:sz w:val="28"/>
            <w:szCs w:val="28"/>
          </w:rPr>
          <w:t>закон</w:t>
        </w:r>
      </w:hyperlink>
      <w:r w:rsidRPr="0028673C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946B9" w:rsidRPr="0028673C" w:rsidRDefault="00A946B9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Федеральны</w:t>
      </w:r>
      <w:r w:rsidR="007D5FEE" w:rsidRPr="0028673C">
        <w:rPr>
          <w:bCs/>
          <w:sz w:val="28"/>
          <w:szCs w:val="28"/>
        </w:rPr>
        <w:t>й</w:t>
      </w:r>
      <w:r w:rsidRPr="0028673C">
        <w:rPr>
          <w:bCs/>
          <w:sz w:val="28"/>
          <w:szCs w:val="28"/>
        </w:rPr>
        <w:t xml:space="preserve"> </w:t>
      </w:r>
      <w:hyperlink r:id="rId12" w:history="1">
        <w:r w:rsidRPr="0028673C">
          <w:rPr>
            <w:bCs/>
            <w:sz w:val="28"/>
            <w:szCs w:val="28"/>
          </w:rPr>
          <w:t>закон</w:t>
        </w:r>
      </w:hyperlink>
      <w:r w:rsidRPr="0028673C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A946B9" w:rsidRPr="0028673C" w:rsidRDefault="00A946B9" w:rsidP="0028673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A946B9" w:rsidRPr="0028673C" w:rsidRDefault="00A24F96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3" w:history="1">
        <w:r w:rsidR="00A946B9" w:rsidRPr="0028673C">
          <w:rPr>
            <w:bCs/>
            <w:sz w:val="28"/>
            <w:szCs w:val="28"/>
          </w:rPr>
          <w:t>Закон</w:t>
        </w:r>
      </w:hyperlink>
      <w:r w:rsidR="00A946B9" w:rsidRPr="0028673C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расположенных на территории Красноярского края»;</w:t>
      </w:r>
    </w:p>
    <w:p w:rsidR="003B3E85" w:rsidRPr="0028673C" w:rsidRDefault="003B3E85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Устав</w:t>
      </w:r>
      <w:r w:rsidR="009373FD" w:rsidRPr="0028673C">
        <w:rPr>
          <w:bCs/>
          <w:sz w:val="28"/>
          <w:szCs w:val="28"/>
        </w:rPr>
        <w:t xml:space="preserve"> муниципального образования</w:t>
      </w:r>
      <w:r w:rsidRPr="0028673C">
        <w:rPr>
          <w:bCs/>
          <w:sz w:val="28"/>
          <w:szCs w:val="28"/>
        </w:rPr>
        <w:t xml:space="preserve"> Северо-Енисейск</w:t>
      </w:r>
      <w:r w:rsidR="009373FD" w:rsidRPr="0028673C">
        <w:rPr>
          <w:bCs/>
          <w:sz w:val="28"/>
          <w:szCs w:val="28"/>
        </w:rPr>
        <w:t xml:space="preserve">ий </w:t>
      </w:r>
      <w:r w:rsidRPr="0028673C">
        <w:rPr>
          <w:bCs/>
          <w:sz w:val="28"/>
          <w:szCs w:val="28"/>
        </w:rPr>
        <w:t>район</w:t>
      </w:r>
      <w:r w:rsidR="009373FD" w:rsidRPr="0028673C">
        <w:rPr>
          <w:bCs/>
          <w:sz w:val="28"/>
          <w:szCs w:val="28"/>
        </w:rPr>
        <w:t xml:space="preserve"> Красноярского края</w:t>
      </w:r>
      <w:r w:rsidRPr="0028673C">
        <w:rPr>
          <w:bCs/>
          <w:sz w:val="28"/>
          <w:szCs w:val="28"/>
        </w:rPr>
        <w:t>;</w:t>
      </w:r>
    </w:p>
    <w:p w:rsidR="0001628A" w:rsidRPr="0028673C" w:rsidRDefault="0001628A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1628A" w:rsidRPr="0028673C" w:rsidRDefault="0001628A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A946B9" w:rsidRPr="0028673C" w:rsidRDefault="007D5FEE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bCs/>
          <w:sz w:val="28"/>
          <w:szCs w:val="28"/>
        </w:rPr>
        <w:t>р</w:t>
      </w:r>
      <w:r w:rsidR="00A946B9" w:rsidRPr="0028673C">
        <w:rPr>
          <w:bCs/>
          <w:sz w:val="28"/>
          <w:szCs w:val="28"/>
        </w:rPr>
        <w:t>ешение Северо-Енисейского районного Совета депутатов от 31.03.2017 № 264-21 «Об утверждении Правил благоустройства территории населенных пунктов Северо-Енисейского района»;</w:t>
      </w:r>
    </w:p>
    <w:p w:rsidR="00FF70A5" w:rsidRPr="0028673C" w:rsidRDefault="00A946B9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постановление администрации Северо-Енисейского района от 29.12.2010 № 453-п «Об утверждении Порядка разработки и утверждения администрацией Северо-Енисейского района административных </w:t>
      </w:r>
      <w:r w:rsidR="00757AE1" w:rsidRPr="0028673C">
        <w:rPr>
          <w:b w:val="0"/>
        </w:rPr>
        <w:t>регламент</w:t>
      </w:r>
      <w:r w:rsidRPr="0028673C">
        <w:rPr>
          <w:b w:val="0"/>
        </w:rPr>
        <w:t>ов предоставления муниципальных услуг»;</w:t>
      </w:r>
    </w:p>
    <w:p w:rsidR="003B1C44" w:rsidRPr="0028673C" w:rsidRDefault="003B1C4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иные правовые акты, необходимые для предоставления муниципальной услуги.</w:t>
      </w:r>
    </w:p>
    <w:p w:rsidR="003B3E85" w:rsidRPr="0028673C" w:rsidRDefault="003B3E85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2.6. </w:t>
      </w:r>
      <w:r w:rsidR="00FA0624" w:rsidRPr="0028673C">
        <w:rPr>
          <w:b w:val="0"/>
        </w:rPr>
        <w:t>Исчерпывающий перечень документов, необходимых для предоставления муниципальной услуги:</w:t>
      </w:r>
    </w:p>
    <w:p w:rsidR="00237117" w:rsidRPr="0028673C" w:rsidRDefault="00237117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1) </w:t>
      </w:r>
      <w:hyperlink r:id="rId14" w:anchor="Par428" w:history="1">
        <w:r w:rsidRPr="0028673C">
          <w:rPr>
            <w:b w:val="0"/>
          </w:rPr>
          <w:t>заявление</w:t>
        </w:r>
      </w:hyperlink>
      <w:r w:rsidRPr="0028673C">
        <w:rPr>
          <w:b w:val="0"/>
        </w:rPr>
        <w:t xml:space="preserve"> по форме согласно приложению № </w:t>
      </w:r>
      <w:r w:rsidR="00BE3498" w:rsidRPr="0028673C">
        <w:rPr>
          <w:b w:val="0"/>
        </w:rPr>
        <w:t>2</w:t>
      </w:r>
      <w:r w:rsidRPr="0028673C">
        <w:rPr>
          <w:b w:val="0"/>
        </w:rPr>
        <w:t xml:space="preserve"> к настоящему </w:t>
      </w:r>
      <w:r w:rsidR="00757AE1" w:rsidRPr="0028673C">
        <w:rPr>
          <w:b w:val="0"/>
        </w:rPr>
        <w:t>регламент</w:t>
      </w:r>
      <w:r w:rsidRPr="0028673C">
        <w:rPr>
          <w:b w:val="0"/>
        </w:rPr>
        <w:t>у;</w:t>
      </w:r>
    </w:p>
    <w:p w:rsidR="001B1A53" w:rsidRPr="0028673C" w:rsidRDefault="001B1A53" w:rsidP="0028673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237117" w:rsidRPr="0028673C" w:rsidRDefault="001B1A53" w:rsidP="0028673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</w:t>
      </w:r>
      <w:r w:rsidRPr="0028673C">
        <w:rPr>
          <w:sz w:val="28"/>
          <w:szCs w:val="28"/>
        </w:rPr>
        <w:lastRenderedPageBreak/>
        <w:t>руководителя юридического лица действовать от имени Заявителя без доверенности;</w:t>
      </w:r>
    </w:p>
    <w:p w:rsidR="00F36E40" w:rsidRPr="0028673C" w:rsidRDefault="009976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4</w:t>
      </w:r>
      <w:r w:rsidR="00F36E40" w:rsidRPr="0028673C">
        <w:rPr>
          <w:sz w:val="28"/>
          <w:szCs w:val="28"/>
        </w:rPr>
        <w:t>) правоустанавливающие документы на объект недвижимости, права на который не зарегистрированы в Едином реестре прав на недвижимое имущество и сделок с ним;</w:t>
      </w:r>
    </w:p>
    <w:p w:rsidR="00F36E40" w:rsidRPr="0028673C" w:rsidRDefault="007A7AD6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5</w:t>
      </w:r>
      <w:r w:rsidR="00F36E40" w:rsidRPr="0028673C">
        <w:rPr>
          <w:sz w:val="28"/>
          <w:szCs w:val="28"/>
        </w:rPr>
        <w:t>) эскизный проект архитектурно-градостроительного облика объекта, включающий в себя:</w:t>
      </w:r>
    </w:p>
    <w:p w:rsidR="00F36E40" w:rsidRPr="0028673C" w:rsidRDefault="00F36E40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схему ситуационного плана;</w:t>
      </w:r>
    </w:p>
    <w:p w:rsidR="00F36E40" w:rsidRPr="0028673C" w:rsidRDefault="00F36E40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схему планировочной организации земельного участка, совмещенную со схемой транспортного движения;</w:t>
      </w:r>
    </w:p>
    <w:p w:rsidR="00F36E40" w:rsidRPr="0028673C" w:rsidRDefault="00F36E40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развертку фасадов с цветовым решением либо ее фрагмент;</w:t>
      </w:r>
    </w:p>
    <w:p w:rsidR="00F36E40" w:rsidRPr="0028673C" w:rsidRDefault="00F36E40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чертежи фасадов с цветовым решением, композиционным размещением информационных вывесок, навесного оборудования на фасаде объекта;</w:t>
      </w:r>
    </w:p>
    <w:p w:rsidR="00F36E40" w:rsidRPr="0028673C" w:rsidRDefault="00F36E40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таблица </w:t>
      </w:r>
      <w:proofErr w:type="spellStart"/>
      <w:r w:rsidRPr="0028673C">
        <w:rPr>
          <w:sz w:val="28"/>
          <w:szCs w:val="28"/>
        </w:rPr>
        <w:t>расколеровки</w:t>
      </w:r>
      <w:proofErr w:type="spellEnd"/>
      <w:r w:rsidRPr="0028673C">
        <w:rPr>
          <w:sz w:val="28"/>
          <w:szCs w:val="28"/>
        </w:rPr>
        <w:t xml:space="preserve"> элементов с эталонами колеров и рецептурным составом или маркой по ГОСТ красителей, фотографии фактического состояния фасадов.</w:t>
      </w:r>
    </w:p>
    <w:p w:rsidR="007A7AD6" w:rsidRPr="0028673C" w:rsidRDefault="007A7AD6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sz w:val="28"/>
          <w:szCs w:val="28"/>
        </w:rPr>
        <w:t>6) </w:t>
      </w:r>
      <w:r w:rsidRPr="0028673C">
        <w:rPr>
          <w:rFonts w:eastAsia="Calibri"/>
          <w:sz w:val="28"/>
          <w:szCs w:val="28"/>
        </w:rPr>
        <w:t>правоустанавливающие документы на земельный участок (в случае строительства);</w:t>
      </w:r>
    </w:p>
    <w:p w:rsidR="007A7AD6" w:rsidRPr="0028673C" w:rsidRDefault="007A7AD6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7) правоустанавливающие документы на здание, строение, сооружение (в случае реконструкции или капитального ремонта);</w:t>
      </w:r>
    </w:p>
    <w:p w:rsidR="007A7AD6" w:rsidRPr="0028673C" w:rsidRDefault="002513F7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8</w:t>
      </w:r>
      <w:r w:rsidR="007A7AD6" w:rsidRPr="0028673C">
        <w:rPr>
          <w:rFonts w:eastAsia="Calibri"/>
          <w:sz w:val="28"/>
          <w:szCs w:val="28"/>
        </w:rPr>
        <w:t>) </w:t>
      </w:r>
      <w:r w:rsidR="001B0122" w:rsidRPr="0028673C">
        <w:rPr>
          <w:rFonts w:eastAsia="Calibri"/>
          <w:sz w:val="28"/>
          <w:szCs w:val="28"/>
        </w:rPr>
        <w:t>выписка из Единого государственного реестра недвижимости</w:t>
      </w:r>
      <w:r w:rsidR="007A7AD6" w:rsidRPr="0028673C">
        <w:rPr>
          <w:rFonts w:eastAsia="Calibri"/>
          <w:sz w:val="28"/>
          <w:szCs w:val="28"/>
        </w:rPr>
        <w:t>;</w:t>
      </w:r>
    </w:p>
    <w:p w:rsidR="007A7AD6" w:rsidRPr="0028673C" w:rsidRDefault="002513F7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rFonts w:eastAsia="Calibri"/>
          <w:sz w:val="28"/>
          <w:szCs w:val="28"/>
        </w:rPr>
        <w:t>9</w:t>
      </w:r>
      <w:r w:rsidR="007A7AD6" w:rsidRPr="0028673C">
        <w:rPr>
          <w:rFonts w:eastAsia="Calibri"/>
          <w:sz w:val="28"/>
          <w:szCs w:val="28"/>
        </w:rPr>
        <w:t>) заключение органа по охране памятников архитектуры, истории и культуры (в случае, если объект является памятником архитектуры, истории и культуры).</w:t>
      </w:r>
    </w:p>
    <w:p w:rsidR="007F5D7D" w:rsidRPr="0028673C" w:rsidRDefault="007F5D7D" w:rsidP="00286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Документы, указанные в подпунктах 1-5 настоящего пункта представляются </w:t>
      </w:r>
      <w:r w:rsidR="00757AE1" w:rsidRPr="0028673C">
        <w:rPr>
          <w:sz w:val="28"/>
          <w:szCs w:val="28"/>
        </w:rPr>
        <w:t>Заявителем</w:t>
      </w:r>
      <w:r w:rsidRPr="0028673C">
        <w:rPr>
          <w:sz w:val="28"/>
          <w:szCs w:val="28"/>
        </w:rPr>
        <w:t xml:space="preserve"> лично, документы, указанные в подпунктах</w:t>
      </w:r>
      <w:r w:rsidR="00731411" w:rsidRPr="0028673C">
        <w:rPr>
          <w:sz w:val="28"/>
          <w:szCs w:val="28"/>
        </w:rPr>
        <w:t xml:space="preserve"> </w:t>
      </w:r>
      <w:r w:rsidRPr="0028673C">
        <w:rPr>
          <w:sz w:val="28"/>
          <w:szCs w:val="28"/>
        </w:rPr>
        <w:t>6-</w:t>
      </w:r>
      <w:r w:rsidR="002513F7" w:rsidRPr="0028673C">
        <w:rPr>
          <w:sz w:val="28"/>
          <w:szCs w:val="28"/>
        </w:rPr>
        <w:t xml:space="preserve">9 </w:t>
      </w:r>
      <w:r w:rsidRPr="0028673C">
        <w:rPr>
          <w:sz w:val="28"/>
          <w:szCs w:val="28"/>
        </w:rPr>
        <w:t xml:space="preserve">настоящего пункта - </w:t>
      </w:r>
      <w:r w:rsidR="00757AE1" w:rsidRPr="0028673C">
        <w:rPr>
          <w:sz w:val="28"/>
          <w:szCs w:val="28"/>
        </w:rPr>
        <w:t>Заявитель</w:t>
      </w:r>
      <w:r w:rsidRPr="0028673C">
        <w:rPr>
          <w:sz w:val="28"/>
          <w:szCs w:val="28"/>
        </w:rPr>
        <w:t xml:space="preserve"> вправе представить по собственной инициативе.</w:t>
      </w:r>
    </w:p>
    <w:p w:rsidR="00F061F2" w:rsidRPr="0028673C" w:rsidRDefault="007F5D7D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В случае если документы, которые </w:t>
      </w:r>
      <w:r w:rsidR="00757AE1" w:rsidRPr="0028673C">
        <w:rPr>
          <w:sz w:val="28"/>
          <w:szCs w:val="28"/>
        </w:rPr>
        <w:t>Заявитель</w:t>
      </w:r>
      <w:r w:rsidRPr="0028673C">
        <w:rPr>
          <w:sz w:val="28"/>
          <w:szCs w:val="28"/>
        </w:rPr>
        <w:t xml:space="preserve">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  <w:bookmarkStart w:id="0" w:name="Par117"/>
      <w:bookmarkEnd w:id="0"/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2.6.1. Для получения муниципальной услуги Заявитель: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1) при личном обращении или обращении через многофункциональный центр: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предъявляет документ, удостоверяющий личность;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представляет оригинал документа, указанного в подпунктах 1, </w:t>
      </w:r>
      <w:r w:rsidR="00A7728D" w:rsidRPr="0028673C">
        <w:rPr>
          <w:b w:val="0"/>
        </w:rPr>
        <w:t>5</w:t>
      </w:r>
      <w:r w:rsidRPr="0028673C">
        <w:rPr>
          <w:b w:val="0"/>
        </w:rPr>
        <w:t xml:space="preserve"> пункта 2.6 настоящего регламента;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представляет оригинал или надлежащим образом заверенную копию документов, указанных в подпункт</w:t>
      </w:r>
      <w:r w:rsidR="00A7728D" w:rsidRPr="0028673C">
        <w:rPr>
          <w:b w:val="0"/>
        </w:rPr>
        <w:t>ах</w:t>
      </w:r>
      <w:r w:rsidRPr="0028673C">
        <w:rPr>
          <w:b w:val="0"/>
        </w:rPr>
        <w:t xml:space="preserve"> </w:t>
      </w:r>
      <w:r w:rsidR="00A7728D" w:rsidRPr="0028673C">
        <w:rPr>
          <w:b w:val="0"/>
        </w:rPr>
        <w:t>6-9</w:t>
      </w:r>
      <w:r w:rsidRPr="0028673C">
        <w:rPr>
          <w:b w:val="0"/>
        </w:rPr>
        <w:t xml:space="preserve"> пункта 2.6 настоящего регламента (указанные документы представляются по желанию).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lastRenderedPageBreak/>
        <w:t xml:space="preserve"> 2) при направлении Заявления и документов для получения муниципальной услуги почтовым отправлением: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направляет оригинал документа, указанного в подпунктах 1, </w:t>
      </w:r>
      <w:r w:rsidR="00951FE6" w:rsidRPr="0028673C">
        <w:rPr>
          <w:b w:val="0"/>
        </w:rPr>
        <w:t>5</w:t>
      </w:r>
      <w:r w:rsidRPr="0028673C">
        <w:rPr>
          <w:b w:val="0"/>
        </w:rPr>
        <w:t xml:space="preserve"> пункта 2.6 настоящего регламента;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направляет надлежащим образом заверенную копию документов, указанных в подпункт</w:t>
      </w:r>
      <w:r w:rsidR="00951FE6" w:rsidRPr="0028673C">
        <w:rPr>
          <w:b w:val="0"/>
        </w:rPr>
        <w:t>ах</w:t>
      </w:r>
      <w:r w:rsidRPr="0028673C">
        <w:rPr>
          <w:b w:val="0"/>
        </w:rPr>
        <w:t xml:space="preserve"> </w:t>
      </w:r>
      <w:r w:rsidR="00951FE6" w:rsidRPr="0028673C">
        <w:rPr>
          <w:b w:val="0"/>
        </w:rPr>
        <w:t>6-9</w:t>
      </w:r>
      <w:r w:rsidRPr="0028673C">
        <w:rPr>
          <w:b w:val="0"/>
        </w:rPr>
        <w:t xml:space="preserve"> пункта 2.6 настоящего регламента (указанные документы представляются по желанию).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направляет оригиналы документов, указанных в подпунктах 1, </w:t>
      </w:r>
      <w:r w:rsidR="007078E6" w:rsidRPr="0028673C">
        <w:rPr>
          <w:b w:val="0"/>
        </w:rPr>
        <w:t>5</w:t>
      </w:r>
      <w:r w:rsidRPr="0028673C">
        <w:rPr>
          <w:b w:val="0"/>
        </w:rPr>
        <w:t xml:space="preserve"> пункта 2.6 настоящего регламента, подписанные электронной подписью;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регламента), подписанный электронной подписью;</w:t>
      </w:r>
    </w:p>
    <w:p w:rsidR="000B2654" w:rsidRPr="0028673C" w:rsidRDefault="000B2654" w:rsidP="0028673C">
      <w:pPr>
        <w:pStyle w:val="ConsPlusTitle"/>
        <w:ind w:firstLine="567"/>
        <w:jc w:val="both"/>
        <w:rPr>
          <w:b w:val="0"/>
        </w:rPr>
      </w:pPr>
      <w:r w:rsidRPr="0028673C">
        <w:rPr>
          <w:b w:val="0"/>
        </w:rPr>
        <w:t xml:space="preserve">направляет оригинал или надлежащим образом заверенную копию документов, указанных в подпункте </w:t>
      </w:r>
      <w:r w:rsidR="007078E6" w:rsidRPr="0028673C">
        <w:rPr>
          <w:b w:val="0"/>
        </w:rPr>
        <w:t>6-9</w:t>
      </w:r>
      <w:r w:rsidRPr="0028673C">
        <w:rPr>
          <w:b w:val="0"/>
        </w:rPr>
        <w:t xml:space="preserve"> пункта 2.6 настоящего регламента, подписанные электронной подписью (указанные документы представляю</w:t>
      </w:r>
      <w:r w:rsidR="007078E6" w:rsidRPr="0028673C">
        <w:rPr>
          <w:b w:val="0"/>
        </w:rPr>
        <w:t>тся по желанию);</w:t>
      </w:r>
    </w:p>
    <w:p w:rsidR="000B2654" w:rsidRPr="0028673C" w:rsidRDefault="000B265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8673C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28673C">
        <w:rPr>
          <w:sz w:val="28"/>
          <w:szCs w:val="28"/>
        </w:rPr>
        <w:t xml:space="preserve"> </w:t>
      </w:r>
      <w:proofErr w:type="gramStart"/>
      <w:r w:rsidRPr="0028673C">
        <w:rPr>
          <w:sz w:val="28"/>
          <w:szCs w:val="28"/>
        </w:rPr>
        <w:t>соответствии</w:t>
      </w:r>
      <w:proofErr w:type="gramEnd"/>
      <w:r w:rsidRPr="0028673C">
        <w:rPr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E3500E" w:rsidRPr="0028673C" w:rsidRDefault="009D3377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2.7.</w:t>
      </w:r>
      <w:r w:rsidR="00012634" w:rsidRPr="0028673C">
        <w:rPr>
          <w:sz w:val="28"/>
          <w:szCs w:val="28"/>
        </w:rPr>
        <w:t xml:space="preserve"> 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4D3C56" w:rsidRPr="0028673C" w:rsidRDefault="004D3C56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</w:t>
      </w:r>
      <w:r w:rsidR="00704819" w:rsidRPr="0028673C">
        <w:rPr>
          <w:sz w:val="28"/>
          <w:szCs w:val="28"/>
        </w:rPr>
        <w:t>8</w:t>
      </w:r>
      <w:r w:rsidRPr="0028673C">
        <w:rPr>
          <w:sz w:val="28"/>
          <w:szCs w:val="28"/>
        </w:rPr>
        <w:t xml:space="preserve">. Запрещено требовать от </w:t>
      </w:r>
      <w:r w:rsidR="00757AE1" w:rsidRPr="0028673C">
        <w:rPr>
          <w:sz w:val="28"/>
          <w:szCs w:val="28"/>
        </w:rPr>
        <w:t>Заявителя</w:t>
      </w:r>
      <w:r w:rsidRPr="0028673C">
        <w:rPr>
          <w:sz w:val="28"/>
          <w:szCs w:val="28"/>
        </w:rPr>
        <w:t>:</w:t>
      </w:r>
    </w:p>
    <w:p w:rsidR="004D3C56" w:rsidRPr="0028673C" w:rsidRDefault="004D3C56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</w:t>
      </w:r>
      <w:r w:rsidR="00704819" w:rsidRPr="0028673C">
        <w:rPr>
          <w:sz w:val="28"/>
          <w:szCs w:val="28"/>
        </w:rPr>
        <w:t>8</w:t>
      </w:r>
      <w:r w:rsidRPr="0028673C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2.</w:t>
      </w:r>
      <w:r w:rsidR="00704819" w:rsidRPr="0028673C">
        <w:rPr>
          <w:sz w:val="28"/>
          <w:szCs w:val="28"/>
        </w:rPr>
        <w:t>8</w:t>
      </w:r>
      <w:r w:rsidRPr="0028673C">
        <w:rPr>
          <w:sz w:val="28"/>
          <w:szCs w:val="28"/>
        </w:rPr>
        <w:t xml:space="preserve">.2. </w:t>
      </w:r>
      <w:proofErr w:type="gramStart"/>
      <w:r w:rsidRPr="0028673C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</w:t>
      </w:r>
      <w:r w:rsidRPr="0028673C">
        <w:rPr>
          <w:sz w:val="28"/>
          <w:szCs w:val="28"/>
        </w:rPr>
        <w:lastRenderedPageBreak/>
        <w:t xml:space="preserve">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 w:history="1">
        <w:r w:rsidRPr="0028673C">
          <w:rPr>
            <w:sz w:val="28"/>
            <w:szCs w:val="28"/>
          </w:rPr>
          <w:t>части</w:t>
        </w:r>
        <w:proofErr w:type="gramEnd"/>
        <w:r w:rsidRPr="0028673C">
          <w:rPr>
            <w:sz w:val="28"/>
            <w:szCs w:val="28"/>
          </w:rPr>
          <w:t xml:space="preserve"> 6 статьи 7</w:t>
        </w:r>
      </w:hyperlink>
      <w:r w:rsidRPr="0028673C">
        <w:rPr>
          <w:sz w:val="28"/>
          <w:szCs w:val="28"/>
        </w:rPr>
        <w:t xml:space="preserve"> Федеральн</w:t>
      </w:r>
      <w:r w:rsidR="00B13887" w:rsidRPr="0028673C">
        <w:rPr>
          <w:sz w:val="28"/>
          <w:szCs w:val="28"/>
        </w:rPr>
        <w:t>ого</w:t>
      </w:r>
      <w:r w:rsidRPr="0028673C">
        <w:rPr>
          <w:sz w:val="28"/>
          <w:szCs w:val="28"/>
        </w:rPr>
        <w:t xml:space="preserve"> закон</w:t>
      </w:r>
      <w:r w:rsidR="00B13887" w:rsidRPr="0028673C">
        <w:rPr>
          <w:sz w:val="28"/>
          <w:szCs w:val="28"/>
        </w:rPr>
        <w:t>а</w:t>
      </w:r>
      <w:r w:rsidRPr="0028673C">
        <w:rPr>
          <w:sz w:val="28"/>
          <w:szCs w:val="28"/>
        </w:rPr>
        <w:t xml:space="preserve"> № 210-ФЗ.</w:t>
      </w:r>
    </w:p>
    <w:p w:rsidR="004D3C56" w:rsidRPr="0028673C" w:rsidRDefault="004D3C56" w:rsidP="002867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</w:t>
      </w:r>
      <w:r w:rsidR="00704819" w:rsidRPr="0028673C">
        <w:rPr>
          <w:sz w:val="28"/>
          <w:szCs w:val="28"/>
        </w:rPr>
        <w:t>8</w:t>
      </w:r>
      <w:r w:rsidRPr="0028673C">
        <w:rPr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6" w:history="1">
        <w:r w:rsidRPr="0028673C">
          <w:rPr>
            <w:sz w:val="28"/>
            <w:szCs w:val="28"/>
          </w:rPr>
          <w:t>части 1 статьи 9</w:t>
        </w:r>
      </w:hyperlink>
      <w:r w:rsidRPr="0028673C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4D3C56" w:rsidRPr="0028673C" w:rsidRDefault="004D3C56" w:rsidP="0028673C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2.</w:t>
      </w:r>
      <w:r w:rsidR="00704819" w:rsidRPr="0028673C">
        <w:rPr>
          <w:rFonts w:eastAsia="Calibri"/>
          <w:sz w:val="28"/>
          <w:szCs w:val="28"/>
          <w:lang w:eastAsia="en-US"/>
        </w:rPr>
        <w:t>8</w:t>
      </w:r>
      <w:r w:rsidRPr="0028673C">
        <w:rPr>
          <w:rFonts w:eastAsia="Calibri"/>
          <w:sz w:val="28"/>
          <w:szCs w:val="28"/>
          <w:lang w:eastAsia="en-US"/>
        </w:rPr>
        <w:t>.</w:t>
      </w:r>
      <w:r w:rsidR="0031537C" w:rsidRPr="0028673C">
        <w:rPr>
          <w:rFonts w:eastAsia="Calibri"/>
          <w:sz w:val="28"/>
          <w:szCs w:val="28"/>
          <w:lang w:eastAsia="en-US"/>
        </w:rPr>
        <w:t>4</w:t>
      </w:r>
      <w:r w:rsidRPr="0028673C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</w:t>
      </w:r>
      <w:r w:rsidR="00757AE1" w:rsidRPr="0028673C">
        <w:rPr>
          <w:rFonts w:eastAsia="Calibri"/>
          <w:sz w:val="28"/>
          <w:szCs w:val="28"/>
          <w:lang w:eastAsia="en-US"/>
        </w:rPr>
        <w:t>Заявителем</w:t>
      </w:r>
      <w:r w:rsidRPr="0028673C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673C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оказывающего муниципальную услугу, необходимых для предоставления муниципальной услуги</w:t>
      </w:r>
      <w:proofErr w:type="gramEnd"/>
      <w:r w:rsidRPr="0028673C">
        <w:rPr>
          <w:rFonts w:eastAsia="Calibri"/>
          <w:sz w:val="28"/>
          <w:szCs w:val="28"/>
          <w:lang w:eastAsia="en-US"/>
        </w:rPr>
        <w:t xml:space="preserve">, уведомляется </w:t>
      </w:r>
      <w:r w:rsidR="00757AE1" w:rsidRPr="0028673C">
        <w:rPr>
          <w:rFonts w:eastAsia="Calibri"/>
          <w:sz w:val="28"/>
          <w:szCs w:val="28"/>
          <w:lang w:eastAsia="en-US"/>
        </w:rPr>
        <w:t>Заявитель</w:t>
      </w:r>
      <w:r w:rsidRPr="0028673C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4D3C56" w:rsidRPr="0028673C" w:rsidRDefault="004D3C56" w:rsidP="002867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</w:t>
      </w:r>
      <w:r w:rsidR="00704819" w:rsidRPr="0028673C">
        <w:rPr>
          <w:sz w:val="28"/>
          <w:szCs w:val="28"/>
        </w:rPr>
        <w:t>9</w:t>
      </w:r>
      <w:r w:rsidRPr="0028673C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несоответствие заявления форме, утвержденной настоящим </w:t>
      </w:r>
      <w:r w:rsidR="00757AE1" w:rsidRPr="0028673C">
        <w:rPr>
          <w:sz w:val="28"/>
          <w:szCs w:val="28"/>
        </w:rPr>
        <w:t>регламентом</w:t>
      </w:r>
      <w:r w:rsidRPr="0028673C">
        <w:rPr>
          <w:sz w:val="28"/>
          <w:szCs w:val="28"/>
        </w:rPr>
        <w:t>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документы исполнены карандашом;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lastRenderedPageBreak/>
        <w:t>документы имеют серьезные повреждения, наличие которых допускает многозначность истолкования их содержания;</w:t>
      </w:r>
    </w:p>
    <w:p w:rsidR="004D3C56" w:rsidRPr="0028673C" w:rsidRDefault="004D3C56" w:rsidP="002867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непредставление документов, необходимых для предоставления муниципальной услуги (за исключением документов, которые </w:t>
      </w:r>
      <w:r w:rsidR="00757AE1" w:rsidRPr="0028673C">
        <w:rPr>
          <w:sz w:val="28"/>
          <w:szCs w:val="28"/>
        </w:rPr>
        <w:t>Заявитель</w:t>
      </w:r>
      <w:r w:rsidRPr="0028673C">
        <w:rPr>
          <w:sz w:val="28"/>
          <w:szCs w:val="28"/>
        </w:rPr>
        <w:t xml:space="preserve"> вправе представить по собственной инициативе).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</w:t>
      </w:r>
      <w:r w:rsidR="00704819" w:rsidRPr="0028673C">
        <w:rPr>
          <w:sz w:val="28"/>
          <w:szCs w:val="28"/>
        </w:rPr>
        <w:t>10</w:t>
      </w:r>
      <w:r w:rsidRPr="0028673C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1B7AAA" w:rsidRPr="0028673C">
        <w:rPr>
          <w:sz w:val="28"/>
          <w:szCs w:val="28"/>
        </w:rPr>
        <w:t>.</w:t>
      </w:r>
    </w:p>
    <w:p w:rsidR="004D3C56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2.1</w:t>
      </w:r>
      <w:r w:rsidR="00E1168A" w:rsidRPr="0028673C">
        <w:rPr>
          <w:sz w:val="28"/>
          <w:szCs w:val="28"/>
        </w:rPr>
        <w:t>1</w:t>
      </w:r>
      <w:r w:rsidRPr="0028673C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284A4E" w:rsidRPr="0028673C" w:rsidRDefault="004D3C56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1) </w:t>
      </w:r>
      <w:r w:rsidR="00284A4E" w:rsidRPr="0028673C">
        <w:rPr>
          <w:sz w:val="28"/>
          <w:szCs w:val="28"/>
        </w:rPr>
        <w:t>несоответствие внешнего вида фасадов существующего здания, строения, сооружения его согласованному архитектурно-градостроительному облику, информация о которо</w:t>
      </w:r>
      <w:r w:rsidR="003779B0" w:rsidRPr="0028673C">
        <w:rPr>
          <w:sz w:val="28"/>
          <w:szCs w:val="28"/>
        </w:rPr>
        <w:t>м содержится в эскизном проекте;</w:t>
      </w:r>
    </w:p>
    <w:p w:rsidR="003B3E85" w:rsidRPr="0028673C" w:rsidRDefault="003779B0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2) несоответствие параметров объекта требованиям, содержащимся в документах территориального планирования, градостроительных регламентах, документации по планировке территории, нормативах градостроительного проектирования</w:t>
      </w:r>
      <w:r w:rsidR="00F31630" w:rsidRPr="0028673C">
        <w:rPr>
          <w:sz w:val="28"/>
          <w:szCs w:val="28"/>
        </w:rPr>
        <w:t>;</w:t>
      </w:r>
    </w:p>
    <w:p w:rsidR="003779B0" w:rsidRPr="0028673C" w:rsidRDefault="00F31630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3) </w:t>
      </w:r>
      <w:r w:rsidR="003779B0" w:rsidRPr="0028673C">
        <w:rPr>
          <w:sz w:val="28"/>
          <w:szCs w:val="28"/>
        </w:rPr>
        <w:t>несоответствие требованиям, установленным в градостроительном плане земельного участка</w:t>
      </w:r>
      <w:r w:rsidRPr="0028673C">
        <w:rPr>
          <w:sz w:val="28"/>
          <w:szCs w:val="28"/>
        </w:rPr>
        <w:t>.</w:t>
      </w:r>
    </w:p>
    <w:p w:rsidR="0073185B" w:rsidRPr="0028673C" w:rsidRDefault="000B142B" w:rsidP="0028673C">
      <w:pPr>
        <w:autoSpaceDE w:val="0"/>
        <w:autoSpaceDN w:val="0"/>
        <w:adjustRightInd w:val="0"/>
        <w:ind w:firstLine="540"/>
        <w:jc w:val="both"/>
        <w:rPr>
          <w:rStyle w:val="FontStyle62"/>
          <w:color w:val="auto"/>
          <w:sz w:val="28"/>
          <w:szCs w:val="28"/>
        </w:rPr>
      </w:pPr>
      <w:r w:rsidRPr="0028673C">
        <w:rPr>
          <w:sz w:val="28"/>
          <w:szCs w:val="28"/>
        </w:rPr>
        <w:t>2.1</w:t>
      </w:r>
      <w:r w:rsidR="00E1168A" w:rsidRPr="0028673C">
        <w:rPr>
          <w:sz w:val="28"/>
          <w:szCs w:val="28"/>
        </w:rPr>
        <w:t>2</w:t>
      </w:r>
      <w:r w:rsidRPr="0028673C">
        <w:rPr>
          <w:sz w:val="28"/>
          <w:szCs w:val="28"/>
        </w:rPr>
        <w:t>. Муниципальная услуга предоставляется бесплатно</w:t>
      </w:r>
      <w:r w:rsidR="000332B6" w:rsidRPr="0028673C">
        <w:rPr>
          <w:rStyle w:val="FontStyle62"/>
          <w:color w:val="auto"/>
          <w:sz w:val="28"/>
          <w:szCs w:val="28"/>
        </w:rPr>
        <w:t>.</w:t>
      </w:r>
    </w:p>
    <w:p w:rsidR="000B0C27" w:rsidRPr="0028673C" w:rsidRDefault="000B0C27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bCs/>
          <w:sz w:val="28"/>
          <w:szCs w:val="28"/>
        </w:rPr>
        <w:t>2.1</w:t>
      </w:r>
      <w:r w:rsidR="00E1168A" w:rsidRPr="0028673C">
        <w:rPr>
          <w:bCs/>
          <w:sz w:val="28"/>
          <w:szCs w:val="28"/>
        </w:rPr>
        <w:t>3</w:t>
      </w:r>
      <w:r w:rsidRPr="0028673C">
        <w:rPr>
          <w:bCs/>
          <w:sz w:val="28"/>
          <w:szCs w:val="28"/>
        </w:rPr>
        <w:t>. М</w:t>
      </w:r>
      <w:r w:rsidRPr="0028673C">
        <w:rPr>
          <w:sz w:val="28"/>
          <w:szCs w:val="28"/>
        </w:rPr>
        <w:t xml:space="preserve">аксимальный срок ожидания в очереди при подаче </w:t>
      </w:r>
      <w:r w:rsidR="008E016A" w:rsidRPr="0028673C">
        <w:rPr>
          <w:sz w:val="28"/>
          <w:szCs w:val="28"/>
        </w:rPr>
        <w:t>З</w:t>
      </w:r>
      <w:r w:rsidRPr="0028673C">
        <w:rPr>
          <w:sz w:val="28"/>
          <w:szCs w:val="28"/>
        </w:rPr>
        <w:t xml:space="preserve">аявления о предоставлении муниципальной услуги и при получении результата предоставления услуги </w:t>
      </w:r>
      <w:r w:rsidRPr="0028673C">
        <w:rPr>
          <w:bCs/>
          <w:sz w:val="28"/>
          <w:szCs w:val="28"/>
        </w:rPr>
        <w:t>составляет не более 15 минут.</w:t>
      </w:r>
    </w:p>
    <w:p w:rsidR="000B0C27" w:rsidRPr="0028673C" w:rsidRDefault="000B0C27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bCs/>
          <w:sz w:val="28"/>
          <w:szCs w:val="28"/>
        </w:rPr>
        <w:t>2.1</w:t>
      </w:r>
      <w:r w:rsidR="00E1168A" w:rsidRPr="0028673C">
        <w:rPr>
          <w:bCs/>
          <w:sz w:val="28"/>
          <w:szCs w:val="28"/>
        </w:rPr>
        <w:t>4</w:t>
      </w:r>
      <w:r w:rsidRPr="0028673C">
        <w:rPr>
          <w:bCs/>
          <w:sz w:val="28"/>
          <w:szCs w:val="28"/>
        </w:rPr>
        <w:t xml:space="preserve">. </w:t>
      </w:r>
      <w:r w:rsidR="009D50B6" w:rsidRPr="0028673C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="009D50B6" w:rsidRPr="0028673C">
        <w:rPr>
          <w:bCs/>
          <w:sz w:val="28"/>
          <w:szCs w:val="28"/>
        </w:rPr>
        <w:t>осуществляется в течение 3 рабочих дней со дня его поступления</w:t>
      </w:r>
      <w:r w:rsidRPr="0028673C">
        <w:rPr>
          <w:bCs/>
          <w:sz w:val="28"/>
          <w:szCs w:val="28"/>
        </w:rPr>
        <w:t>.</w:t>
      </w:r>
    </w:p>
    <w:p w:rsidR="001F7A2C" w:rsidRPr="0028673C" w:rsidRDefault="001F7A2C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bCs/>
          <w:sz w:val="28"/>
          <w:szCs w:val="28"/>
        </w:rPr>
        <w:t xml:space="preserve">2.15. </w:t>
      </w:r>
      <w:r w:rsidRPr="0028673C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217C81" w:rsidRPr="0028673C" w:rsidRDefault="00217C81" w:rsidP="002867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2.15.1.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- администрации Северо-Енисейского района.</w:t>
      </w:r>
    </w:p>
    <w:p w:rsidR="00217C81" w:rsidRPr="0028673C" w:rsidRDefault="00217C81" w:rsidP="002867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217C81" w:rsidRPr="0028673C" w:rsidRDefault="00217C81" w:rsidP="002867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Для информирования </w:t>
      </w:r>
      <w:r w:rsidR="00757AE1" w:rsidRPr="0028673C">
        <w:rPr>
          <w:sz w:val="28"/>
          <w:szCs w:val="28"/>
        </w:rPr>
        <w:t>Заявителей</w:t>
      </w:r>
      <w:r w:rsidRPr="0028673C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217C81" w:rsidRPr="0028673C" w:rsidRDefault="00217C81" w:rsidP="002867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217C81" w:rsidRPr="0028673C" w:rsidRDefault="00217C81" w:rsidP="00286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1) фамилии, имени, отчества начальника</w:t>
      </w:r>
      <w:r w:rsidRPr="0028673C">
        <w:rPr>
          <w:i/>
          <w:sz w:val="28"/>
          <w:szCs w:val="28"/>
        </w:rPr>
        <w:t xml:space="preserve"> </w:t>
      </w:r>
      <w:r w:rsidRPr="0028673C">
        <w:rPr>
          <w:sz w:val="28"/>
          <w:szCs w:val="28"/>
        </w:rPr>
        <w:t>органа, оказывающего муниципальную услугу, и его специалистов;</w:t>
      </w:r>
    </w:p>
    <w:p w:rsidR="00217C81" w:rsidRPr="0028673C" w:rsidRDefault="00217C81" w:rsidP="0028673C">
      <w:pPr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217C81" w:rsidRPr="0028673C" w:rsidRDefault="00217C81" w:rsidP="00286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 xml:space="preserve">2.15.2. В целях обеспечения беспрепятственного доступа инвалидов и иных </w:t>
      </w:r>
      <w:r w:rsidRPr="0028673C">
        <w:rPr>
          <w:rFonts w:ascii="Times New Roman" w:hAnsi="Times New Roman" w:cs="Times New Roman"/>
          <w:sz w:val="28"/>
          <w:szCs w:val="28"/>
        </w:rPr>
        <w:lastRenderedPageBreak/>
        <w:t xml:space="preserve">лиц из числа </w:t>
      </w:r>
      <w:proofErr w:type="spellStart"/>
      <w:r w:rsidRPr="0028673C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8673C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217C81" w:rsidRPr="0028673C" w:rsidRDefault="00217C81" w:rsidP="0028673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на автостоянке, которая расположена рядом с администрацией района, выделено одно машиноместо для специальных автотранспортных средств инвалидов;</w:t>
      </w:r>
    </w:p>
    <w:p w:rsidR="00217C81" w:rsidRPr="0028673C" w:rsidRDefault="00217C81" w:rsidP="0028673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сп</w:t>
      </w:r>
      <w:r w:rsidR="008E04B2" w:rsidRPr="0028673C">
        <w:rPr>
          <w:sz w:val="28"/>
          <w:szCs w:val="28"/>
        </w:rPr>
        <w:t>ециалиста с выводом в кабинет</w:t>
      </w:r>
      <w:r w:rsidRPr="0028673C">
        <w:rPr>
          <w:sz w:val="28"/>
          <w:szCs w:val="28"/>
        </w:rPr>
        <w:t>;</w:t>
      </w:r>
    </w:p>
    <w:p w:rsidR="00217C81" w:rsidRPr="0028673C" w:rsidRDefault="00217C81" w:rsidP="0028673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кабинет, в котором оказывается муниципальная услуга, расположен на первом</w:t>
      </w:r>
      <w:r w:rsidRPr="0028673C">
        <w:rPr>
          <w:i/>
          <w:sz w:val="28"/>
          <w:szCs w:val="28"/>
        </w:rPr>
        <w:t xml:space="preserve"> </w:t>
      </w:r>
      <w:r w:rsidRPr="0028673C">
        <w:rPr>
          <w:sz w:val="28"/>
          <w:szCs w:val="28"/>
        </w:rPr>
        <w:t>этаже здания;</w:t>
      </w:r>
    </w:p>
    <w:p w:rsidR="00217C81" w:rsidRPr="0028673C" w:rsidRDefault="00217C81" w:rsidP="0028673C">
      <w:pPr>
        <w:ind w:firstLine="708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в случае необходимости инвалидам обеспечивается дублирование необходимой для инвалидов звуковой и зрительной информации, а также допуск сурдопереводчика и тифлосурдопереводчика. Также допускаются собаки-проводники, при наличии документа установленной формы, подтверждающего их специальное обучение;</w:t>
      </w:r>
    </w:p>
    <w:p w:rsidR="00217C81" w:rsidRPr="0028673C" w:rsidRDefault="00217C81" w:rsidP="0028673C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proofErr w:type="gramStart"/>
      <w:r w:rsidRPr="0028673C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28673C">
        <w:rPr>
          <w:sz w:val="28"/>
          <w:szCs w:val="28"/>
        </w:rPr>
        <w:t xml:space="preserve"> здания, в котором оказывается муниципальная услуга и прилегающей территории</w:t>
      </w:r>
    </w:p>
    <w:p w:rsidR="001F7A2C" w:rsidRPr="0028673C" w:rsidRDefault="001F7A2C" w:rsidP="002867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73C">
        <w:rPr>
          <w:rFonts w:eastAsia="Arial Unicode MS"/>
          <w:sz w:val="28"/>
          <w:szCs w:val="28"/>
        </w:rPr>
        <w:t xml:space="preserve">2.15.3. </w:t>
      </w:r>
      <w:r w:rsidRPr="0028673C">
        <w:rPr>
          <w:sz w:val="28"/>
          <w:szCs w:val="28"/>
        </w:rPr>
        <w:t>Оборудование мест ожидания.</w:t>
      </w:r>
    </w:p>
    <w:p w:rsidR="001F7A2C" w:rsidRPr="0028673C" w:rsidRDefault="001F7A2C" w:rsidP="002867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F7A2C" w:rsidRPr="0028673C" w:rsidRDefault="001F7A2C" w:rsidP="002867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F7A2C" w:rsidRPr="0028673C" w:rsidRDefault="001F7A2C" w:rsidP="0028673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1F7A2C" w:rsidRPr="0028673C" w:rsidRDefault="001F7A2C" w:rsidP="002867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2.15.4. Оборудование мест получения информации.</w:t>
      </w:r>
    </w:p>
    <w:p w:rsidR="001F7A2C" w:rsidRPr="0028673C" w:rsidRDefault="001F7A2C" w:rsidP="002867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757AE1" w:rsidRPr="0028673C">
        <w:rPr>
          <w:sz w:val="28"/>
          <w:szCs w:val="28"/>
        </w:rPr>
        <w:t>Заявителя</w:t>
      </w:r>
      <w:r w:rsidRPr="0028673C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CC3A6B" w:rsidRPr="0028673C">
        <w:rPr>
          <w:sz w:val="28"/>
          <w:szCs w:val="28"/>
        </w:rPr>
        <w:t>,</w:t>
      </w:r>
      <w:r w:rsidRPr="0028673C">
        <w:rPr>
          <w:sz w:val="28"/>
          <w:szCs w:val="28"/>
        </w:rPr>
        <w:t xml:space="preserve"> стульями, столом.</w:t>
      </w:r>
    </w:p>
    <w:p w:rsidR="001F7A2C" w:rsidRPr="0028673C" w:rsidRDefault="001F7A2C" w:rsidP="0028673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1F7A2C" w:rsidRPr="0028673C" w:rsidRDefault="001F7A2C" w:rsidP="0028673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F7A2C" w:rsidRPr="0028673C" w:rsidRDefault="001F7A2C" w:rsidP="0028673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настоящий административный </w:t>
      </w:r>
      <w:r w:rsidR="00F75FC0" w:rsidRPr="0028673C">
        <w:rPr>
          <w:sz w:val="28"/>
          <w:szCs w:val="28"/>
        </w:rPr>
        <w:t>р</w:t>
      </w:r>
      <w:r w:rsidR="00757AE1" w:rsidRPr="0028673C">
        <w:rPr>
          <w:sz w:val="28"/>
          <w:szCs w:val="28"/>
        </w:rPr>
        <w:t>егламент</w:t>
      </w:r>
      <w:r w:rsidRPr="0028673C">
        <w:rPr>
          <w:sz w:val="28"/>
          <w:szCs w:val="28"/>
        </w:rPr>
        <w:t>;</w:t>
      </w:r>
    </w:p>
    <w:p w:rsidR="001F7A2C" w:rsidRPr="0028673C" w:rsidRDefault="001F7A2C" w:rsidP="0028673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F7A2C" w:rsidRPr="0028673C" w:rsidRDefault="001F7A2C" w:rsidP="0028673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образцы заявлений;</w:t>
      </w:r>
    </w:p>
    <w:p w:rsidR="001F7A2C" w:rsidRPr="0028673C" w:rsidRDefault="001F7A2C" w:rsidP="0028673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F7A2C" w:rsidRPr="0028673C" w:rsidRDefault="001F7A2C" w:rsidP="002867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lastRenderedPageBreak/>
        <w:t>2.15.5. Оборудование мест заполнения необходимых документов.</w:t>
      </w:r>
    </w:p>
    <w:p w:rsidR="001F7A2C" w:rsidRPr="0028673C" w:rsidRDefault="001F7A2C" w:rsidP="0028673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2B7650" w:rsidRPr="0028673C" w:rsidRDefault="002B7650" w:rsidP="002867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2B7650" w:rsidRPr="0028673C" w:rsidRDefault="002B7650" w:rsidP="0028673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2B7650" w:rsidRPr="0028673C" w:rsidRDefault="002B7650" w:rsidP="0028673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2B7650" w:rsidRPr="0028673C" w:rsidRDefault="002B7650" w:rsidP="0028673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2B7650" w:rsidRPr="0028673C" w:rsidRDefault="002B7650" w:rsidP="0028673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B7650" w:rsidRPr="0028673C" w:rsidRDefault="002B7650" w:rsidP="0028673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sz w:val="28"/>
          <w:szCs w:val="28"/>
        </w:rPr>
        <w:t xml:space="preserve">2.17. </w:t>
      </w:r>
      <w:r w:rsidRPr="0028673C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28673C">
        <w:rPr>
          <w:rFonts w:eastAsia="Calibri"/>
          <w:sz w:val="28"/>
          <w:szCs w:val="28"/>
        </w:rPr>
        <w:t>на</w:t>
      </w:r>
      <w:proofErr w:type="gramEnd"/>
      <w:r w:rsidRPr="0028673C">
        <w:rPr>
          <w:rFonts w:eastAsia="Calibri"/>
          <w:sz w:val="28"/>
          <w:szCs w:val="28"/>
        </w:rPr>
        <w:t>: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подачу документов в электронной форме;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исполнения принятые от Застройщиков Заявления и приложенные к ним документы не позднее рабочего дня, следующего за днем их поступления.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Застройщика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Застройщика в соответствии с нормативными правовыми актами и соглашением о взаимодействии.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2.19. В случае получения муниципальной услуги в электронной форме требования к форматам предоставляемых Застройщиком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2B7650" w:rsidRPr="0028673C" w:rsidRDefault="002B7650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17" w:history="1">
        <w:r w:rsidRPr="0028673C">
          <w:rPr>
            <w:rFonts w:eastAsia="Calibri"/>
            <w:sz w:val="28"/>
            <w:szCs w:val="28"/>
          </w:rPr>
          <w:t>постановлением</w:t>
        </w:r>
      </w:hyperlink>
      <w:r w:rsidRPr="0028673C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</w:t>
      </w:r>
      <w:r w:rsidRPr="0028673C">
        <w:rPr>
          <w:rFonts w:eastAsia="Calibri"/>
          <w:sz w:val="28"/>
          <w:szCs w:val="28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C3B00" w:rsidRPr="0028673C" w:rsidRDefault="005C3B00" w:rsidP="0028673C">
      <w:pPr>
        <w:autoSpaceDE w:val="0"/>
        <w:jc w:val="center"/>
        <w:rPr>
          <w:sz w:val="28"/>
          <w:szCs w:val="28"/>
        </w:rPr>
      </w:pPr>
    </w:p>
    <w:p w:rsidR="003B3E85" w:rsidRPr="0028673C" w:rsidRDefault="003B3E8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B24665" w:rsidRPr="0028673C" w:rsidRDefault="00B2466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B3E85" w:rsidRPr="0028673C" w:rsidRDefault="003B3E8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3.1. Предоставление </w:t>
      </w:r>
      <w:r w:rsidR="006D2BC0" w:rsidRPr="0028673C">
        <w:rPr>
          <w:sz w:val="28"/>
          <w:szCs w:val="28"/>
        </w:rPr>
        <w:t>м</w:t>
      </w:r>
      <w:r w:rsidRPr="0028673C">
        <w:rPr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E1168A" w:rsidRPr="0028673C" w:rsidRDefault="00293EFB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1) </w:t>
      </w:r>
      <w:r w:rsidR="00CB25D4" w:rsidRPr="0028673C">
        <w:rPr>
          <w:sz w:val="28"/>
          <w:szCs w:val="28"/>
        </w:rPr>
        <w:t>прием, проверка и регистрация Заявления и приложенных к нему документов</w:t>
      </w:r>
      <w:r w:rsidR="00E1168A" w:rsidRPr="0028673C">
        <w:rPr>
          <w:sz w:val="28"/>
          <w:szCs w:val="28"/>
        </w:rPr>
        <w:t>;</w:t>
      </w:r>
    </w:p>
    <w:p w:rsidR="00E1168A" w:rsidRPr="0028673C" w:rsidRDefault="00293EFB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2) </w:t>
      </w:r>
      <w:r w:rsidR="00E1168A" w:rsidRPr="0028673C">
        <w:rPr>
          <w:sz w:val="28"/>
          <w:szCs w:val="28"/>
        </w:rPr>
        <w:t>формирование и направление межведомственных запросов;</w:t>
      </w:r>
    </w:p>
    <w:p w:rsidR="00E1168A" w:rsidRPr="0028673C" w:rsidRDefault="00293EFB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3) </w:t>
      </w:r>
      <w:r w:rsidR="00E1168A" w:rsidRPr="0028673C">
        <w:rPr>
          <w:sz w:val="28"/>
          <w:szCs w:val="28"/>
        </w:rPr>
        <w:t xml:space="preserve">рассмотрение Заявления и прилагаемых к нему документов и подготовка </w:t>
      </w:r>
      <w:r w:rsidR="000C2D8F" w:rsidRPr="0028673C">
        <w:rPr>
          <w:sz w:val="28"/>
          <w:szCs w:val="28"/>
        </w:rPr>
        <w:t>Заключения</w:t>
      </w:r>
      <w:r w:rsidR="00E1168A" w:rsidRPr="0028673C">
        <w:rPr>
          <w:sz w:val="28"/>
          <w:szCs w:val="28"/>
        </w:rPr>
        <w:t xml:space="preserve"> либо, при наличии основания для отказа в предоставлении </w:t>
      </w:r>
      <w:r w:rsidR="000C2D8F" w:rsidRPr="0028673C">
        <w:rPr>
          <w:sz w:val="28"/>
          <w:szCs w:val="28"/>
        </w:rPr>
        <w:t>м</w:t>
      </w:r>
      <w:r w:rsidR="00E1168A" w:rsidRPr="0028673C">
        <w:rPr>
          <w:sz w:val="28"/>
          <w:szCs w:val="28"/>
        </w:rPr>
        <w:t xml:space="preserve">униципальной услуги, </w:t>
      </w:r>
      <w:r w:rsidR="00E663E8" w:rsidRPr="0028673C">
        <w:rPr>
          <w:sz w:val="28"/>
          <w:szCs w:val="28"/>
        </w:rPr>
        <w:t>подготовка</w:t>
      </w:r>
      <w:r w:rsidR="00E1168A" w:rsidRPr="0028673C">
        <w:rPr>
          <w:sz w:val="28"/>
          <w:szCs w:val="28"/>
        </w:rPr>
        <w:t xml:space="preserve"> </w:t>
      </w:r>
      <w:r w:rsidR="000C2D8F" w:rsidRPr="0028673C">
        <w:rPr>
          <w:sz w:val="28"/>
          <w:szCs w:val="28"/>
        </w:rPr>
        <w:t xml:space="preserve">письменного </w:t>
      </w:r>
      <w:r w:rsidR="000C2D8F" w:rsidRPr="0028673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="00E1168A" w:rsidRPr="0028673C">
        <w:rPr>
          <w:sz w:val="28"/>
          <w:szCs w:val="28"/>
        </w:rPr>
        <w:t>;</w:t>
      </w:r>
    </w:p>
    <w:p w:rsidR="003B3E85" w:rsidRPr="0028673C" w:rsidRDefault="00293EFB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4) </w:t>
      </w:r>
      <w:r w:rsidR="00E1168A" w:rsidRPr="0028673C">
        <w:rPr>
          <w:sz w:val="28"/>
          <w:szCs w:val="28"/>
        </w:rPr>
        <w:t xml:space="preserve">выдача </w:t>
      </w:r>
      <w:r w:rsidR="005B5086" w:rsidRPr="0028673C">
        <w:rPr>
          <w:sz w:val="28"/>
          <w:szCs w:val="28"/>
        </w:rPr>
        <w:t xml:space="preserve">(направление) </w:t>
      </w:r>
      <w:r w:rsidR="00757AE1" w:rsidRPr="0028673C">
        <w:rPr>
          <w:sz w:val="28"/>
          <w:szCs w:val="28"/>
        </w:rPr>
        <w:t>Заявителю</w:t>
      </w:r>
      <w:r w:rsidR="000C2D8F" w:rsidRPr="0028673C">
        <w:rPr>
          <w:sz w:val="28"/>
          <w:szCs w:val="28"/>
        </w:rPr>
        <w:t xml:space="preserve"> Заключения или письменного </w:t>
      </w:r>
      <w:r w:rsidR="000C2D8F" w:rsidRPr="0028673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="003B3E85" w:rsidRPr="0028673C">
        <w:rPr>
          <w:sz w:val="28"/>
          <w:szCs w:val="28"/>
        </w:rPr>
        <w:t>.</w:t>
      </w:r>
    </w:p>
    <w:p w:rsidR="003B3E85" w:rsidRPr="0028673C" w:rsidRDefault="003B3E8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761E6B" w:rsidRPr="0028673C">
        <w:rPr>
          <w:sz w:val="28"/>
          <w:szCs w:val="28"/>
        </w:rPr>
        <w:t>2</w:t>
      </w:r>
      <w:r w:rsidRPr="0028673C">
        <w:rPr>
          <w:sz w:val="28"/>
          <w:szCs w:val="28"/>
        </w:rPr>
        <w:t xml:space="preserve">. Последовательность административных процедур при предоставлении </w:t>
      </w:r>
      <w:r w:rsidR="00A30720" w:rsidRPr="0028673C">
        <w:rPr>
          <w:sz w:val="28"/>
          <w:szCs w:val="28"/>
        </w:rPr>
        <w:t>м</w:t>
      </w:r>
      <w:r w:rsidRPr="0028673C">
        <w:rPr>
          <w:sz w:val="28"/>
          <w:szCs w:val="28"/>
        </w:rPr>
        <w:t xml:space="preserve">униципальной услуги представлена </w:t>
      </w:r>
      <w:r w:rsidR="0000786F" w:rsidRPr="0028673C">
        <w:rPr>
          <w:sz w:val="28"/>
          <w:szCs w:val="28"/>
        </w:rPr>
        <w:t>в</w:t>
      </w:r>
      <w:r w:rsidRPr="0028673C">
        <w:rPr>
          <w:sz w:val="28"/>
          <w:szCs w:val="28"/>
        </w:rPr>
        <w:t xml:space="preserve"> блок-схеме предоставления </w:t>
      </w:r>
      <w:r w:rsidR="00A30720" w:rsidRPr="0028673C">
        <w:rPr>
          <w:sz w:val="28"/>
          <w:szCs w:val="28"/>
        </w:rPr>
        <w:t>м</w:t>
      </w:r>
      <w:r w:rsidRPr="0028673C">
        <w:rPr>
          <w:sz w:val="28"/>
          <w:szCs w:val="28"/>
        </w:rPr>
        <w:t>униципальной услуги согласно приложению №</w:t>
      </w:r>
      <w:r w:rsidR="00B24665" w:rsidRPr="0028673C">
        <w:rPr>
          <w:sz w:val="28"/>
          <w:szCs w:val="28"/>
        </w:rPr>
        <w:t xml:space="preserve"> </w:t>
      </w:r>
      <w:r w:rsidR="00DF27D3" w:rsidRPr="0028673C">
        <w:rPr>
          <w:sz w:val="28"/>
          <w:szCs w:val="28"/>
        </w:rPr>
        <w:t>3</w:t>
      </w:r>
      <w:r w:rsidRPr="0028673C">
        <w:rPr>
          <w:sz w:val="28"/>
          <w:szCs w:val="28"/>
        </w:rPr>
        <w:t xml:space="preserve"> к настоящему </w:t>
      </w:r>
      <w:r w:rsidR="00757AE1" w:rsidRPr="0028673C">
        <w:rPr>
          <w:sz w:val="28"/>
          <w:szCs w:val="28"/>
        </w:rPr>
        <w:t>регламент</w:t>
      </w:r>
      <w:r w:rsidRPr="0028673C">
        <w:rPr>
          <w:sz w:val="28"/>
          <w:szCs w:val="28"/>
        </w:rPr>
        <w:t>у.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3.3. Прием, проверка и регистрация Заявления и приложенных к нему документов.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3.3.1. Основанием для начала административной процедуры является поступление Заявления в орган, оказывающий муниципальную услугу. 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8673C">
        <w:rPr>
          <w:sz w:val="28"/>
          <w:szCs w:val="28"/>
        </w:rPr>
        <w:t>3.3.2. В случае</w:t>
      </w:r>
      <w:proofErr w:type="gramStart"/>
      <w:r w:rsidRPr="0028673C">
        <w:rPr>
          <w:sz w:val="28"/>
          <w:szCs w:val="28"/>
        </w:rPr>
        <w:t>,</w:t>
      </w:r>
      <w:proofErr w:type="gramEnd"/>
      <w:r w:rsidRPr="0028673C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специалист), проверяет: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документ, удостоверяющий личность Заявителя;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D859AC">
        <w:rPr>
          <w:sz w:val="28"/>
          <w:szCs w:val="28"/>
        </w:rPr>
        <w:t>итель обязан представить лично.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lastRenderedPageBreak/>
        <w:t>Максимальное время, затраченное на процедуру проверки документов и принятия Заявления, не должно превышать 15 минут.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В случае</w:t>
      </w:r>
      <w:proofErr w:type="gramStart"/>
      <w:r w:rsidRPr="0028673C">
        <w:rPr>
          <w:sz w:val="28"/>
          <w:szCs w:val="28"/>
        </w:rPr>
        <w:t>,</w:t>
      </w:r>
      <w:proofErr w:type="gramEnd"/>
      <w:r w:rsidRPr="0028673C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В случае</w:t>
      </w:r>
      <w:proofErr w:type="gramStart"/>
      <w:r w:rsidRPr="0028673C">
        <w:rPr>
          <w:sz w:val="28"/>
          <w:szCs w:val="28"/>
        </w:rPr>
        <w:t>,</w:t>
      </w:r>
      <w:proofErr w:type="gramEnd"/>
      <w:r w:rsidRPr="0028673C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(электронная почта, в электронном виде посредством портала государственных и муниципальных услуг и (или) региональный портал государственных и муниципальных услуг),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 w:rsidRPr="0028673C">
        <w:rPr>
          <w:sz w:val="28"/>
          <w:szCs w:val="28"/>
        </w:rPr>
        <w:t>соответствии</w:t>
      </w:r>
      <w:proofErr w:type="gramEnd"/>
      <w:r w:rsidRPr="0028673C">
        <w:rPr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3.3.3. При отсутствии оснований для отказа в приеме документов Заявление подлежит регистрации в течение 3</w:t>
      </w:r>
      <w:r w:rsidR="00AA26F9" w:rsidRPr="0028673C">
        <w:rPr>
          <w:sz w:val="28"/>
          <w:szCs w:val="28"/>
        </w:rPr>
        <w:t xml:space="preserve"> рабочих</w:t>
      </w:r>
      <w:r w:rsidR="00D859AC">
        <w:rPr>
          <w:sz w:val="28"/>
          <w:szCs w:val="28"/>
        </w:rPr>
        <w:t xml:space="preserve"> дней со дня его поступления.</w:t>
      </w:r>
    </w:p>
    <w:p w:rsidR="00CB25D4" w:rsidRPr="0028673C" w:rsidRDefault="00CB25D4" w:rsidP="0028673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3.3.4. В случае наличия оснований для отказа в приеме документов 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при </w:t>
      </w:r>
      <w:r w:rsidRPr="0028673C">
        <w:rPr>
          <w:rFonts w:eastAsia="Calibri"/>
          <w:sz w:val="28"/>
          <w:szCs w:val="28"/>
        </w:rPr>
        <w:t>личном приеме</w:t>
      </w:r>
      <w:r w:rsidRPr="0028673C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при поступлении Заявления посредствам электронной почты -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lastRenderedPageBreak/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CB25D4" w:rsidRPr="0028673C" w:rsidRDefault="00CB25D4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Заявление с приложенными документами возвращаются Заявителю в течение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 </w:t>
      </w:r>
    </w:p>
    <w:p w:rsidR="00841ACB" w:rsidRPr="0028673C" w:rsidRDefault="00CB25D4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</w:t>
      </w:r>
      <w:r w:rsidR="00841ACB" w:rsidRPr="0028673C">
        <w:rPr>
          <w:sz w:val="28"/>
          <w:szCs w:val="28"/>
        </w:rPr>
        <w:t>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4</w:t>
      </w:r>
      <w:r w:rsidRPr="0028673C">
        <w:rPr>
          <w:sz w:val="28"/>
          <w:szCs w:val="28"/>
        </w:rPr>
        <w:t>. Формирование и направление межведомственных запросов.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4</w:t>
      </w:r>
      <w:r w:rsidRPr="0028673C">
        <w:rPr>
          <w:sz w:val="28"/>
          <w:szCs w:val="28"/>
        </w:rPr>
        <w:t xml:space="preserve">.1. Основанием для начала административной процедуры является </w:t>
      </w:r>
      <w:r w:rsidR="00BB7D96" w:rsidRPr="0028673C">
        <w:rPr>
          <w:sz w:val="28"/>
          <w:szCs w:val="28"/>
        </w:rPr>
        <w:t>зарегистрированное</w:t>
      </w:r>
      <w:r w:rsidRPr="0028673C">
        <w:rPr>
          <w:sz w:val="28"/>
          <w:szCs w:val="28"/>
        </w:rPr>
        <w:t xml:space="preserve"> Заявлени</w:t>
      </w:r>
      <w:r w:rsidR="00BB7D96" w:rsidRPr="0028673C">
        <w:rPr>
          <w:sz w:val="28"/>
          <w:szCs w:val="28"/>
        </w:rPr>
        <w:t>е</w:t>
      </w:r>
      <w:r w:rsidRPr="0028673C">
        <w:rPr>
          <w:sz w:val="28"/>
          <w:szCs w:val="28"/>
        </w:rPr>
        <w:t xml:space="preserve"> без приложения документов, которые находятся в распоряжении государственных органов, органов местного самоуправления и подведомственных им организациях, и которые </w:t>
      </w:r>
      <w:r w:rsidR="00757AE1" w:rsidRPr="0028673C">
        <w:rPr>
          <w:sz w:val="28"/>
          <w:szCs w:val="28"/>
        </w:rPr>
        <w:t>Заявитель</w:t>
      </w:r>
      <w:r w:rsidRPr="0028673C">
        <w:rPr>
          <w:sz w:val="28"/>
          <w:szCs w:val="28"/>
        </w:rPr>
        <w:t xml:space="preserve"> вправе представить по собственной инициативе.</w:t>
      </w:r>
    </w:p>
    <w:p w:rsidR="00AA0670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В этом случае в зависимости от представленных документов </w:t>
      </w:r>
      <w:r w:rsidR="00E95377" w:rsidRPr="0028673C">
        <w:rPr>
          <w:sz w:val="28"/>
          <w:szCs w:val="28"/>
        </w:rPr>
        <w:t>ответственный специалист</w:t>
      </w:r>
      <w:r w:rsidRPr="0028673C">
        <w:rPr>
          <w:sz w:val="28"/>
          <w:szCs w:val="28"/>
        </w:rPr>
        <w:t xml:space="preserve"> осуществляет подготовку и направление межведомственных запросов.</w:t>
      </w:r>
    </w:p>
    <w:p w:rsidR="008327CE" w:rsidRPr="0028673C" w:rsidRDefault="008327CE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3.4.2. Срок выполнения администр</w:t>
      </w:r>
      <w:r w:rsidR="009D5760" w:rsidRPr="0028673C">
        <w:rPr>
          <w:sz w:val="28"/>
          <w:szCs w:val="28"/>
        </w:rPr>
        <w:t xml:space="preserve">ативной процедуры составляет </w:t>
      </w:r>
      <w:r w:rsidRPr="0028673C">
        <w:rPr>
          <w:sz w:val="28"/>
          <w:szCs w:val="28"/>
        </w:rPr>
        <w:t xml:space="preserve">8 рабочих </w:t>
      </w:r>
      <w:r w:rsidR="009D5760" w:rsidRPr="0028673C">
        <w:rPr>
          <w:sz w:val="28"/>
          <w:szCs w:val="28"/>
        </w:rPr>
        <w:t xml:space="preserve">дней </w:t>
      </w:r>
      <w:r w:rsidRPr="0028673C">
        <w:rPr>
          <w:sz w:val="28"/>
          <w:szCs w:val="28"/>
        </w:rPr>
        <w:t>со дня регистрации Заявления.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4</w:t>
      </w:r>
      <w:r w:rsidRPr="0028673C">
        <w:rPr>
          <w:sz w:val="28"/>
          <w:szCs w:val="28"/>
        </w:rPr>
        <w:t>.</w:t>
      </w:r>
      <w:r w:rsidR="008327CE" w:rsidRPr="0028673C">
        <w:rPr>
          <w:sz w:val="28"/>
          <w:szCs w:val="28"/>
        </w:rPr>
        <w:t>3</w:t>
      </w:r>
      <w:r w:rsidRPr="0028673C">
        <w:rPr>
          <w:sz w:val="28"/>
          <w:szCs w:val="28"/>
        </w:rPr>
        <w:t xml:space="preserve">. Результатом административной процедуры является </w:t>
      </w:r>
      <w:r w:rsidR="001015DB" w:rsidRPr="0028673C">
        <w:rPr>
          <w:sz w:val="28"/>
          <w:szCs w:val="28"/>
        </w:rPr>
        <w:t>поступление ответов на межведомственные запросы</w:t>
      </w:r>
      <w:r w:rsidRPr="0028673C">
        <w:rPr>
          <w:sz w:val="28"/>
          <w:szCs w:val="28"/>
        </w:rPr>
        <w:t>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5</w:t>
      </w:r>
      <w:r w:rsidRPr="0028673C">
        <w:rPr>
          <w:sz w:val="28"/>
          <w:szCs w:val="28"/>
        </w:rPr>
        <w:t>. </w:t>
      </w:r>
      <w:r w:rsidR="00C924A2" w:rsidRPr="0028673C">
        <w:rPr>
          <w:sz w:val="28"/>
          <w:szCs w:val="28"/>
        </w:rPr>
        <w:t xml:space="preserve">Рассмотрение Заявления и прилагаемых к нему документов и подготовка Заключения либо, при наличии основания для отказа в предоставлении муниципальной услуги, подготовка письменного </w:t>
      </w:r>
      <w:r w:rsidR="00C924A2" w:rsidRPr="0028673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Pr="0028673C">
        <w:rPr>
          <w:sz w:val="28"/>
          <w:szCs w:val="28"/>
        </w:rPr>
        <w:t>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5</w:t>
      </w:r>
      <w:r w:rsidRPr="0028673C">
        <w:rPr>
          <w:sz w:val="28"/>
          <w:szCs w:val="28"/>
        </w:rPr>
        <w:t xml:space="preserve">.1. Основанием для </w:t>
      </w:r>
      <w:r w:rsidR="00142A51" w:rsidRPr="0028673C">
        <w:rPr>
          <w:sz w:val="28"/>
          <w:szCs w:val="28"/>
        </w:rPr>
        <w:t xml:space="preserve">начала </w:t>
      </w:r>
      <w:r w:rsidRPr="0028673C">
        <w:rPr>
          <w:sz w:val="28"/>
          <w:szCs w:val="28"/>
        </w:rPr>
        <w:t xml:space="preserve">административной процедуры является </w:t>
      </w:r>
      <w:r w:rsidR="0018151D" w:rsidRPr="0028673C">
        <w:rPr>
          <w:sz w:val="28"/>
          <w:szCs w:val="28"/>
        </w:rPr>
        <w:t>зарегистрированное</w:t>
      </w:r>
      <w:r w:rsidRPr="0028673C">
        <w:rPr>
          <w:sz w:val="28"/>
          <w:szCs w:val="28"/>
        </w:rPr>
        <w:t xml:space="preserve"> </w:t>
      </w:r>
      <w:r w:rsidR="000D6403" w:rsidRPr="0028673C">
        <w:rPr>
          <w:sz w:val="28"/>
          <w:szCs w:val="28"/>
        </w:rPr>
        <w:t>Заявлени</w:t>
      </w:r>
      <w:r w:rsidR="00142A51" w:rsidRPr="0028673C">
        <w:rPr>
          <w:sz w:val="28"/>
          <w:szCs w:val="28"/>
        </w:rPr>
        <w:t>е</w:t>
      </w:r>
      <w:r w:rsidR="000D6403" w:rsidRPr="0028673C">
        <w:rPr>
          <w:sz w:val="28"/>
          <w:szCs w:val="28"/>
        </w:rPr>
        <w:t xml:space="preserve"> о предоставлении муниципальной услуги с приложенными к нему документами, в том числе, поступившими в рамках межведомственного взаимодействия</w:t>
      </w:r>
      <w:r w:rsidRPr="0028673C">
        <w:rPr>
          <w:sz w:val="28"/>
          <w:szCs w:val="28"/>
        </w:rPr>
        <w:t>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5</w:t>
      </w:r>
      <w:r w:rsidRPr="0028673C">
        <w:rPr>
          <w:sz w:val="28"/>
          <w:szCs w:val="28"/>
        </w:rPr>
        <w:t>.2. </w:t>
      </w:r>
      <w:r w:rsidR="00E3034D" w:rsidRPr="0028673C">
        <w:rPr>
          <w:sz w:val="28"/>
          <w:szCs w:val="28"/>
        </w:rPr>
        <w:t>Ответственный с</w:t>
      </w:r>
      <w:r w:rsidRPr="0028673C">
        <w:rPr>
          <w:sz w:val="28"/>
          <w:szCs w:val="28"/>
        </w:rPr>
        <w:t xml:space="preserve">пециалист рассматривает Заявление и прилагаемые к нему документы и определяет наличие либо отсутствие основания для отказа в предоставлении </w:t>
      </w:r>
      <w:r w:rsidR="008A39CD" w:rsidRPr="0028673C">
        <w:rPr>
          <w:sz w:val="28"/>
          <w:szCs w:val="28"/>
        </w:rPr>
        <w:t>м</w:t>
      </w:r>
      <w:r w:rsidR="00FC7487" w:rsidRPr="0028673C">
        <w:rPr>
          <w:sz w:val="28"/>
          <w:szCs w:val="28"/>
        </w:rPr>
        <w:t>униципальной услуги</w:t>
      </w:r>
      <w:r w:rsidRPr="0028673C">
        <w:rPr>
          <w:sz w:val="28"/>
          <w:szCs w:val="28"/>
        </w:rPr>
        <w:t>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>3.</w:t>
      </w:r>
      <w:r w:rsidR="00442E0A" w:rsidRPr="0028673C">
        <w:rPr>
          <w:sz w:val="28"/>
          <w:szCs w:val="28"/>
        </w:rPr>
        <w:t>5</w:t>
      </w:r>
      <w:r w:rsidRPr="0028673C">
        <w:rPr>
          <w:sz w:val="28"/>
          <w:szCs w:val="28"/>
        </w:rPr>
        <w:t xml:space="preserve">.3. В случае наличия основания для отказа в предоставлении </w:t>
      </w:r>
      <w:r w:rsidR="00696416" w:rsidRPr="0028673C">
        <w:rPr>
          <w:sz w:val="28"/>
          <w:szCs w:val="28"/>
        </w:rPr>
        <w:t>м</w:t>
      </w:r>
      <w:r w:rsidR="00E57043" w:rsidRPr="0028673C">
        <w:rPr>
          <w:sz w:val="28"/>
          <w:szCs w:val="28"/>
        </w:rPr>
        <w:t xml:space="preserve">униципальной услуги </w:t>
      </w:r>
      <w:r w:rsidR="008A39CD" w:rsidRPr="0028673C">
        <w:rPr>
          <w:sz w:val="28"/>
          <w:szCs w:val="28"/>
        </w:rPr>
        <w:t>ответственный с</w:t>
      </w:r>
      <w:r w:rsidR="00751601" w:rsidRPr="0028673C">
        <w:rPr>
          <w:sz w:val="28"/>
          <w:szCs w:val="28"/>
        </w:rPr>
        <w:t xml:space="preserve">пециалист </w:t>
      </w:r>
      <w:r w:rsidR="00E57043" w:rsidRPr="0028673C">
        <w:rPr>
          <w:sz w:val="28"/>
          <w:szCs w:val="28"/>
        </w:rPr>
        <w:t>осуществляет подготовку</w:t>
      </w:r>
      <w:r w:rsidR="008A39CD" w:rsidRPr="0028673C">
        <w:rPr>
          <w:sz w:val="28"/>
          <w:szCs w:val="28"/>
        </w:rPr>
        <w:t xml:space="preserve"> </w:t>
      </w:r>
      <w:r w:rsidR="00096137" w:rsidRPr="0028673C">
        <w:rPr>
          <w:sz w:val="28"/>
          <w:szCs w:val="28"/>
        </w:rPr>
        <w:t xml:space="preserve">проекта </w:t>
      </w:r>
      <w:r w:rsidR="008A39CD" w:rsidRPr="0028673C">
        <w:rPr>
          <w:sz w:val="28"/>
          <w:szCs w:val="28"/>
        </w:rPr>
        <w:t>письменн</w:t>
      </w:r>
      <w:r w:rsidR="00E57043" w:rsidRPr="0028673C">
        <w:rPr>
          <w:sz w:val="28"/>
          <w:szCs w:val="28"/>
        </w:rPr>
        <w:t>ого</w:t>
      </w:r>
      <w:r w:rsidR="008A39CD" w:rsidRPr="0028673C">
        <w:rPr>
          <w:sz w:val="28"/>
          <w:szCs w:val="28"/>
        </w:rPr>
        <w:t xml:space="preserve"> </w:t>
      </w:r>
      <w:r w:rsidR="008A39CD" w:rsidRPr="0028673C">
        <w:rPr>
          <w:rFonts w:eastAsia="Calibri"/>
          <w:sz w:val="28"/>
          <w:szCs w:val="28"/>
        </w:rPr>
        <w:t>отказ</w:t>
      </w:r>
      <w:r w:rsidR="00E57043" w:rsidRPr="0028673C">
        <w:rPr>
          <w:rFonts w:eastAsia="Calibri"/>
          <w:sz w:val="28"/>
          <w:szCs w:val="28"/>
        </w:rPr>
        <w:t>а</w:t>
      </w:r>
      <w:r w:rsidR="008A39CD" w:rsidRPr="0028673C">
        <w:rPr>
          <w:rFonts w:eastAsia="Calibri"/>
          <w:sz w:val="28"/>
          <w:szCs w:val="28"/>
        </w:rPr>
        <w:t xml:space="preserve"> в согласовании архитектурно-градостроительного облика объекта</w:t>
      </w:r>
      <w:r w:rsidRPr="0028673C">
        <w:rPr>
          <w:sz w:val="28"/>
          <w:szCs w:val="28"/>
        </w:rPr>
        <w:t xml:space="preserve"> </w:t>
      </w:r>
      <w:r w:rsidR="00112992" w:rsidRPr="0028673C">
        <w:rPr>
          <w:sz w:val="28"/>
          <w:szCs w:val="28"/>
        </w:rPr>
        <w:t xml:space="preserve">с указанием причины отказа </w:t>
      </w:r>
      <w:r w:rsidR="00E57043" w:rsidRPr="0028673C">
        <w:rPr>
          <w:sz w:val="28"/>
          <w:szCs w:val="28"/>
        </w:rPr>
        <w:t xml:space="preserve">и направляет </w:t>
      </w:r>
      <w:r w:rsidR="00112992" w:rsidRPr="0028673C">
        <w:rPr>
          <w:sz w:val="28"/>
          <w:szCs w:val="28"/>
        </w:rPr>
        <w:t>его на подпись начальнику органа, оказывающего муниципальную услугу</w:t>
      </w:r>
      <w:r w:rsidRPr="0028673C">
        <w:rPr>
          <w:sz w:val="28"/>
          <w:szCs w:val="28"/>
        </w:rPr>
        <w:t>.</w:t>
      </w:r>
    </w:p>
    <w:p w:rsidR="00112992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lastRenderedPageBreak/>
        <w:t>3.</w:t>
      </w:r>
      <w:r w:rsidR="00442E0A" w:rsidRPr="0028673C">
        <w:rPr>
          <w:sz w:val="28"/>
          <w:szCs w:val="28"/>
        </w:rPr>
        <w:t>5</w:t>
      </w:r>
      <w:r w:rsidRPr="0028673C">
        <w:rPr>
          <w:sz w:val="28"/>
          <w:szCs w:val="28"/>
        </w:rPr>
        <w:t xml:space="preserve">.4. В случае отсутствия основания для отказа в предоставлении </w:t>
      </w:r>
      <w:r w:rsidR="00A808FE" w:rsidRPr="0028673C">
        <w:rPr>
          <w:sz w:val="28"/>
          <w:szCs w:val="28"/>
        </w:rPr>
        <w:t>м</w:t>
      </w:r>
      <w:r w:rsidRPr="0028673C">
        <w:rPr>
          <w:sz w:val="28"/>
          <w:szCs w:val="28"/>
        </w:rPr>
        <w:t>униципальной услуги</w:t>
      </w:r>
      <w:r w:rsidR="00096137" w:rsidRPr="0028673C">
        <w:rPr>
          <w:sz w:val="28"/>
          <w:szCs w:val="28"/>
        </w:rPr>
        <w:t xml:space="preserve"> </w:t>
      </w:r>
      <w:r w:rsidR="00D92A30" w:rsidRPr="0028673C">
        <w:rPr>
          <w:sz w:val="28"/>
          <w:szCs w:val="28"/>
        </w:rPr>
        <w:t xml:space="preserve">ответственный </w:t>
      </w:r>
      <w:r w:rsidR="00A808FE" w:rsidRPr="0028673C">
        <w:rPr>
          <w:sz w:val="28"/>
          <w:szCs w:val="28"/>
        </w:rPr>
        <w:t>с</w:t>
      </w:r>
      <w:r w:rsidRPr="0028673C">
        <w:rPr>
          <w:sz w:val="28"/>
          <w:szCs w:val="28"/>
        </w:rPr>
        <w:t xml:space="preserve">пециалист </w:t>
      </w:r>
      <w:r w:rsidR="00096137" w:rsidRPr="0028673C">
        <w:rPr>
          <w:sz w:val="28"/>
          <w:szCs w:val="28"/>
        </w:rPr>
        <w:t>осуществляет подготовку</w:t>
      </w:r>
      <w:r w:rsidR="00CA6722" w:rsidRPr="0028673C">
        <w:rPr>
          <w:sz w:val="28"/>
          <w:szCs w:val="28"/>
        </w:rPr>
        <w:t xml:space="preserve"> проект</w:t>
      </w:r>
      <w:r w:rsidR="00096137" w:rsidRPr="0028673C">
        <w:rPr>
          <w:sz w:val="28"/>
          <w:szCs w:val="28"/>
        </w:rPr>
        <w:t>а</w:t>
      </w:r>
      <w:r w:rsidR="00A808FE" w:rsidRPr="0028673C">
        <w:rPr>
          <w:sz w:val="28"/>
          <w:szCs w:val="28"/>
        </w:rPr>
        <w:t xml:space="preserve"> Заключения</w:t>
      </w:r>
      <w:r w:rsidRPr="0028673C">
        <w:rPr>
          <w:sz w:val="28"/>
          <w:szCs w:val="28"/>
        </w:rPr>
        <w:t xml:space="preserve"> и направляет его на подпись начальнику </w:t>
      </w:r>
      <w:r w:rsidR="00A808FE" w:rsidRPr="0028673C">
        <w:rPr>
          <w:sz w:val="28"/>
          <w:szCs w:val="28"/>
        </w:rPr>
        <w:t>органа, оказывающего муниципальную услугу</w:t>
      </w:r>
      <w:r w:rsidRPr="0028673C">
        <w:rPr>
          <w:sz w:val="28"/>
          <w:szCs w:val="28"/>
        </w:rPr>
        <w:t>.</w:t>
      </w:r>
    </w:p>
    <w:p w:rsidR="00030FE5" w:rsidRPr="0028673C" w:rsidRDefault="00112992" w:rsidP="0028673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3.5.5. </w:t>
      </w:r>
      <w:r w:rsidR="00030FE5" w:rsidRPr="0028673C">
        <w:rPr>
          <w:sz w:val="28"/>
          <w:szCs w:val="28"/>
        </w:rPr>
        <w:t>Проект Заключения</w:t>
      </w:r>
      <w:r w:rsidRPr="0028673C">
        <w:rPr>
          <w:sz w:val="28"/>
          <w:szCs w:val="28"/>
        </w:rPr>
        <w:t xml:space="preserve"> и письменного отказа после подписания</w:t>
      </w:r>
      <w:r w:rsidR="00030FE5" w:rsidRPr="0028673C">
        <w:rPr>
          <w:sz w:val="28"/>
          <w:szCs w:val="28"/>
        </w:rPr>
        <w:t xml:space="preserve"> надлежащим образом регистриру</w:t>
      </w:r>
      <w:r w:rsidRPr="0028673C">
        <w:rPr>
          <w:sz w:val="28"/>
          <w:szCs w:val="28"/>
        </w:rPr>
        <w:t>ю</w:t>
      </w:r>
      <w:r w:rsidR="00030FE5" w:rsidRPr="0028673C">
        <w:rPr>
          <w:sz w:val="28"/>
          <w:szCs w:val="28"/>
        </w:rPr>
        <w:t>тся</w:t>
      </w:r>
      <w:r w:rsidR="00142A51" w:rsidRPr="0028673C">
        <w:rPr>
          <w:sz w:val="28"/>
          <w:szCs w:val="28"/>
        </w:rPr>
        <w:t xml:space="preserve"> в журнале</w:t>
      </w:r>
      <w:r w:rsidR="00B91FA2" w:rsidRPr="0028673C">
        <w:rPr>
          <w:sz w:val="28"/>
          <w:szCs w:val="28"/>
        </w:rPr>
        <w:t>.</w:t>
      </w:r>
    </w:p>
    <w:p w:rsidR="00FC7487" w:rsidRPr="0028673C" w:rsidRDefault="00FC7487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3.</w:t>
      </w:r>
      <w:r w:rsidR="00442E0A" w:rsidRPr="0028673C">
        <w:rPr>
          <w:rFonts w:eastAsia="Calibri"/>
          <w:sz w:val="28"/>
          <w:szCs w:val="28"/>
        </w:rPr>
        <w:t>5</w:t>
      </w:r>
      <w:r w:rsidRPr="0028673C">
        <w:rPr>
          <w:rFonts w:eastAsia="Calibri"/>
          <w:sz w:val="28"/>
          <w:szCs w:val="28"/>
        </w:rPr>
        <w:t xml:space="preserve">.6. Срок выполнения административной процедуры </w:t>
      </w:r>
      <w:r w:rsidRPr="0028673C">
        <w:rPr>
          <w:sz w:val="28"/>
          <w:szCs w:val="28"/>
        </w:rPr>
        <w:t xml:space="preserve">5 рабочих дней со дня </w:t>
      </w:r>
      <w:r w:rsidR="00D810D6" w:rsidRPr="0028673C">
        <w:rPr>
          <w:sz w:val="28"/>
          <w:szCs w:val="28"/>
        </w:rPr>
        <w:t>регистрации Заявления о предоставлении муниципальной услуги</w:t>
      </w:r>
      <w:r w:rsidRPr="0028673C">
        <w:rPr>
          <w:sz w:val="28"/>
          <w:szCs w:val="28"/>
        </w:rPr>
        <w:t>.</w:t>
      </w:r>
    </w:p>
    <w:p w:rsidR="00F96EF8" w:rsidRPr="0028673C" w:rsidRDefault="00F96EF8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sz w:val="28"/>
          <w:szCs w:val="28"/>
        </w:rPr>
        <w:t>3.5.7. Результатом административной процедуры является подписанное и надлежащим образом зарегистрированное Заключение</w:t>
      </w:r>
      <w:r w:rsidR="001811D3" w:rsidRPr="0028673C">
        <w:rPr>
          <w:sz w:val="28"/>
          <w:szCs w:val="28"/>
        </w:rPr>
        <w:t xml:space="preserve"> или</w:t>
      </w:r>
      <w:r w:rsidRPr="0028673C">
        <w:rPr>
          <w:sz w:val="28"/>
          <w:szCs w:val="28"/>
        </w:rPr>
        <w:t xml:space="preserve">, при наличии основания для отказа в предоставлении муниципальной услуги, </w:t>
      </w:r>
      <w:r w:rsidRPr="0028673C">
        <w:rPr>
          <w:rFonts w:eastAsia="Calibri"/>
          <w:sz w:val="28"/>
          <w:szCs w:val="28"/>
        </w:rPr>
        <w:t>письменный отказ в согласовании архитектурно-градостроительного облика объекта.</w:t>
      </w:r>
    </w:p>
    <w:p w:rsidR="00030FE5" w:rsidRPr="0028673C" w:rsidRDefault="00030FE5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3.</w:t>
      </w:r>
      <w:r w:rsidR="00442E0A" w:rsidRPr="0028673C">
        <w:rPr>
          <w:rFonts w:eastAsia="Calibri"/>
          <w:sz w:val="28"/>
          <w:szCs w:val="28"/>
        </w:rPr>
        <w:t>6</w:t>
      </w:r>
      <w:r w:rsidRPr="0028673C">
        <w:rPr>
          <w:rFonts w:eastAsia="Calibri"/>
          <w:sz w:val="28"/>
          <w:szCs w:val="28"/>
        </w:rPr>
        <w:t xml:space="preserve">. Выдача </w:t>
      </w:r>
      <w:r w:rsidR="005B5086" w:rsidRPr="0028673C">
        <w:rPr>
          <w:rFonts w:eastAsia="Calibri"/>
          <w:sz w:val="28"/>
          <w:szCs w:val="28"/>
        </w:rPr>
        <w:t xml:space="preserve">(направление) </w:t>
      </w:r>
      <w:r w:rsidR="00757AE1" w:rsidRPr="0028673C">
        <w:rPr>
          <w:rFonts w:eastAsia="Calibri"/>
          <w:sz w:val="28"/>
          <w:szCs w:val="28"/>
        </w:rPr>
        <w:t>Заявителю</w:t>
      </w:r>
      <w:r w:rsidR="001371A9" w:rsidRPr="0028673C">
        <w:rPr>
          <w:rFonts w:eastAsia="Calibri"/>
          <w:sz w:val="28"/>
          <w:szCs w:val="28"/>
        </w:rPr>
        <w:t xml:space="preserve"> Заключения или письменного отказа администрации района в согласовании архитектурно-градостроительного облика объекта</w:t>
      </w:r>
      <w:r w:rsidRPr="0028673C">
        <w:rPr>
          <w:rFonts w:eastAsia="Calibri"/>
          <w:sz w:val="28"/>
          <w:szCs w:val="28"/>
        </w:rPr>
        <w:t>.</w:t>
      </w:r>
    </w:p>
    <w:p w:rsidR="001371A9" w:rsidRPr="0028673C" w:rsidRDefault="001371A9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3.</w:t>
      </w:r>
      <w:r w:rsidR="00442E0A" w:rsidRPr="0028673C">
        <w:rPr>
          <w:rFonts w:eastAsia="Calibri"/>
          <w:sz w:val="28"/>
          <w:szCs w:val="28"/>
        </w:rPr>
        <w:t>6</w:t>
      </w:r>
      <w:r w:rsidRPr="0028673C">
        <w:rPr>
          <w:rFonts w:eastAsia="Calibri"/>
          <w:sz w:val="28"/>
          <w:szCs w:val="28"/>
        </w:rPr>
        <w:t xml:space="preserve">.1. Основанием для начала административной процедуры является подписанное и надлежащим образом зарегистрированное </w:t>
      </w:r>
      <w:r w:rsidR="00E71BB3" w:rsidRPr="0028673C">
        <w:rPr>
          <w:rFonts w:eastAsia="Calibri"/>
          <w:sz w:val="28"/>
          <w:szCs w:val="28"/>
        </w:rPr>
        <w:t xml:space="preserve">Заключение или письменный отказ </w:t>
      </w:r>
      <w:r w:rsidR="001811D3" w:rsidRPr="0028673C">
        <w:rPr>
          <w:rFonts w:eastAsia="Calibri"/>
          <w:sz w:val="28"/>
          <w:szCs w:val="28"/>
        </w:rPr>
        <w:t>в</w:t>
      </w:r>
      <w:r w:rsidR="00E71BB3" w:rsidRPr="0028673C">
        <w:rPr>
          <w:rFonts w:eastAsia="Calibri"/>
          <w:sz w:val="28"/>
          <w:szCs w:val="28"/>
        </w:rPr>
        <w:t xml:space="preserve"> согласовании архитектурно-градостроительного облика объекта</w:t>
      </w:r>
      <w:r w:rsidRPr="0028673C">
        <w:rPr>
          <w:rFonts w:eastAsia="Calibri"/>
          <w:sz w:val="28"/>
          <w:szCs w:val="28"/>
        </w:rPr>
        <w:t>.</w:t>
      </w:r>
    </w:p>
    <w:p w:rsidR="005B5086" w:rsidRPr="0028673C" w:rsidRDefault="005B5086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3.</w:t>
      </w:r>
      <w:r w:rsidR="00442E0A" w:rsidRPr="0028673C">
        <w:rPr>
          <w:rFonts w:eastAsia="Calibri"/>
          <w:sz w:val="28"/>
          <w:szCs w:val="28"/>
        </w:rPr>
        <w:t>6</w:t>
      </w:r>
      <w:r w:rsidRPr="0028673C">
        <w:rPr>
          <w:rFonts w:eastAsia="Calibri"/>
          <w:sz w:val="28"/>
          <w:szCs w:val="28"/>
        </w:rPr>
        <w:t xml:space="preserve">.2. </w:t>
      </w:r>
      <w:r w:rsidR="00F11936" w:rsidRPr="0028673C">
        <w:rPr>
          <w:rFonts w:eastAsia="Calibri"/>
          <w:sz w:val="28"/>
          <w:szCs w:val="28"/>
        </w:rPr>
        <w:t xml:space="preserve">Ответственный специалист </w:t>
      </w:r>
      <w:r w:rsidR="001811D3" w:rsidRPr="0028673C">
        <w:rPr>
          <w:rFonts w:eastAsia="Calibri"/>
          <w:sz w:val="28"/>
          <w:szCs w:val="28"/>
        </w:rPr>
        <w:t xml:space="preserve">осуществляет подготовку </w:t>
      </w:r>
      <w:r w:rsidR="00F11936" w:rsidRPr="0028673C">
        <w:rPr>
          <w:rFonts w:eastAsia="Calibri"/>
          <w:sz w:val="28"/>
          <w:szCs w:val="28"/>
        </w:rPr>
        <w:t>сопроводительно</w:t>
      </w:r>
      <w:r w:rsidR="001811D3" w:rsidRPr="0028673C">
        <w:rPr>
          <w:rFonts w:eastAsia="Calibri"/>
          <w:sz w:val="28"/>
          <w:szCs w:val="28"/>
        </w:rPr>
        <w:t>го</w:t>
      </w:r>
      <w:r w:rsidR="00F11936" w:rsidRPr="0028673C">
        <w:rPr>
          <w:rFonts w:eastAsia="Calibri"/>
          <w:sz w:val="28"/>
          <w:szCs w:val="28"/>
        </w:rPr>
        <w:t xml:space="preserve"> письм</w:t>
      </w:r>
      <w:r w:rsidR="001811D3" w:rsidRPr="0028673C">
        <w:rPr>
          <w:rFonts w:eastAsia="Calibri"/>
          <w:sz w:val="28"/>
          <w:szCs w:val="28"/>
        </w:rPr>
        <w:t>а</w:t>
      </w:r>
      <w:r w:rsidR="00F11936" w:rsidRPr="0028673C">
        <w:rPr>
          <w:rFonts w:eastAsia="Calibri"/>
          <w:sz w:val="28"/>
          <w:szCs w:val="28"/>
        </w:rPr>
        <w:t xml:space="preserve"> администрации района </w:t>
      </w:r>
      <w:r w:rsidR="001811D3" w:rsidRPr="0028673C">
        <w:rPr>
          <w:rFonts w:eastAsia="Calibri"/>
          <w:sz w:val="28"/>
          <w:szCs w:val="28"/>
        </w:rPr>
        <w:t>за подписью Главы Северо-Енисейского района</w:t>
      </w:r>
      <w:r w:rsidR="00F11936" w:rsidRPr="0028673C">
        <w:rPr>
          <w:rFonts w:eastAsia="Calibri"/>
          <w:sz w:val="28"/>
          <w:szCs w:val="28"/>
        </w:rPr>
        <w:t>.</w:t>
      </w:r>
    </w:p>
    <w:p w:rsidR="005C3BE5" w:rsidRPr="0028673C" w:rsidRDefault="005C3BE5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3.6.3. Срок выполнения административной процедуры составляет 4 рабочих дня </w:t>
      </w:r>
      <w:r w:rsidRPr="0028673C">
        <w:rPr>
          <w:sz w:val="28"/>
          <w:szCs w:val="28"/>
        </w:rPr>
        <w:t>со дня подписания и регистрации Заключения либо письменного отказа в предоставлении муниципальной услуги.</w:t>
      </w:r>
    </w:p>
    <w:p w:rsidR="00271EF5" w:rsidRPr="0028673C" w:rsidRDefault="00E71BB3" w:rsidP="0028673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3.</w:t>
      </w:r>
      <w:r w:rsidR="00442E0A" w:rsidRPr="0028673C">
        <w:rPr>
          <w:rFonts w:eastAsia="Calibri"/>
          <w:sz w:val="28"/>
          <w:szCs w:val="28"/>
        </w:rPr>
        <w:t>6</w:t>
      </w:r>
      <w:r w:rsidRPr="0028673C">
        <w:rPr>
          <w:rFonts w:eastAsia="Calibri"/>
          <w:sz w:val="28"/>
          <w:szCs w:val="28"/>
        </w:rPr>
        <w:t>.</w:t>
      </w:r>
      <w:r w:rsidR="005C3BE5" w:rsidRPr="0028673C">
        <w:rPr>
          <w:rFonts w:eastAsia="Calibri"/>
          <w:sz w:val="28"/>
          <w:szCs w:val="28"/>
        </w:rPr>
        <w:t>4</w:t>
      </w:r>
      <w:r w:rsidRPr="0028673C">
        <w:rPr>
          <w:rFonts w:eastAsia="Calibri"/>
          <w:sz w:val="28"/>
          <w:szCs w:val="28"/>
        </w:rPr>
        <w:t xml:space="preserve">. </w:t>
      </w:r>
      <w:r w:rsidR="00271EF5" w:rsidRPr="0028673C">
        <w:rPr>
          <w:rFonts w:eastAsia="Calibri"/>
          <w:sz w:val="28"/>
          <w:szCs w:val="28"/>
        </w:rPr>
        <w:t xml:space="preserve">Результатом выполнения административной процедуры является </w:t>
      </w:r>
      <w:r w:rsidR="00982D75" w:rsidRPr="0028673C">
        <w:rPr>
          <w:rFonts w:eastAsia="Calibri"/>
          <w:sz w:val="28"/>
          <w:szCs w:val="28"/>
        </w:rPr>
        <w:t>выдача (направление)</w:t>
      </w:r>
      <w:r w:rsidR="00271EF5" w:rsidRPr="0028673C">
        <w:rPr>
          <w:rFonts w:eastAsia="Calibri"/>
          <w:sz w:val="28"/>
          <w:szCs w:val="28"/>
        </w:rPr>
        <w:t xml:space="preserve"> </w:t>
      </w:r>
      <w:r w:rsidR="00757AE1" w:rsidRPr="0028673C">
        <w:rPr>
          <w:rFonts w:eastAsia="Calibri"/>
          <w:sz w:val="28"/>
          <w:szCs w:val="28"/>
        </w:rPr>
        <w:t>Заявителю</w:t>
      </w:r>
      <w:r w:rsidR="00271EF5" w:rsidRPr="0028673C">
        <w:rPr>
          <w:rFonts w:eastAsia="Calibri"/>
          <w:sz w:val="28"/>
          <w:szCs w:val="28"/>
        </w:rPr>
        <w:t xml:space="preserve"> </w:t>
      </w:r>
      <w:r w:rsidRPr="0028673C">
        <w:rPr>
          <w:rFonts w:eastAsia="Calibri"/>
          <w:sz w:val="28"/>
          <w:szCs w:val="28"/>
        </w:rPr>
        <w:t xml:space="preserve">Заключения или письменного отказа в согласовании архитектурно-градостроительного облика объекта </w:t>
      </w:r>
      <w:r w:rsidR="005B5086" w:rsidRPr="0028673C">
        <w:rPr>
          <w:rFonts w:eastAsia="Calibri"/>
          <w:sz w:val="28"/>
          <w:szCs w:val="28"/>
        </w:rPr>
        <w:t xml:space="preserve">с сопроводительным письмом администрации района </w:t>
      </w:r>
      <w:r w:rsidR="00982D75" w:rsidRPr="0028673C">
        <w:rPr>
          <w:rFonts w:eastAsia="Calibri"/>
          <w:sz w:val="28"/>
          <w:szCs w:val="28"/>
        </w:rPr>
        <w:t>одним из следующих способов:</w:t>
      </w:r>
    </w:p>
    <w:p w:rsidR="000D7F1E" w:rsidRPr="0028673C" w:rsidRDefault="000D7F1E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0D7F1E" w:rsidRPr="0028673C" w:rsidRDefault="000D7F1E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0D7F1E" w:rsidRPr="0028673C" w:rsidRDefault="000D7F1E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0D7F1E" w:rsidRPr="0028673C" w:rsidRDefault="000D7F1E" w:rsidP="002867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8673C">
        <w:rPr>
          <w:sz w:val="28"/>
          <w:szCs w:val="28"/>
        </w:rPr>
        <w:t xml:space="preserve">путем направления на электронную почту: направляется в </w:t>
      </w:r>
      <w:r w:rsidRPr="0028673C">
        <w:rPr>
          <w:bCs/>
          <w:sz w:val="28"/>
          <w:szCs w:val="28"/>
        </w:rPr>
        <w:t>форме электронного документа</w:t>
      </w:r>
      <w:r w:rsidRPr="0028673C">
        <w:rPr>
          <w:sz w:val="28"/>
          <w:szCs w:val="28"/>
        </w:rPr>
        <w:t xml:space="preserve"> по адресу, указанному Заявителем в Заявлении;</w:t>
      </w:r>
    </w:p>
    <w:p w:rsidR="000D7F1E" w:rsidRPr="0028673C" w:rsidRDefault="000D7F1E" w:rsidP="002867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через портал государственных и муниципальных услуг и (или) региональный портал государственных и муниципальных услуг: направляется ответственным специалистом в раздел «Личный кабинет» на сайте портала </w:t>
      </w:r>
      <w:r w:rsidRPr="0028673C">
        <w:rPr>
          <w:sz w:val="28"/>
          <w:szCs w:val="28"/>
        </w:rPr>
        <w:lastRenderedPageBreak/>
        <w:t xml:space="preserve">государственных и муниципальных услуг и (или) регионального портала государственных и муниципальных услуг в </w:t>
      </w:r>
      <w:r w:rsidRPr="0028673C">
        <w:rPr>
          <w:bCs/>
          <w:sz w:val="28"/>
          <w:szCs w:val="28"/>
        </w:rPr>
        <w:t>форме электронного документа</w:t>
      </w:r>
      <w:r w:rsidRPr="0028673C">
        <w:rPr>
          <w:sz w:val="28"/>
          <w:szCs w:val="28"/>
        </w:rPr>
        <w:t>.</w:t>
      </w:r>
    </w:p>
    <w:p w:rsidR="000D7F1E" w:rsidRPr="0028673C" w:rsidRDefault="000D7F1E" w:rsidP="002867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73C">
        <w:rPr>
          <w:rFonts w:ascii="Times New Roman" w:hAnsi="Times New Roman" w:cs="Times New Roman"/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18" w:history="1">
        <w:r w:rsidRPr="002867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673C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подписи».</w:t>
      </w:r>
    </w:p>
    <w:p w:rsidR="00696416" w:rsidRPr="0028673C" w:rsidRDefault="00696416" w:rsidP="0028673C">
      <w:pPr>
        <w:autoSpaceDE w:val="0"/>
        <w:ind w:right="49"/>
        <w:rPr>
          <w:bCs/>
          <w:sz w:val="28"/>
          <w:szCs w:val="28"/>
        </w:rPr>
      </w:pP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73C">
        <w:rPr>
          <w:sz w:val="28"/>
          <w:szCs w:val="28"/>
        </w:rPr>
        <w:t xml:space="preserve">4. Формы </w:t>
      </w:r>
      <w:proofErr w:type="gramStart"/>
      <w:r w:rsidRPr="0028673C">
        <w:rPr>
          <w:sz w:val="28"/>
          <w:szCs w:val="28"/>
        </w:rPr>
        <w:t>контроля за</w:t>
      </w:r>
      <w:proofErr w:type="gramEnd"/>
      <w:r w:rsidRPr="0028673C">
        <w:rPr>
          <w:sz w:val="28"/>
          <w:szCs w:val="28"/>
        </w:rPr>
        <w:t xml:space="preserve"> исполнением административного </w:t>
      </w:r>
      <w:r w:rsidR="00757AE1" w:rsidRPr="0028673C">
        <w:rPr>
          <w:sz w:val="28"/>
          <w:szCs w:val="28"/>
        </w:rPr>
        <w:t>регламента</w:t>
      </w:r>
    </w:p>
    <w:p w:rsidR="00E85CF2" w:rsidRPr="0028673C" w:rsidRDefault="00E85CF2" w:rsidP="0028673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28673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8673C"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757AE1" w:rsidRPr="0028673C">
        <w:rPr>
          <w:rFonts w:eastAsia="Calibri"/>
          <w:sz w:val="28"/>
          <w:szCs w:val="28"/>
          <w:lang w:eastAsia="en-US"/>
        </w:rPr>
        <w:t>регламента</w:t>
      </w:r>
      <w:r w:rsidRPr="0028673C">
        <w:rPr>
          <w:rFonts w:eastAsia="Calibri"/>
          <w:sz w:val="28"/>
          <w:szCs w:val="28"/>
          <w:lang w:eastAsia="en-US"/>
        </w:rPr>
        <w:t xml:space="preserve"> осуществляется в форме плановых (текущий контроль) и внеплановых проверок.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28673C"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</w:t>
      </w:r>
      <w:r w:rsidR="00757AE1" w:rsidRPr="0028673C">
        <w:rPr>
          <w:rFonts w:eastAsia="Calibri"/>
          <w:sz w:val="28"/>
          <w:szCs w:val="28"/>
          <w:lang w:eastAsia="en-US"/>
        </w:rPr>
        <w:t>регламентом</w:t>
      </w:r>
      <w:r w:rsidRPr="0028673C">
        <w:rPr>
          <w:rFonts w:eastAsia="Calibri"/>
          <w:sz w:val="28"/>
          <w:szCs w:val="28"/>
          <w:lang w:eastAsia="en-US"/>
        </w:rPr>
        <w:t xml:space="preserve">; за качественной проверкой представленных </w:t>
      </w:r>
      <w:r w:rsidR="00757AE1" w:rsidRPr="0028673C">
        <w:rPr>
          <w:rFonts w:eastAsia="Calibri"/>
          <w:sz w:val="28"/>
          <w:szCs w:val="28"/>
          <w:lang w:eastAsia="en-US"/>
        </w:rPr>
        <w:t>Заявителем</w:t>
      </w:r>
      <w:r w:rsidRPr="0028673C">
        <w:rPr>
          <w:rFonts w:eastAsia="Calibr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757AE1" w:rsidRPr="0028673C">
        <w:rPr>
          <w:rFonts w:eastAsia="Calibri"/>
          <w:sz w:val="28"/>
          <w:szCs w:val="28"/>
          <w:lang w:eastAsia="en-US"/>
        </w:rPr>
        <w:t>регламента</w:t>
      </w:r>
      <w:r w:rsidRPr="0028673C">
        <w:rPr>
          <w:rFonts w:eastAsia="Calibri"/>
          <w:sz w:val="28"/>
          <w:szCs w:val="28"/>
          <w:lang w:eastAsia="en-US"/>
        </w:rPr>
        <w:t xml:space="preserve"> проводится </w:t>
      </w:r>
      <w:r w:rsidRPr="0028673C">
        <w:rPr>
          <w:sz w:val="28"/>
          <w:szCs w:val="28"/>
        </w:rPr>
        <w:t xml:space="preserve">на основании конкретного обращения </w:t>
      </w:r>
      <w:r w:rsidR="00757AE1" w:rsidRPr="0028673C">
        <w:rPr>
          <w:sz w:val="28"/>
          <w:szCs w:val="28"/>
        </w:rPr>
        <w:t>Заявителя</w:t>
      </w:r>
      <w:r w:rsidRPr="0028673C">
        <w:rPr>
          <w:sz w:val="28"/>
          <w:szCs w:val="28"/>
        </w:rPr>
        <w:t>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sz w:val="28"/>
          <w:szCs w:val="28"/>
        </w:rPr>
        <w:t xml:space="preserve">4.4. </w:t>
      </w:r>
      <w:proofErr w:type="gramStart"/>
      <w:r w:rsidRPr="0028673C">
        <w:rPr>
          <w:sz w:val="28"/>
          <w:szCs w:val="28"/>
        </w:rPr>
        <w:t>Контроль за</w:t>
      </w:r>
      <w:proofErr w:type="gramEnd"/>
      <w:r w:rsidRPr="0028673C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757AE1" w:rsidRPr="0028673C">
        <w:rPr>
          <w:sz w:val="28"/>
          <w:szCs w:val="28"/>
        </w:rPr>
        <w:t>Заявителей</w:t>
      </w:r>
      <w:r w:rsidRPr="0028673C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757AE1" w:rsidRPr="0028673C">
        <w:rPr>
          <w:sz w:val="28"/>
          <w:szCs w:val="28"/>
        </w:rPr>
        <w:t>Заявителей</w:t>
      </w:r>
      <w:r w:rsidRPr="0028673C">
        <w:rPr>
          <w:sz w:val="28"/>
          <w:szCs w:val="28"/>
        </w:rPr>
        <w:t>, содержащие жалобы на решения, действия (бездействия) ответственных за предоставление муниципальной услуги специалистов.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</w:t>
      </w:r>
      <w:r w:rsidR="00757AE1" w:rsidRPr="0028673C">
        <w:rPr>
          <w:rFonts w:eastAsia="Calibri"/>
          <w:sz w:val="28"/>
          <w:szCs w:val="28"/>
          <w:lang w:eastAsia="en-US"/>
        </w:rPr>
        <w:t>регламентом</w:t>
      </w:r>
      <w:r w:rsidRPr="0028673C">
        <w:rPr>
          <w:rFonts w:eastAsia="Calibri"/>
          <w:sz w:val="28"/>
          <w:szCs w:val="28"/>
          <w:lang w:eastAsia="en-US"/>
        </w:rPr>
        <w:t xml:space="preserve"> </w:t>
      </w:r>
      <w:r w:rsidRPr="0028673C">
        <w:rPr>
          <w:sz w:val="28"/>
          <w:szCs w:val="28"/>
        </w:rPr>
        <w:t xml:space="preserve">для информирования </w:t>
      </w:r>
      <w:r w:rsidR="00757AE1" w:rsidRPr="0028673C">
        <w:rPr>
          <w:sz w:val="28"/>
          <w:szCs w:val="28"/>
        </w:rPr>
        <w:t>Заявителей</w:t>
      </w:r>
      <w:r w:rsidRPr="0028673C">
        <w:rPr>
          <w:sz w:val="28"/>
          <w:szCs w:val="28"/>
        </w:rPr>
        <w:t xml:space="preserve"> о порядке предоставления муниципальной услуги.</w:t>
      </w:r>
    </w:p>
    <w:p w:rsidR="00E85CF2" w:rsidRPr="0028673C" w:rsidRDefault="00E85CF2" w:rsidP="0028673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28673C">
        <w:rPr>
          <w:sz w:val="28"/>
          <w:szCs w:val="28"/>
        </w:rPr>
        <w:t xml:space="preserve">5. </w:t>
      </w:r>
      <w:r w:rsidRPr="0028673C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28673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E85CF2" w:rsidRPr="0028673C" w:rsidRDefault="00E85CF2" w:rsidP="0028673C">
      <w:pPr>
        <w:autoSpaceDE w:val="0"/>
        <w:jc w:val="both"/>
        <w:rPr>
          <w:sz w:val="28"/>
          <w:szCs w:val="28"/>
        </w:rPr>
      </w:pP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757AE1" w:rsidRPr="0028673C">
        <w:rPr>
          <w:rFonts w:eastAsia="Calibri"/>
          <w:bCs/>
          <w:sz w:val="28"/>
          <w:szCs w:val="28"/>
        </w:rPr>
        <w:t>Заявителем</w:t>
      </w:r>
      <w:r w:rsidRPr="0028673C">
        <w:rPr>
          <w:rFonts w:eastAsia="Calibri"/>
          <w:bCs/>
          <w:sz w:val="28"/>
          <w:szCs w:val="28"/>
        </w:rPr>
        <w:t xml:space="preserve"> являются решения и действия (бездействия) органа, оказывающего муниципальную услугу, </w:t>
      </w:r>
      <w:r w:rsidRPr="0028673C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28673C">
        <w:rPr>
          <w:rFonts w:eastAsia="Calibri"/>
          <w:bCs/>
          <w:sz w:val="28"/>
          <w:szCs w:val="28"/>
        </w:rPr>
        <w:t xml:space="preserve">5.2. </w:t>
      </w:r>
      <w:r w:rsidR="00757AE1" w:rsidRPr="0028673C">
        <w:rPr>
          <w:rFonts w:eastAsia="Calibri"/>
          <w:bCs/>
          <w:sz w:val="28"/>
          <w:szCs w:val="28"/>
        </w:rPr>
        <w:t>Заявитель</w:t>
      </w:r>
      <w:r w:rsidRPr="0028673C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757AE1" w:rsidRPr="0028673C">
        <w:rPr>
          <w:rFonts w:eastAsia="Calibri"/>
          <w:bCs/>
          <w:sz w:val="28"/>
          <w:szCs w:val="28"/>
          <w:lang w:eastAsia="en-US"/>
        </w:rPr>
        <w:t>Заявителя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 о предоставлении муниципальной услуги;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lastRenderedPageBreak/>
        <w:t xml:space="preserve">3) требование представления </w:t>
      </w:r>
      <w:r w:rsidR="00757AE1" w:rsidRPr="0028673C">
        <w:rPr>
          <w:rFonts w:eastAsia="Calibri"/>
          <w:bCs/>
          <w:sz w:val="28"/>
          <w:szCs w:val="28"/>
          <w:lang w:eastAsia="en-US"/>
        </w:rPr>
        <w:t>Заявителем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757AE1" w:rsidRPr="0028673C">
        <w:rPr>
          <w:rFonts w:eastAsia="Calibri"/>
          <w:bCs/>
          <w:sz w:val="28"/>
          <w:szCs w:val="28"/>
          <w:lang w:eastAsia="en-US"/>
        </w:rPr>
        <w:t>Заявителю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действующим законодательством;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757AE1" w:rsidRPr="0028673C">
        <w:rPr>
          <w:rFonts w:eastAsia="Calibri"/>
          <w:bCs/>
          <w:sz w:val="28"/>
          <w:szCs w:val="28"/>
          <w:lang w:eastAsia="en-US"/>
        </w:rPr>
        <w:t>Заявителю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основания отказа не предусмотрены действующим законодательством;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757AE1" w:rsidRPr="0028673C">
        <w:rPr>
          <w:rFonts w:eastAsia="Calibri"/>
          <w:bCs/>
          <w:sz w:val="28"/>
          <w:szCs w:val="28"/>
          <w:lang w:eastAsia="en-US"/>
        </w:rPr>
        <w:t>Заявителем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E85CF2" w:rsidRPr="0028673C" w:rsidRDefault="00E85CF2" w:rsidP="0028673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28673C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28673C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</w:t>
      </w:r>
      <w:r w:rsidR="00757AE1" w:rsidRPr="0028673C">
        <w:rPr>
          <w:rFonts w:eastAsia="Calibri"/>
          <w:bCs/>
          <w:sz w:val="28"/>
          <w:szCs w:val="28"/>
          <w:lang w:eastAsia="en-US"/>
        </w:rPr>
        <w:t>регламентом</w:t>
      </w:r>
      <w:r w:rsidRPr="0028673C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услуги срока таких исправлений;</w:t>
      </w:r>
      <w:proofErr w:type="gramEnd"/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E85CF2" w:rsidRPr="0028673C" w:rsidRDefault="00E85CF2" w:rsidP="002867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bCs/>
          <w:sz w:val="28"/>
          <w:szCs w:val="28"/>
          <w:lang w:eastAsia="en-US"/>
        </w:rPr>
        <w:t xml:space="preserve">10) </w:t>
      </w:r>
      <w:r w:rsidRPr="0028673C">
        <w:rPr>
          <w:rFonts w:eastAsia="Calibri"/>
          <w:sz w:val="28"/>
          <w:szCs w:val="28"/>
          <w:lang w:eastAsia="en-US"/>
        </w:rPr>
        <w:t xml:space="preserve">требование у </w:t>
      </w:r>
      <w:r w:rsidR="00757AE1" w:rsidRPr="0028673C">
        <w:rPr>
          <w:rFonts w:eastAsia="Calibri"/>
          <w:sz w:val="28"/>
          <w:szCs w:val="28"/>
          <w:lang w:eastAsia="en-US"/>
        </w:rPr>
        <w:t>Заявителя</w:t>
      </w:r>
      <w:r w:rsidRPr="0028673C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E02ADC" w:rsidRPr="0028673C">
        <w:rPr>
          <w:rFonts w:eastAsia="Calibri"/>
          <w:sz w:val="28"/>
          <w:szCs w:val="28"/>
          <w:lang w:eastAsia="en-US"/>
        </w:rPr>
        <w:t>4</w:t>
      </w:r>
      <w:r w:rsidRPr="0028673C">
        <w:rPr>
          <w:rFonts w:eastAsia="Calibri"/>
          <w:sz w:val="28"/>
          <w:szCs w:val="28"/>
          <w:lang w:eastAsia="en-US"/>
        </w:rPr>
        <w:t xml:space="preserve"> настоящего </w:t>
      </w:r>
      <w:r w:rsidR="00757AE1" w:rsidRPr="0028673C">
        <w:rPr>
          <w:rFonts w:eastAsia="Calibri"/>
          <w:sz w:val="28"/>
          <w:szCs w:val="28"/>
          <w:lang w:eastAsia="en-US"/>
        </w:rPr>
        <w:t>регламента</w:t>
      </w:r>
      <w:r w:rsidRPr="0028673C">
        <w:rPr>
          <w:rFonts w:eastAsia="Calibri"/>
          <w:sz w:val="28"/>
          <w:szCs w:val="28"/>
          <w:lang w:eastAsia="en-US"/>
        </w:rPr>
        <w:t>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5.3. Жалоба подается в письменной форме в орган, предоставляющий муниципальную услугу. Жалобы на решения, принятые </w:t>
      </w:r>
      <w:r w:rsidR="00D9642B" w:rsidRPr="0028673C">
        <w:rPr>
          <w:rFonts w:eastAsia="Calibri"/>
          <w:sz w:val="28"/>
          <w:szCs w:val="28"/>
        </w:rPr>
        <w:t>начальником</w:t>
      </w:r>
      <w:r w:rsidRPr="0028673C">
        <w:rPr>
          <w:rFonts w:eastAsia="Calibri"/>
          <w:sz w:val="28"/>
          <w:szCs w:val="28"/>
        </w:rPr>
        <w:t xml:space="preserve"> органа, предоставляющего муниципальную услугу, подаются Главе Северо-Енисейского района.</w:t>
      </w:r>
    </w:p>
    <w:p w:rsidR="00E85CF2" w:rsidRPr="0028673C" w:rsidRDefault="00E85CF2" w:rsidP="002867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757AE1" w:rsidRPr="0028673C">
        <w:rPr>
          <w:rFonts w:eastAsia="Calibri"/>
          <w:sz w:val="28"/>
          <w:szCs w:val="28"/>
          <w:lang w:eastAsia="en-US"/>
        </w:rPr>
        <w:t>Заявителя</w:t>
      </w:r>
      <w:r w:rsidRPr="0028673C">
        <w:rPr>
          <w:rFonts w:eastAsia="Calibri"/>
          <w:sz w:val="28"/>
          <w:szCs w:val="28"/>
          <w:lang w:eastAsia="en-US"/>
        </w:rPr>
        <w:t xml:space="preserve">, представляется документ, подтверждающий полномочия на осуществление действий от имени </w:t>
      </w:r>
      <w:r w:rsidR="00757AE1" w:rsidRPr="0028673C">
        <w:rPr>
          <w:rFonts w:eastAsia="Calibri"/>
          <w:sz w:val="28"/>
          <w:szCs w:val="28"/>
          <w:lang w:eastAsia="en-US"/>
        </w:rPr>
        <w:t>Заявителя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757AE1" w:rsidRPr="0028673C">
        <w:rPr>
          <w:rFonts w:eastAsia="Calibri"/>
          <w:sz w:val="28"/>
          <w:szCs w:val="28"/>
        </w:rPr>
        <w:t>Заявителя</w:t>
      </w:r>
      <w:r w:rsidRPr="0028673C">
        <w:rPr>
          <w:rFonts w:eastAsia="Calibri"/>
          <w:sz w:val="28"/>
          <w:szCs w:val="28"/>
        </w:rPr>
        <w:t>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28673C">
        <w:rPr>
          <w:rFonts w:eastAsia="Calibri"/>
          <w:sz w:val="28"/>
          <w:szCs w:val="28"/>
        </w:rPr>
        <w:lastRenderedPageBreak/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9" w:history="1">
        <w:r w:rsidRPr="0028673C">
          <w:rPr>
            <w:rFonts w:eastAsia="Calibri"/>
            <w:sz w:val="28"/>
            <w:szCs w:val="28"/>
          </w:rPr>
          <w:t>Правилами</w:t>
        </w:r>
      </w:hyperlink>
      <w:r w:rsidRPr="0028673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28673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0" w:history="1">
        <w:r w:rsidRPr="0028673C">
          <w:rPr>
            <w:rFonts w:eastAsia="Calibri"/>
            <w:sz w:val="28"/>
            <w:szCs w:val="28"/>
          </w:rPr>
          <w:t>законодательством</w:t>
        </w:r>
      </w:hyperlink>
      <w:r w:rsidRPr="0028673C">
        <w:rPr>
          <w:rFonts w:eastAsia="Calibri"/>
          <w:sz w:val="28"/>
          <w:szCs w:val="28"/>
        </w:rPr>
        <w:t>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5.6. Жалоба должна содержать: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28673C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28673C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28673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28673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757AE1" w:rsidRPr="0028673C">
        <w:rPr>
          <w:rFonts w:eastAsia="Calibri"/>
          <w:sz w:val="28"/>
          <w:szCs w:val="28"/>
        </w:rPr>
        <w:t>Заявителя</w:t>
      </w:r>
      <w:r w:rsidRPr="0028673C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757AE1" w:rsidRPr="0028673C">
        <w:rPr>
          <w:rFonts w:eastAsia="Calibri"/>
          <w:sz w:val="28"/>
          <w:szCs w:val="28"/>
        </w:rPr>
        <w:t>Заявителя</w:t>
      </w:r>
      <w:r w:rsidRPr="0028673C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757AE1" w:rsidRPr="0028673C">
        <w:rPr>
          <w:rFonts w:eastAsia="Calibri"/>
          <w:sz w:val="28"/>
          <w:szCs w:val="28"/>
        </w:rPr>
        <w:t>Заявителю</w:t>
      </w:r>
      <w:r w:rsidRPr="0028673C">
        <w:rPr>
          <w:rFonts w:eastAsia="Calibri"/>
          <w:sz w:val="28"/>
          <w:szCs w:val="28"/>
        </w:rPr>
        <w:t>;</w:t>
      </w:r>
      <w:proofErr w:type="gramEnd"/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28673C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28673C">
        <w:rPr>
          <w:rFonts w:eastAsia="Calibri"/>
          <w:sz w:val="28"/>
          <w:szCs w:val="28"/>
        </w:rPr>
        <w:t>;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доводы, на основании которых </w:t>
      </w:r>
      <w:r w:rsidR="00757AE1" w:rsidRPr="0028673C">
        <w:rPr>
          <w:rFonts w:eastAsia="Calibri"/>
          <w:sz w:val="28"/>
          <w:szCs w:val="28"/>
        </w:rPr>
        <w:t>Заявитель</w:t>
      </w:r>
      <w:r w:rsidRPr="0028673C">
        <w:rPr>
          <w:rFonts w:eastAsia="Calibri"/>
          <w:sz w:val="28"/>
          <w:szCs w:val="28"/>
        </w:rPr>
        <w:t xml:space="preserve">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28673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28673C">
        <w:rPr>
          <w:rFonts w:eastAsia="Calibri"/>
          <w:sz w:val="28"/>
          <w:szCs w:val="28"/>
        </w:rPr>
        <w:t xml:space="preserve">. </w:t>
      </w:r>
      <w:r w:rsidR="00757AE1" w:rsidRPr="0028673C">
        <w:rPr>
          <w:rFonts w:eastAsia="Calibri"/>
          <w:sz w:val="28"/>
          <w:szCs w:val="28"/>
        </w:rPr>
        <w:t>Заявителем</w:t>
      </w:r>
      <w:r w:rsidRPr="0028673C">
        <w:rPr>
          <w:rFonts w:eastAsia="Calibri"/>
          <w:sz w:val="28"/>
          <w:szCs w:val="28"/>
        </w:rPr>
        <w:t xml:space="preserve"> могут быть представлены документы (при наличии), подтверждающие доводы </w:t>
      </w:r>
      <w:r w:rsidR="00757AE1" w:rsidRPr="0028673C">
        <w:rPr>
          <w:rFonts w:eastAsia="Calibri"/>
          <w:sz w:val="28"/>
          <w:szCs w:val="28"/>
        </w:rPr>
        <w:t>Заявителя</w:t>
      </w:r>
      <w:r w:rsidRPr="0028673C">
        <w:rPr>
          <w:rFonts w:eastAsia="Calibri"/>
          <w:sz w:val="28"/>
          <w:szCs w:val="28"/>
        </w:rPr>
        <w:t>, либо их копии.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5.7. </w:t>
      </w:r>
      <w:proofErr w:type="gramStart"/>
      <w:r w:rsidRPr="0028673C">
        <w:rPr>
          <w:rFonts w:eastAsia="Calibri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757AE1" w:rsidRPr="0028673C">
        <w:rPr>
          <w:rFonts w:eastAsia="Calibri"/>
          <w:sz w:val="28"/>
          <w:szCs w:val="28"/>
        </w:rPr>
        <w:t>Заявителя</w:t>
      </w:r>
      <w:r w:rsidRPr="0028673C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1" w:name="Par20"/>
      <w:bookmarkEnd w:id="1"/>
      <w:proofErr w:type="gramEnd"/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lastRenderedPageBreak/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28673C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28673C">
        <w:rPr>
          <w:rFonts w:eastAsia="Calibri"/>
          <w:sz w:val="28"/>
          <w:szCs w:val="28"/>
        </w:rPr>
        <w:t xml:space="preserve"> В ответе </w:t>
      </w:r>
      <w:r w:rsidR="00757AE1" w:rsidRPr="0028673C">
        <w:rPr>
          <w:rFonts w:eastAsia="Calibri"/>
          <w:sz w:val="28"/>
          <w:szCs w:val="28"/>
        </w:rPr>
        <w:t>Заявителю</w:t>
      </w:r>
      <w:r w:rsidRPr="0028673C">
        <w:rPr>
          <w:rFonts w:eastAsia="Calibri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28673C">
        <w:rPr>
          <w:rFonts w:eastAsia="Calibri"/>
          <w:sz w:val="28"/>
          <w:szCs w:val="28"/>
        </w:rPr>
        <w:t>неудобства</w:t>
      </w:r>
      <w:proofErr w:type="gramEnd"/>
      <w:r w:rsidRPr="0028673C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757AE1" w:rsidRPr="0028673C">
        <w:rPr>
          <w:rFonts w:eastAsia="Calibri"/>
          <w:sz w:val="28"/>
          <w:szCs w:val="28"/>
        </w:rPr>
        <w:t>Заявителю</w:t>
      </w:r>
      <w:r w:rsidRPr="0028673C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28673C">
        <w:rPr>
          <w:rFonts w:eastAsia="Calibri"/>
          <w:sz w:val="28"/>
          <w:szCs w:val="28"/>
          <w:lang w:eastAsia="en-US"/>
        </w:rPr>
        <w:t xml:space="preserve">В ответе </w:t>
      </w:r>
      <w:r w:rsidR="00757AE1" w:rsidRPr="0028673C">
        <w:rPr>
          <w:rFonts w:eastAsia="Calibri"/>
          <w:sz w:val="28"/>
          <w:szCs w:val="28"/>
          <w:lang w:eastAsia="en-US"/>
        </w:rPr>
        <w:t>Заявителю</w:t>
      </w:r>
      <w:r w:rsidRPr="0028673C">
        <w:rPr>
          <w:rFonts w:eastAsia="Calibri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28673C">
          <w:rPr>
            <w:rFonts w:eastAsia="Calibri"/>
            <w:sz w:val="28"/>
            <w:szCs w:val="28"/>
          </w:rPr>
          <w:t>пункте 5.8</w:t>
        </w:r>
      </w:hyperlink>
      <w:r w:rsidRPr="0028673C">
        <w:t xml:space="preserve"> </w:t>
      </w:r>
      <w:r w:rsidRPr="0028673C">
        <w:rPr>
          <w:rFonts w:eastAsia="Calibri"/>
          <w:sz w:val="28"/>
          <w:szCs w:val="28"/>
        </w:rPr>
        <w:t xml:space="preserve"> настоящего </w:t>
      </w:r>
      <w:r w:rsidR="00757AE1" w:rsidRPr="0028673C">
        <w:rPr>
          <w:rFonts w:eastAsia="Calibri"/>
          <w:sz w:val="28"/>
          <w:szCs w:val="28"/>
        </w:rPr>
        <w:t>регламента</w:t>
      </w:r>
      <w:r w:rsidRPr="0028673C">
        <w:rPr>
          <w:rFonts w:eastAsia="Calibri"/>
          <w:sz w:val="28"/>
          <w:szCs w:val="28"/>
        </w:rPr>
        <w:t xml:space="preserve">, </w:t>
      </w:r>
      <w:r w:rsidR="00757AE1" w:rsidRPr="0028673C">
        <w:rPr>
          <w:rFonts w:eastAsia="Calibri"/>
          <w:sz w:val="28"/>
          <w:szCs w:val="28"/>
        </w:rPr>
        <w:t>Заявителю</w:t>
      </w:r>
      <w:r w:rsidRPr="0028673C">
        <w:rPr>
          <w:rFonts w:eastAsia="Calibri"/>
          <w:sz w:val="28"/>
          <w:szCs w:val="28"/>
        </w:rPr>
        <w:t xml:space="preserve"> в письменной форме и по желанию </w:t>
      </w:r>
      <w:r w:rsidR="00757AE1" w:rsidRPr="0028673C">
        <w:rPr>
          <w:rFonts w:eastAsia="Calibri"/>
          <w:sz w:val="28"/>
          <w:szCs w:val="28"/>
        </w:rPr>
        <w:t>Заявителя</w:t>
      </w:r>
      <w:r w:rsidRPr="0028673C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673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28673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8673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5.11. В удовлетворении жалобы отказывается в следующих случаях: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757AE1" w:rsidRPr="0028673C">
        <w:rPr>
          <w:sz w:val="28"/>
          <w:szCs w:val="28"/>
        </w:rPr>
        <w:t>Заявителя</w:t>
      </w:r>
      <w:r w:rsidR="00D859AC">
        <w:rPr>
          <w:sz w:val="28"/>
          <w:szCs w:val="28"/>
        </w:rPr>
        <w:t xml:space="preserve"> и по тому же предмету жалобы.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73C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757AE1" w:rsidRPr="0028673C">
        <w:rPr>
          <w:sz w:val="28"/>
          <w:szCs w:val="28"/>
        </w:rPr>
        <w:t>Заявителю</w:t>
      </w:r>
      <w:r w:rsidRPr="0028673C">
        <w:rPr>
          <w:sz w:val="28"/>
          <w:szCs w:val="28"/>
        </w:rPr>
        <w:t xml:space="preserve"> в сроки, установленные в пункте 5.7 настоящего </w:t>
      </w:r>
      <w:r w:rsidR="00757AE1" w:rsidRPr="0028673C">
        <w:rPr>
          <w:sz w:val="28"/>
          <w:szCs w:val="28"/>
        </w:rPr>
        <w:t>регламента</w:t>
      </w:r>
      <w:r w:rsidRPr="0028673C">
        <w:rPr>
          <w:sz w:val="28"/>
          <w:szCs w:val="28"/>
        </w:rPr>
        <w:t>, сообщается о недопустимости злоупотребления правом.</w:t>
      </w:r>
    </w:p>
    <w:p w:rsidR="00E85CF2" w:rsidRPr="0028673C" w:rsidRDefault="00E85CF2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 xml:space="preserve">5.13. </w:t>
      </w:r>
      <w:r w:rsidR="00757AE1" w:rsidRPr="0028673C">
        <w:rPr>
          <w:rFonts w:eastAsia="Calibri"/>
          <w:sz w:val="28"/>
          <w:szCs w:val="28"/>
          <w:lang w:eastAsia="en-US"/>
        </w:rPr>
        <w:t>Заявитель</w:t>
      </w:r>
      <w:r w:rsidRPr="0028673C"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E85CF2" w:rsidRPr="0028673C" w:rsidRDefault="00757AE1" w:rsidP="00286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673C">
        <w:rPr>
          <w:rFonts w:eastAsia="Calibri"/>
          <w:sz w:val="28"/>
          <w:szCs w:val="28"/>
          <w:lang w:eastAsia="en-US"/>
        </w:rPr>
        <w:t>Заявители</w:t>
      </w:r>
      <w:r w:rsidR="00E85CF2" w:rsidRPr="0028673C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3B3E85" w:rsidRPr="005F2938" w:rsidRDefault="00E85CF2" w:rsidP="0028673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673C">
        <w:rPr>
          <w:sz w:val="28"/>
          <w:szCs w:val="28"/>
        </w:rPr>
        <w:t xml:space="preserve">5.14. </w:t>
      </w:r>
      <w:r w:rsidRPr="0028673C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F079B2" w:rsidRPr="0066328E" w:rsidRDefault="00F079B2" w:rsidP="00216F92">
      <w:pPr>
        <w:autoSpaceDE w:val="0"/>
        <w:ind w:left="5670"/>
        <w:jc w:val="right"/>
        <w:rPr>
          <w:sz w:val="20"/>
          <w:szCs w:val="20"/>
        </w:rPr>
      </w:pPr>
      <w:r>
        <w:rPr>
          <w:rFonts w:eastAsia="Calibri"/>
          <w:sz w:val="28"/>
          <w:szCs w:val="28"/>
        </w:rPr>
        <w:br w:type="page"/>
      </w:r>
      <w:r w:rsidRPr="0066328E">
        <w:rPr>
          <w:sz w:val="20"/>
          <w:szCs w:val="20"/>
        </w:rPr>
        <w:lastRenderedPageBreak/>
        <w:t>Приложение №1</w:t>
      </w:r>
    </w:p>
    <w:p w:rsidR="00D859AC" w:rsidRDefault="00F079B2" w:rsidP="00216F92">
      <w:pPr>
        <w:autoSpaceDE w:val="0"/>
        <w:ind w:left="5670"/>
        <w:jc w:val="right"/>
        <w:rPr>
          <w:sz w:val="20"/>
          <w:szCs w:val="20"/>
        </w:rPr>
      </w:pPr>
      <w:r w:rsidRPr="0066328E">
        <w:rPr>
          <w:sz w:val="20"/>
          <w:szCs w:val="20"/>
        </w:rPr>
        <w:t xml:space="preserve">к административному </w:t>
      </w:r>
      <w:r w:rsidR="00757AE1">
        <w:rPr>
          <w:sz w:val="20"/>
          <w:szCs w:val="20"/>
        </w:rPr>
        <w:t>регламент</w:t>
      </w:r>
      <w:r w:rsidRPr="0066328E">
        <w:rPr>
          <w:sz w:val="20"/>
          <w:szCs w:val="20"/>
        </w:rPr>
        <w:t>у</w:t>
      </w:r>
    </w:p>
    <w:p w:rsidR="00D859AC" w:rsidRDefault="00F079B2" w:rsidP="00216F92">
      <w:pPr>
        <w:autoSpaceDE w:val="0"/>
        <w:ind w:left="5670"/>
        <w:jc w:val="right"/>
        <w:rPr>
          <w:sz w:val="20"/>
          <w:szCs w:val="20"/>
        </w:rPr>
      </w:pPr>
      <w:r w:rsidRPr="0066328E">
        <w:rPr>
          <w:sz w:val="20"/>
          <w:szCs w:val="20"/>
        </w:rPr>
        <w:t>предоставления муниципальной</w:t>
      </w:r>
      <w:r w:rsidR="00216F92">
        <w:rPr>
          <w:sz w:val="20"/>
          <w:szCs w:val="20"/>
        </w:rPr>
        <w:t xml:space="preserve"> </w:t>
      </w:r>
      <w:r w:rsidRPr="0066328E">
        <w:rPr>
          <w:sz w:val="20"/>
          <w:szCs w:val="20"/>
        </w:rPr>
        <w:t>услуги</w:t>
      </w:r>
    </w:p>
    <w:p w:rsidR="00D859AC" w:rsidRDefault="00F079B2" w:rsidP="00216F92">
      <w:pPr>
        <w:autoSpaceDE w:val="0"/>
        <w:ind w:left="5670"/>
        <w:jc w:val="right"/>
        <w:rPr>
          <w:sz w:val="20"/>
          <w:szCs w:val="20"/>
        </w:rPr>
      </w:pPr>
      <w:r w:rsidRPr="0066328E">
        <w:rPr>
          <w:sz w:val="20"/>
          <w:szCs w:val="20"/>
        </w:rPr>
        <w:t>«</w:t>
      </w:r>
      <w:r w:rsidR="0066328E" w:rsidRPr="00F1347D">
        <w:rPr>
          <w:sz w:val="20"/>
          <w:szCs w:val="20"/>
        </w:rPr>
        <w:t>Предоставление ре</w:t>
      </w:r>
      <w:r w:rsidR="0066328E">
        <w:rPr>
          <w:sz w:val="20"/>
          <w:szCs w:val="20"/>
        </w:rPr>
        <w:t xml:space="preserve">шения </w:t>
      </w:r>
      <w:r w:rsidR="0066328E" w:rsidRPr="00F1347D">
        <w:rPr>
          <w:sz w:val="20"/>
          <w:szCs w:val="20"/>
        </w:rPr>
        <w:t>о со</w:t>
      </w:r>
      <w:r w:rsidR="0066328E">
        <w:rPr>
          <w:sz w:val="20"/>
          <w:szCs w:val="20"/>
        </w:rPr>
        <w:t>гласовании</w:t>
      </w:r>
    </w:p>
    <w:p w:rsidR="00D859AC" w:rsidRDefault="0066328E" w:rsidP="00216F92">
      <w:pPr>
        <w:autoSpaceDE w:val="0"/>
        <w:ind w:left="567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архитектур</w:t>
      </w:r>
      <w:r>
        <w:rPr>
          <w:sz w:val="20"/>
          <w:szCs w:val="20"/>
        </w:rPr>
        <w:t>но-градостроительного</w:t>
      </w:r>
      <w:r w:rsidR="00216F92">
        <w:rPr>
          <w:sz w:val="20"/>
          <w:szCs w:val="20"/>
        </w:rPr>
        <w:t xml:space="preserve"> </w:t>
      </w:r>
      <w:r w:rsidRPr="00F1347D">
        <w:rPr>
          <w:sz w:val="20"/>
          <w:szCs w:val="20"/>
        </w:rPr>
        <w:t>облика</w:t>
      </w:r>
    </w:p>
    <w:p w:rsidR="00F079B2" w:rsidRPr="00CE300E" w:rsidRDefault="0066328E" w:rsidP="00216F92">
      <w:pPr>
        <w:autoSpaceDE w:val="0"/>
        <w:ind w:left="5670"/>
        <w:jc w:val="right"/>
        <w:rPr>
          <w:sz w:val="18"/>
          <w:szCs w:val="18"/>
        </w:rPr>
      </w:pPr>
      <w:r w:rsidRPr="00F1347D">
        <w:rPr>
          <w:sz w:val="20"/>
          <w:szCs w:val="20"/>
        </w:rPr>
        <w:t>объекта</w:t>
      </w:r>
      <w:r w:rsidR="00F079B2" w:rsidRPr="00CE300E">
        <w:rPr>
          <w:sz w:val="18"/>
          <w:szCs w:val="18"/>
        </w:rPr>
        <w:t>»</w:t>
      </w:r>
    </w:p>
    <w:p w:rsidR="00F079B2" w:rsidRPr="000B16AA" w:rsidRDefault="00F079B2" w:rsidP="00F079B2">
      <w:pPr>
        <w:autoSpaceDE w:val="0"/>
        <w:ind w:firstLine="709"/>
        <w:jc w:val="right"/>
        <w:rPr>
          <w:sz w:val="18"/>
          <w:szCs w:val="18"/>
        </w:rPr>
      </w:pPr>
    </w:p>
    <w:p w:rsidR="00F079B2" w:rsidRDefault="00F079B2" w:rsidP="00F079B2">
      <w:pPr>
        <w:ind w:left="142"/>
        <w:rPr>
          <w:sz w:val="28"/>
          <w:szCs w:val="28"/>
        </w:rPr>
      </w:pPr>
    </w:p>
    <w:p w:rsidR="00F079B2" w:rsidRDefault="00F079B2" w:rsidP="00F079B2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F079B2" w:rsidRDefault="00F079B2" w:rsidP="00F079B2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F079B2" w:rsidTr="00AB3A48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9B2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F079B2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F079B2" w:rsidTr="00AB3A48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F079B2" w:rsidTr="00AB3A48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1" w:history="1">
              <w:r>
                <w:rPr>
                  <w:rStyle w:val="aa"/>
                  <w:bCs/>
                  <w:sz w:val="20"/>
                  <w:szCs w:val="20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F079B2" w:rsidRDefault="00F079B2" w:rsidP="00AB3A48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F079B2" w:rsidTr="00AB3A48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9B2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F079B2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F079B2" w:rsidTr="00AB3A48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F079B2" w:rsidTr="00AB3A48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F079B2" w:rsidTr="00AB3A48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F079B2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F079B2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F079B2" w:rsidRDefault="00F079B2" w:rsidP="00F079B2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079B2" w:rsidRDefault="00F079B2" w:rsidP="00D859A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  <w:r>
        <w:rPr>
          <w:rFonts w:eastAsia="Calibri"/>
          <w:lang w:eastAsia="en-US"/>
        </w:rPr>
        <w:br w:type="page"/>
      </w:r>
    </w:p>
    <w:p w:rsidR="008F1B9E" w:rsidRPr="0066328E" w:rsidRDefault="008F1B9E" w:rsidP="0066328E">
      <w:pPr>
        <w:autoSpaceDE w:val="0"/>
        <w:ind w:left="5103"/>
        <w:jc w:val="right"/>
        <w:rPr>
          <w:sz w:val="20"/>
          <w:szCs w:val="20"/>
        </w:rPr>
      </w:pPr>
      <w:r w:rsidRPr="0066328E">
        <w:rPr>
          <w:sz w:val="20"/>
          <w:szCs w:val="20"/>
        </w:rPr>
        <w:lastRenderedPageBreak/>
        <w:t>Приложение №2</w:t>
      </w:r>
    </w:p>
    <w:p w:rsidR="00D859AC" w:rsidRDefault="0071757B" w:rsidP="0066328E">
      <w:pPr>
        <w:autoSpaceDE w:val="0"/>
        <w:ind w:left="5103"/>
        <w:jc w:val="right"/>
        <w:rPr>
          <w:sz w:val="20"/>
          <w:szCs w:val="20"/>
        </w:rPr>
      </w:pPr>
      <w:r w:rsidRPr="0066328E">
        <w:rPr>
          <w:sz w:val="20"/>
          <w:szCs w:val="20"/>
        </w:rPr>
        <w:t xml:space="preserve">к административному </w:t>
      </w:r>
      <w:r w:rsidR="00757AE1">
        <w:rPr>
          <w:sz w:val="20"/>
          <w:szCs w:val="20"/>
        </w:rPr>
        <w:t>регламент</w:t>
      </w:r>
      <w:r w:rsidRPr="0066328E">
        <w:rPr>
          <w:sz w:val="20"/>
          <w:szCs w:val="20"/>
        </w:rPr>
        <w:t>у предоставления</w:t>
      </w:r>
    </w:p>
    <w:p w:rsidR="00D859AC" w:rsidRDefault="0071757B" w:rsidP="0066328E">
      <w:pPr>
        <w:autoSpaceDE w:val="0"/>
        <w:ind w:left="5103"/>
        <w:jc w:val="right"/>
        <w:rPr>
          <w:sz w:val="20"/>
          <w:szCs w:val="20"/>
        </w:rPr>
      </w:pPr>
      <w:r w:rsidRPr="0066328E">
        <w:rPr>
          <w:sz w:val="20"/>
          <w:szCs w:val="20"/>
        </w:rPr>
        <w:t>муниципальной услуги «</w:t>
      </w:r>
      <w:r w:rsidR="0066328E" w:rsidRPr="00F1347D">
        <w:rPr>
          <w:sz w:val="20"/>
          <w:szCs w:val="20"/>
        </w:rPr>
        <w:t>Предоставление ре</w:t>
      </w:r>
      <w:r w:rsidR="0066328E">
        <w:rPr>
          <w:sz w:val="20"/>
          <w:szCs w:val="20"/>
        </w:rPr>
        <w:t xml:space="preserve">шения </w:t>
      </w:r>
      <w:r w:rsidR="0066328E" w:rsidRPr="00F1347D">
        <w:rPr>
          <w:sz w:val="20"/>
          <w:szCs w:val="20"/>
        </w:rPr>
        <w:t>о</w:t>
      </w:r>
    </w:p>
    <w:p w:rsidR="0066328E" w:rsidRDefault="0066328E" w:rsidP="0066328E">
      <w:pPr>
        <w:autoSpaceDE w:val="0"/>
        <w:ind w:left="5103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со</w:t>
      </w:r>
      <w:r>
        <w:rPr>
          <w:sz w:val="20"/>
          <w:szCs w:val="20"/>
        </w:rPr>
        <w:t xml:space="preserve">гласовании </w:t>
      </w:r>
      <w:proofErr w:type="gramStart"/>
      <w:r w:rsidRPr="00F1347D">
        <w:rPr>
          <w:sz w:val="20"/>
          <w:szCs w:val="20"/>
        </w:rPr>
        <w:t>архитектур</w:t>
      </w:r>
      <w:r>
        <w:rPr>
          <w:sz w:val="20"/>
          <w:szCs w:val="20"/>
        </w:rPr>
        <w:t>но-градостроительного</w:t>
      </w:r>
      <w:proofErr w:type="gramEnd"/>
    </w:p>
    <w:p w:rsidR="0066328E" w:rsidRPr="00F1347D" w:rsidRDefault="0066328E" w:rsidP="0066328E">
      <w:pPr>
        <w:autoSpaceDE w:val="0"/>
        <w:ind w:left="5103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облика объекта»</w:t>
      </w:r>
    </w:p>
    <w:p w:rsidR="0066328E" w:rsidRPr="003635FD" w:rsidRDefault="0066328E" w:rsidP="0066328E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66328E" w:rsidRDefault="0066328E" w:rsidP="0066328E">
      <w:pPr>
        <w:tabs>
          <w:tab w:val="left" w:pos="10206"/>
        </w:tabs>
        <w:ind w:left="4820" w:right="-1"/>
      </w:pPr>
    </w:p>
    <w:p w:rsidR="005210C2" w:rsidRPr="00EB51F5" w:rsidRDefault="005210C2" w:rsidP="005210C2">
      <w:pPr>
        <w:ind w:left="4536"/>
        <w:jc w:val="both"/>
      </w:pPr>
      <w:r w:rsidRPr="00EB51F5">
        <w:t>В администрацию Северо-Енисейского района</w:t>
      </w:r>
    </w:p>
    <w:p w:rsidR="005210C2" w:rsidRPr="00EB51F5" w:rsidRDefault="005210C2" w:rsidP="005210C2">
      <w:pPr>
        <w:ind w:left="4536"/>
        <w:jc w:val="both"/>
      </w:pPr>
      <w:r w:rsidRPr="00EB51F5">
        <w:t>(отдел архитектуры и градостроительства)</w:t>
      </w:r>
    </w:p>
    <w:p w:rsidR="005210C2" w:rsidRPr="00EB51F5" w:rsidRDefault="005210C2" w:rsidP="005210C2">
      <w:pPr>
        <w:tabs>
          <w:tab w:val="left" w:pos="9923"/>
        </w:tabs>
        <w:ind w:left="4536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</w:t>
      </w:r>
      <w:r w:rsidR="00C85D10">
        <w:rPr>
          <w:sz w:val="36"/>
          <w:szCs w:val="36"/>
        </w:rPr>
        <w:t>__</w:t>
      </w:r>
      <w:r>
        <w:rPr>
          <w:sz w:val="36"/>
          <w:szCs w:val="36"/>
        </w:rPr>
        <w:t>__</w:t>
      </w:r>
    </w:p>
    <w:p w:rsidR="005210C2" w:rsidRPr="00EB51F5" w:rsidRDefault="005210C2" w:rsidP="005210C2">
      <w:pPr>
        <w:tabs>
          <w:tab w:val="left" w:pos="9923"/>
        </w:tabs>
        <w:ind w:left="4536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5210C2" w:rsidRDefault="005210C2" w:rsidP="005210C2">
      <w:pPr>
        <w:tabs>
          <w:tab w:val="left" w:pos="9923"/>
        </w:tabs>
        <w:ind w:left="4536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</w:t>
      </w:r>
      <w:r w:rsidR="00C85D10">
        <w:rPr>
          <w:sz w:val="32"/>
          <w:szCs w:val="32"/>
        </w:rPr>
        <w:t>_</w:t>
      </w:r>
      <w:r>
        <w:rPr>
          <w:sz w:val="32"/>
          <w:szCs w:val="32"/>
        </w:rPr>
        <w:t>_</w:t>
      </w:r>
    </w:p>
    <w:p w:rsidR="005210C2" w:rsidRPr="00973BFE" w:rsidRDefault="005210C2" w:rsidP="005210C2">
      <w:pPr>
        <w:tabs>
          <w:tab w:val="left" w:pos="9923"/>
        </w:tabs>
        <w:ind w:left="4536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5210C2" w:rsidRPr="00EB51F5" w:rsidRDefault="005210C2" w:rsidP="005210C2">
      <w:pPr>
        <w:tabs>
          <w:tab w:val="left" w:pos="9923"/>
        </w:tabs>
        <w:ind w:left="4536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</w:t>
      </w:r>
      <w:r w:rsidR="00C85D10">
        <w:rPr>
          <w:sz w:val="32"/>
          <w:szCs w:val="32"/>
        </w:rPr>
        <w:t>_</w:t>
      </w:r>
      <w:r>
        <w:rPr>
          <w:sz w:val="32"/>
          <w:szCs w:val="32"/>
        </w:rPr>
        <w:t>_</w:t>
      </w:r>
    </w:p>
    <w:p w:rsidR="005210C2" w:rsidRPr="00F06948" w:rsidRDefault="005210C2" w:rsidP="005210C2">
      <w:pPr>
        <w:tabs>
          <w:tab w:val="left" w:pos="1697"/>
          <w:tab w:val="left" w:pos="9923"/>
        </w:tabs>
        <w:ind w:left="4536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5210C2" w:rsidRDefault="005210C2" w:rsidP="005210C2">
      <w:pPr>
        <w:tabs>
          <w:tab w:val="left" w:pos="1697"/>
          <w:tab w:val="left" w:pos="9923"/>
        </w:tabs>
        <w:ind w:left="453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C85D10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</w:p>
    <w:p w:rsidR="005210C2" w:rsidRPr="00F06948" w:rsidRDefault="005210C2" w:rsidP="005210C2">
      <w:pPr>
        <w:tabs>
          <w:tab w:val="left" w:pos="1697"/>
          <w:tab w:val="left" w:pos="9923"/>
        </w:tabs>
        <w:ind w:left="4536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5210C2" w:rsidRPr="00F06948" w:rsidRDefault="005210C2" w:rsidP="005210C2">
      <w:pPr>
        <w:tabs>
          <w:tab w:val="left" w:pos="9923"/>
        </w:tabs>
        <w:ind w:left="4536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</w:t>
      </w:r>
      <w:r w:rsidR="00C85D10">
        <w:rPr>
          <w:sz w:val="20"/>
          <w:szCs w:val="20"/>
        </w:rPr>
        <w:t>_</w:t>
      </w:r>
      <w:r>
        <w:rPr>
          <w:sz w:val="20"/>
          <w:szCs w:val="20"/>
        </w:rPr>
        <w:t>_ край_____________</w:t>
      </w:r>
      <w:r w:rsidR="00C85D10">
        <w:rPr>
          <w:sz w:val="20"/>
          <w:szCs w:val="20"/>
        </w:rPr>
        <w:t>___</w:t>
      </w:r>
      <w:r>
        <w:rPr>
          <w:sz w:val="20"/>
          <w:szCs w:val="20"/>
        </w:rPr>
        <w:t>____</w:t>
      </w:r>
    </w:p>
    <w:p w:rsidR="005210C2" w:rsidRPr="00F06948" w:rsidRDefault="005210C2" w:rsidP="005210C2">
      <w:pPr>
        <w:ind w:left="4536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</w:t>
      </w:r>
      <w:r w:rsidR="00C85D10">
        <w:rPr>
          <w:sz w:val="20"/>
          <w:szCs w:val="20"/>
        </w:rPr>
        <w:t>_____</w:t>
      </w:r>
      <w:r>
        <w:rPr>
          <w:sz w:val="20"/>
          <w:szCs w:val="20"/>
        </w:rPr>
        <w:t>__</w:t>
      </w:r>
      <w:r w:rsidRPr="00F06948">
        <w:rPr>
          <w:sz w:val="20"/>
          <w:szCs w:val="20"/>
        </w:rPr>
        <w:t>___</w:t>
      </w:r>
    </w:p>
    <w:p w:rsidR="005210C2" w:rsidRPr="00F06948" w:rsidRDefault="005210C2" w:rsidP="005210C2">
      <w:pPr>
        <w:tabs>
          <w:tab w:val="left" w:pos="9923"/>
        </w:tabs>
        <w:ind w:left="4536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</w:t>
      </w:r>
      <w:r w:rsidR="00C85D10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</w:p>
    <w:p w:rsidR="005210C2" w:rsidRPr="00F06948" w:rsidRDefault="005210C2" w:rsidP="005210C2">
      <w:pPr>
        <w:tabs>
          <w:tab w:val="left" w:pos="9923"/>
        </w:tabs>
        <w:ind w:left="4536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</w:t>
      </w:r>
      <w:r w:rsidR="00C85D10">
        <w:rPr>
          <w:sz w:val="20"/>
          <w:szCs w:val="20"/>
        </w:rPr>
        <w:t>___</w:t>
      </w:r>
      <w:r w:rsidRPr="00F06948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</w:t>
      </w:r>
      <w:r w:rsidR="00C85D10">
        <w:rPr>
          <w:sz w:val="20"/>
          <w:szCs w:val="20"/>
        </w:rPr>
        <w:t>_</w:t>
      </w:r>
      <w:r w:rsidRPr="00F06948">
        <w:rPr>
          <w:sz w:val="20"/>
          <w:szCs w:val="20"/>
        </w:rPr>
        <w:t>__,</w:t>
      </w:r>
      <w:r>
        <w:rPr>
          <w:sz w:val="20"/>
          <w:szCs w:val="20"/>
        </w:rPr>
        <w:t xml:space="preserve"> квартира____</w:t>
      </w:r>
    </w:p>
    <w:p w:rsidR="0066328E" w:rsidRPr="00B045A8" w:rsidRDefault="0066328E" w:rsidP="0066328E">
      <w:pPr>
        <w:tabs>
          <w:tab w:val="left" w:pos="10206"/>
        </w:tabs>
        <w:ind w:left="4820" w:right="-1"/>
        <w:jc w:val="both"/>
        <w:rPr>
          <w:sz w:val="20"/>
          <w:szCs w:val="20"/>
        </w:rPr>
      </w:pPr>
    </w:p>
    <w:p w:rsidR="0066328E" w:rsidRDefault="0066328E" w:rsidP="0066328E">
      <w:pPr>
        <w:autoSpaceDE w:val="0"/>
        <w:ind w:firstLine="540"/>
        <w:jc w:val="right"/>
      </w:pPr>
    </w:p>
    <w:p w:rsidR="003130F5" w:rsidRDefault="003130F5" w:rsidP="0066328E">
      <w:pPr>
        <w:pStyle w:val="1"/>
        <w:keepNext w:val="0"/>
        <w:widowControl w:val="0"/>
        <w:spacing w:line="24" w:lineRule="atLeast"/>
        <w:jc w:val="center"/>
        <w:rPr>
          <w:sz w:val="26"/>
          <w:szCs w:val="26"/>
        </w:rPr>
      </w:pPr>
    </w:p>
    <w:p w:rsidR="0066328E" w:rsidRPr="003130F5" w:rsidRDefault="0066328E" w:rsidP="0066328E">
      <w:pPr>
        <w:pStyle w:val="1"/>
        <w:keepNext w:val="0"/>
        <w:widowControl w:val="0"/>
        <w:spacing w:line="24" w:lineRule="atLeast"/>
        <w:jc w:val="center"/>
        <w:rPr>
          <w:b/>
          <w:sz w:val="26"/>
          <w:szCs w:val="26"/>
        </w:rPr>
      </w:pPr>
      <w:r w:rsidRPr="003130F5">
        <w:rPr>
          <w:sz w:val="26"/>
          <w:szCs w:val="26"/>
        </w:rPr>
        <w:t>ЗАЯВЛЕНИЕ</w:t>
      </w:r>
    </w:p>
    <w:p w:rsidR="0066328E" w:rsidRPr="003130F5" w:rsidRDefault="0066328E" w:rsidP="0066328E">
      <w:pPr>
        <w:widowControl w:val="0"/>
        <w:spacing w:line="24" w:lineRule="atLeast"/>
        <w:jc w:val="center"/>
        <w:rPr>
          <w:sz w:val="26"/>
          <w:szCs w:val="26"/>
        </w:rPr>
      </w:pPr>
      <w:r w:rsidRPr="003130F5">
        <w:rPr>
          <w:sz w:val="26"/>
          <w:szCs w:val="26"/>
        </w:rPr>
        <w:t>о согласовании архитектурно-градостроительного облика объекта</w:t>
      </w:r>
    </w:p>
    <w:p w:rsidR="0066328E" w:rsidRDefault="0066328E" w:rsidP="0066328E">
      <w:pPr>
        <w:widowControl w:val="0"/>
        <w:spacing w:line="24" w:lineRule="atLeast"/>
        <w:contextualSpacing/>
      </w:pPr>
    </w:p>
    <w:p w:rsidR="00723EBF" w:rsidRPr="00D87B04" w:rsidRDefault="00723EBF" w:rsidP="0066328E">
      <w:pPr>
        <w:widowControl w:val="0"/>
        <w:spacing w:line="24" w:lineRule="atLeast"/>
        <w:contextualSpacing/>
      </w:pPr>
    </w:p>
    <w:p w:rsidR="0066328E" w:rsidRPr="00D87B04" w:rsidRDefault="0066328E" w:rsidP="00723EBF">
      <w:pPr>
        <w:widowControl w:val="0"/>
        <w:autoSpaceDE w:val="0"/>
        <w:autoSpaceDN w:val="0"/>
        <w:adjustRightInd w:val="0"/>
        <w:spacing w:line="24" w:lineRule="atLeast"/>
        <w:ind w:firstLine="708"/>
        <w:jc w:val="both"/>
      </w:pPr>
      <w:r w:rsidRPr="00D87B04">
        <w:t xml:space="preserve">Прошу </w:t>
      </w:r>
      <w:r>
        <w:t>согласовать архитектурно-градостроительный облик объекта: ___________________</w:t>
      </w:r>
      <w:r w:rsidR="00723EBF">
        <w:t>___________________________________________________________</w:t>
      </w:r>
      <w:r w:rsidR="003130F5">
        <w:t>_</w:t>
      </w:r>
    </w:p>
    <w:p w:rsidR="0066328E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</w:t>
      </w:r>
    </w:p>
    <w:p w:rsidR="003130F5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  <w:proofErr w:type="gramStart"/>
      <w:r>
        <w:t>расположенного</w:t>
      </w:r>
      <w:proofErr w:type="gramEnd"/>
      <w:r>
        <w:t xml:space="preserve"> по адресу: </w:t>
      </w:r>
    </w:p>
    <w:p w:rsidR="0066328E" w:rsidRPr="00D87B04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D87B04">
        <w:t>___________________________________</w:t>
      </w:r>
      <w:r>
        <w:t>___________</w:t>
      </w:r>
      <w:r w:rsidRPr="00D87B04">
        <w:t>_____________</w:t>
      </w:r>
      <w:r>
        <w:t>_</w:t>
      </w:r>
      <w:r w:rsidR="003130F5">
        <w:t>__________________</w:t>
      </w:r>
      <w:r>
        <w:t>_</w:t>
      </w:r>
    </w:p>
    <w:p w:rsidR="0066328E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</w:t>
      </w:r>
    </w:p>
    <w:p w:rsidR="003130F5" w:rsidRDefault="0066328E" w:rsidP="0066328E">
      <w:pPr>
        <w:spacing w:line="24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Дополнительные сведения:</w:t>
      </w:r>
    </w:p>
    <w:p w:rsidR="0066328E" w:rsidRDefault="0066328E" w:rsidP="0066328E">
      <w:pPr>
        <w:spacing w:line="24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_____________________________________________________________</w:t>
      </w:r>
      <w:r w:rsidR="003130F5">
        <w:rPr>
          <w:color w:val="000000"/>
          <w:shd w:val="clear" w:color="auto" w:fill="FFFFFF"/>
        </w:rPr>
        <w:t>_________________</w:t>
      </w:r>
    </w:p>
    <w:p w:rsidR="0066328E" w:rsidRDefault="0066328E" w:rsidP="0066328E">
      <w:pPr>
        <w:widowControl w:val="0"/>
        <w:shd w:val="clear" w:color="auto" w:fill="FFFFFF" w:themeFill="background1"/>
        <w:spacing w:line="24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</w:t>
      </w:r>
    </w:p>
    <w:p w:rsidR="0066328E" w:rsidRDefault="0066328E" w:rsidP="0066328E">
      <w:pPr>
        <w:widowControl w:val="0"/>
        <w:shd w:val="clear" w:color="auto" w:fill="FFFFFF" w:themeFill="background1"/>
        <w:spacing w:line="24" w:lineRule="atLeast"/>
      </w:pPr>
    </w:p>
    <w:p w:rsidR="0066328E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741E46">
        <w:t>Приложения:</w:t>
      </w:r>
    </w:p>
    <w:p w:rsidR="0066328E" w:rsidRPr="00741E46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66328E" w:rsidRPr="0066328E" w:rsidRDefault="0066328E" w:rsidP="0066328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66328E">
        <w:t xml:space="preserve">1) документ, удостоверяющий личность </w:t>
      </w:r>
      <w:r w:rsidR="00757AE1">
        <w:t>Заявителя</w:t>
      </w:r>
      <w:r w:rsidRPr="0066328E">
        <w:t xml:space="preserve">, являющегося физическим лицом, в случае подачи Заявления лично </w:t>
      </w:r>
      <w:r w:rsidR="00757AE1">
        <w:t>Заявителем</w:t>
      </w:r>
      <w:r w:rsidRPr="00B22F7C">
        <w:t>, на __</w:t>
      </w:r>
      <w:r w:rsidR="00D54F9B">
        <w:t>___</w:t>
      </w:r>
      <w:r w:rsidRPr="00B22F7C">
        <w:t xml:space="preserve"> </w:t>
      </w:r>
      <w:proofErr w:type="gramStart"/>
      <w:r w:rsidRPr="00B22F7C">
        <w:t>л</w:t>
      </w:r>
      <w:proofErr w:type="gramEnd"/>
      <w:r w:rsidRPr="0066328E">
        <w:t>;</w:t>
      </w:r>
    </w:p>
    <w:p w:rsidR="0066328E" w:rsidRPr="003F06FB" w:rsidRDefault="0066328E" w:rsidP="0066328E">
      <w:pPr>
        <w:tabs>
          <w:tab w:val="left" w:pos="851"/>
        </w:tabs>
        <w:autoSpaceDE w:val="0"/>
        <w:autoSpaceDN w:val="0"/>
        <w:adjustRightInd w:val="0"/>
        <w:spacing w:line="24" w:lineRule="atLeast"/>
        <w:jc w:val="both"/>
        <w:rPr>
          <w:color w:val="000000"/>
        </w:rPr>
      </w:pPr>
      <w:r w:rsidRPr="003F06FB">
        <w:t>_________________________________________________________________________________</w:t>
      </w:r>
    </w:p>
    <w:p w:rsidR="0066328E" w:rsidRPr="00D87B04" w:rsidRDefault="0066328E" w:rsidP="0066328E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</w:t>
      </w:r>
    </w:p>
    <w:p w:rsidR="0066328E" w:rsidRPr="00D87B04" w:rsidRDefault="0066328E" w:rsidP="0066328E">
      <w:pPr>
        <w:shd w:val="clear" w:color="auto" w:fill="FFFFFF" w:themeFill="background1"/>
        <w:autoSpaceDE w:val="0"/>
        <w:spacing w:line="24" w:lineRule="atLeast"/>
        <w:jc w:val="both"/>
      </w:pPr>
      <w:r>
        <w:t>_</w:t>
      </w:r>
      <w:r w:rsidRPr="00D87B04">
        <w:t>_________________________________________________________________________</w:t>
      </w:r>
      <w:r>
        <w:t>___</w:t>
      </w:r>
      <w:r w:rsidRPr="00D87B04">
        <w:t>____</w:t>
      </w:r>
    </w:p>
    <w:p w:rsidR="0066328E" w:rsidRDefault="0066328E" w:rsidP="0066328E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</w:t>
      </w:r>
    </w:p>
    <w:p w:rsidR="0066328E" w:rsidRDefault="0066328E" w:rsidP="0066328E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</w:t>
      </w:r>
    </w:p>
    <w:p w:rsidR="0066328E" w:rsidRPr="00D87B04" w:rsidRDefault="0066328E" w:rsidP="0066328E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</w:t>
      </w:r>
    </w:p>
    <w:p w:rsidR="0066328E" w:rsidRDefault="0066328E" w:rsidP="0066328E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</w:t>
      </w:r>
    </w:p>
    <w:p w:rsidR="003700D1" w:rsidRPr="00B9425C" w:rsidRDefault="003700D1" w:rsidP="003700D1">
      <w:pPr>
        <w:ind w:firstLine="708"/>
      </w:pPr>
      <w:r w:rsidRPr="00B9425C">
        <w:lastRenderedPageBreak/>
        <w:t xml:space="preserve">Ответ </w:t>
      </w:r>
      <w:r>
        <w:t xml:space="preserve">прошу </w:t>
      </w:r>
      <w:r w:rsidRPr="00B9425C">
        <w:t>направить следующим способом:</w:t>
      </w:r>
    </w:p>
    <w:p w:rsidR="003700D1" w:rsidRPr="00B9425C" w:rsidRDefault="003700D1" w:rsidP="003700D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3700D1" w:rsidRPr="00ED2C69" w:rsidTr="00012634">
        <w:tc>
          <w:tcPr>
            <w:tcW w:w="299" w:type="dxa"/>
            <w:tcBorders>
              <w:bottom w:val="single" w:sz="4" w:space="0" w:color="auto"/>
            </w:tcBorders>
          </w:tcPr>
          <w:p w:rsidR="003700D1" w:rsidRPr="00ED2C69" w:rsidRDefault="003700D1" w:rsidP="00012634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700D1" w:rsidRPr="00B9425C" w:rsidRDefault="003700D1" w:rsidP="00012634">
            <w:r w:rsidRPr="00B9425C">
              <w:t>почтовым отправлением по адресу: __________________________</w:t>
            </w:r>
          </w:p>
        </w:tc>
      </w:tr>
      <w:tr w:rsidR="003700D1" w:rsidRPr="00ED2C69" w:rsidTr="00012634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0D1" w:rsidRPr="00ED2C69" w:rsidRDefault="003700D1" w:rsidP="00012634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700D1" w:rsidRPr="00B9425C" w:rsidRDefault="003700D1" w:rsidP="00012634"/>
        </w:tc>
      </w:tr>
      <w:tr w:rsidR="003700D1" w:rsidRPr="00ED2C69" w:rsidTr="00012634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3700D1" w:rsidRPr="00ED2C69" w:rsidRDefault="003700D1" w:rsidP="00012634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700D1" w:rsidRPr="00B9425C" w:rsidRDefault="003700D1" w:rsidP="00012634">
            <w:r w:rsidRPr="00B9425C">
              <w:t>по электронной почте: __________________________</w:t>
            </w:r>
          </w:p>
        </w:tc>
      </w:tr>
      <w:tr w:rsidR="003700D1" w:rsidRPr="00ED2C69" w:rsidTr="00012634">
        <w:tc>
          <w:tcPr>
            <w:tcW w:w="299" w:type="dxa"/>
            <w:tcBorders>
              <w:left w:val="nil"/>
              <w:right w:val="nil"/>
            </w:tcBorders>
          </w:tcPr>
          <w:p w:rsidR="003700D1" w:rsidRPr="00ED2C69" w:rsidRDefault="003700D1" w:rsidP="00012634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700D1" w:rsidRPr="00B9425C" w:rsidRDefault="003700D1" w:rsidP="00012634"/>
        </w:tc>
      </w:tr>
      <w:tr w:rsidR="003700D1" w:rsidRPr="00ED2C69" w:rsidTr="00012634">
        <w:tc>
          <w:tcPr>
            <w:tcW w:w="299" w:type="dxa"/>
            <w:tcBorders>
              <w:bottom w:val="single" w:sz="4" w:space="0" w:color="auto"/>
            </w:tcBorders>
          </w:tcPr>
          <w:p w:rsidR="003700D1" w:rsidRPr="00ED2C69" w:rsidRDefault="003700D1" w:rsidP="00012634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700D1" w:rsidRPr="00B9425C" w:rsidRDefault="003700D1" w:rsidP="00012634">
            <w:r w:rsidRPr="00B9425C">
              <w:t>обязуюсь получить нарочным: __________________________</w:t>
            </w:r>
          </w:p>
        </w:tc>
      </w:tr>
    </w:tbl>
    <w:p w:rsidR="003700D1" w:rsidRPr="00ED2C69" w:rsidRDefault="003700D1" w:rsidP="003700D1"/>
    <w:p w:rsidR="003700D1" w:rsidRPr="00B9425C" w:rsidRDefault="003700D1" w:rsidP="003700D1">
      <w:pPr>
        <w:ind w:firstLine="708"/>
        <w:jc w:val="both"/>
      </w:pPr>
      <w:r w:rsidRPr="00B9425C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3700D1" w:rsidRDefault="003700D1" w:rsidP="003700D1"/>
    <w:p w:rsidR="003700D1" w:rsidRDefault="003700D1" w:rsidP="0066328E">
      <w:pPr>
        <w:widowControl w:val="0"/>
        <w:spacing w:line="24" w:lineRule="atLeast"/>
      </w:pPr>
    </w:p>
    <w:p w:rsidR="0066328E" w:rsidRDefault="0066328E" w:rsidP="0066328E">
      <w:pPr>
        <w:widowControl w:val="0"/>
        <w:spacing w:line="24" w:lineRule="atLeast"/>
      </w:pPr>
      <w:r>
        <w:t>Дата «_____» _____________ 20 ____ г.</w:t>
      </w:r>
    </w:p>
    <w:p w:rsidR="0066328E" w:rsidRDefault="0066328E" w:rsidP="0066328E">
      <w:pPr>
        <w:widowControl w:val="0"/>
        <w:spacing w:line="24" w:lineRule="atLeast"/>
      </w:pPr>
    </w:p>
    <w:p w:rsidR="0066328E" w:rsidRDefault="0066328E" w:rsidP="0066328E">
      <w:pPr>
        <w:widowControl w:val="0"/>
        <w:spacing w:line="24" w:lineRule="atLeast"/>
      </w:pPr>
    </w:p>
    <w:p w:rsidR="003700D1" w:rsidRDefault="003700D1" w:rsidP="003700D1">
      <w:pPr>
        <w:widowControl w:val="0"/>
      </w:pPr>
      <w:r>
        <w:t>Заявитель</w:t>
      </w:r>
      <w:r w:rsidRPr="009B3766">
        <w:t>_</w:t>
      </w:r>
      <w:r>
        <w:t>___________</w:t>
      </w:r>
      <w:r w:rsidRPr="009B3766">
        <w:t>__________________</w:t>
      </w:r>
      <w:r>
        <w:t>__________________________</w:t>
      </w:r>
    </w:p>
    <w:p w:rsidR="003130F5" w:rsidRDefault="003700D1" w:rsidP="003700D1">
      <w:pPr>
        <w:spacing w:line="24" w:lineRule="atLeast"/>
        <w:ind w:left="708" w:firstLine="708"/>
        <w:rPr>
          <w:sz w:val="20"/>
          <w:szCs w:val="20"/>
        </w:rPr>
      </w:pP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5A8">
        <w:rPr>
          <w:sz w:val="20"/>
          <w:szCs w:val="20"/>
        </w:rPr>
        <w:t>(Ф.И.О.) (должность для юридических лиц)</w:t>
      </w:r>
    </w:p>
    <w:p w:rsidR="003130F5" w:rsidRDefault="003130F5" w:rsidP="003700D1">
      <w:pPr>
        <w:spacing w:line="24" w:lineRule="atLeast"/>
        <w:ind w:left="708" w:firstLine="708"/>
        <w:rPr>
          <w:sz w:val="20"/>
          <w:szCs w:val="20"/>
        </w:rPr>
      </w:pPr>
    </w:p>
    <w:p w:rsidR="003130F5" w:rsidRDefault="003130F5" w:rsidP="003700D1">
      <w:pPr>
        <w:spacing w:line="24" w:lineRule="atLeast"/>
        <w:ind w:left="708" w:firstLine="708"/>
        <w:rPr>
          <w:sz w:val="20"/>
          <w:szCs w:val="20"/>
        </w:rPr>
      </w:pPr>
    </w:p>
    <w:p w:rsidR="003130F5" w:rsidRDefault="003130F5" w:rsidP="003700D1">
      <w:pPr>
        <w:spacing w:line="24" w:lineRule="atLeast"/>
        <w:ind w:left="708" w:firstLine="708"/>
        <w:rPr>
          <w:sz w:val="20"/>
          <w:szCs w:val="20"/>
        </w:rPr>
      </w:pPr>
    </w:p>
    <w:p w:rsidR="003130F5" w:rsidRPr="00962932" w:rsidRDefault="003130F5" w:rsidP="003130F5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3130F5" w:rsidRPr="00962932" w:rsidRDefault="003130F5" w:rsidP="003130F5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3130F5" w:rsidRPr="00962932" w:rsidRDefault="003130F5" w:rsidP="003130F5">
      <w:pPr>
        <w:rPr>
          <w:b/>
          <w:sz w:val="22"/>
          <w:szCs w:val="22"/>
        </w:rPr>
      </w:pPr>
    </w:p>
    <w:p w:rsidR="003130F5" w:rsidRPr="00962932" w:rsidRDefault="003130F5" w:rsidP="003130F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3130F5" w:rsidRPr="00962932" w:rsidRDefault="003130F5" w:rsidP="003130F5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3130F5" w:rsidRDefault="003130F5" w:rsidP="003130F5">
      <w:pPr>
        <w:widowControl w:val="0"/>
        <w:rPr>
          <w:sz w:val="22"/>
          <w:szCs w:val="22"/>
        </w:rPr>
      </w:pPr>
    </w:p>
    <w:p w:rsidR="003130F5" w:rsidRPr="00962932" w:rsidRDefault="003130F5" w:rsidP="003130F5">
      <w:pPr>
        <w:widowControl w:val="0"/>
        <w:rPr>
          <w:sz w:val="22"/>
          <w:szCs w:val="22"/>
        </w:rPr>
      </w:pPr>
    </w:p>
    <w:p w:rsidR="003130F5" w:rsidRPr="00962932" w:rsidRDefault="003130F5" w:rsidP="003130F5">
      <w:pPr>
        <w:widowControl w:val="0"/>
        <w:rPr>
          <w:sz w:val="22"/>
          <w:szCs w:val="22"/>
        </w:rPr>
      </w:pPr>
      <w:r w:rsidRPr="00962932">
        <w:rPr>
          <w:sz w:val="22"/>
          <w:szCs w:val="22"/>
        </w:rPr>
        <w:t>Заявитель___________________________________________________</w:t>
      </w:r>
      <w:r>
        <w:rPr>
          <w:sz w:val="22"/>
          <w:szCs w:val="22"/>
        </w:rPr>
        <w:t>____________________________</w:t>
      </w:r>
    </w:p>
    <w:p w:rsidR="003130F5" w:rsidRPr="003130F5" w:rsidRDefault="003130F5" w:rsidP="003130F5">
      <w:pPr>
        <w:widowControl w:val="0"/>
        <w:ind w:left="708" w:firstLine="708"/>
        <w:rPr>
          <w:sz w:val="22"/>
          <w:szCs w:val="22"/>
        </w:rPr>
      </w:pPr>
      <w:r w:rsidRPr="003130F5">
        <w:rPr>
          <w:sz w:val="22"/>
          <w:szCs w:val="22"/>
        </w:rPr>
        <w:t>(подпись)</w:t>
      </w:r>
      <w:r w:rsidRPr="003130F5">
        <w:rPr>
          <w:sz w:val="22"/>
          <w:szCs w:val="22"/>
        </w:rPr>
        <w:tab/>
        <w:t>(Ф.И.О.) (должность для юридических лиц)</w:t>
      </w:r>
    </w:p>
    <w:p w:rsidR="003130F5" w:rsidRPr="009A5588" w:rsidRDefault="003130F5" w:rsidP="003130F5">
      <w:pPr>
        <w:widowControl w:val="0"/>
      </w:pPr>
    </w:p>
    <w:p w:rsidR="0066328E" w:rsidRPr="0076609E" w:rsidRDefault="0066328E" w:rsidP="003130F5">
      <w:pPr>
        <w:widowControl w:val="0"/>
      </w:pPr>
      <w:r>
        <w:br w:type="page"/>
      </w:r>
    </w:p>
    <w:p w:rsidR="008F1B9E" w:rsidRPr="008F1B9E" w:rsidRDefault="008F1B9E" w:rsidP="0066328E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8F1B9E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D859AC" w:rsidRDefault="0071757B" w:rsidP="0066328E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8F1B9E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8F1B9E">
        <w:rPr>
          <w:rFonts w:ascii="Times New Roman" w:hAnsi="Times New Roman" w:cs="Times New Roman"/>
        </w:rPr>
        <w:t xml:space="preserve">дминистративному </w:t>
      </w:r>
      <w:r w:rsidR="00757AE1">
        <w:rPr>
          <w:rFonts w:ascii="Times New Roman" w:hAnsi="Times New Roman" w:cs="Times New Roman"/>
        </w:rPr>
        <w:t>регламент</w:t>
      </w:r>
      <w:r w:rsidRPr="008F1B9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8F1B9E">
        <w:rPr>
          <w:rFonts w:ascii="Times New Roman" w:hAnsi="Times New Roman" w:cs="Times New Roman"/>
        </w:rPr>
        <w:t>предоставления</w:t>
      </w:r>
    </w:p>
    <w:p w:rsidR="00D859AC" w:rsidRDefault="0071757B" w:rsidP="0066328E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8F1B9E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Pr="008F1B9E">
        <w:rPr>
          <w:rFonts w:ascii="Times New Roman" w:hAnsi="Times New Roman" w:cs="Times New Roman"/>
        </w:rPr>
        <w:t>услуги «</w:t>
      </w:r>
      <w:r w:rsidR="0066328E" w:rsidRPr="0066328E">
        <w:rPr>
          <w:rFonts w:ascii="Times New Roman" w:hAnsi="Times New Roman" w:cs="Times New Roman"/>
        </w:rPr>
        <w:t>Предоставление решения о</w:t>
      </w:r>
    </w:p>
    <w:p w:rsidR="0066328E" w:rsidRPr="0066328E" w:rsidRDefault="0066328E" w:rsidP="0066328E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66328E">
        <w:rPr>
          <w:rFonts w:ascii="Times New Roman" w:hAnsi="Times New Roman" w:cs="Times New Roman"/>
        </w:rPr>
        <w:t>огласовании архитектурно-градостроительного</w:t>
      </w:r>
    </w:p>
    <w:p w:rsidR="008F1B9E" w:rsidRPr="008F1B9E" w:rsidRDefault="0066328E" w:rsidP="0066328E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66328E">
        <w:rPr>
          <w:rFonts w:ascii="Times New Roman" w:hAnsi="Times New Roman" w:cs="Times New Roman"/>
        </w:rPr>
        <w:t>облика объекта</w:t>
      </w:r>
      <w:r w:rsidR="0071757B" w:rsidRPr="008F1B9E">
        <w:rPr>
          <w:rFonts w:ascii="Times New Roman" w:hAnsi="Times New Roman" w:cs="Times New Roman"/>
        </w:rPr>
        <w:t>»</w:t>
      </w:r>
    </w:p>
    <w:p w:rsidR="003B3E85" w:rsidRDefault="003B3E85" w:rsidP="003B3E8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F079B2" w:rsidRPr="0066328E" w:rsidRDefault="00F079B2" w:rsidP="0066328E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</w:p>
    <w:p w:rsidR="0066328E" w:rsidRDefault="0066328E" w:rsidP="0066328E">
      <w:pPr>
        <w:spacing w:line="192" w:lineRule="auto"/>
        <w:jc w:val="center"/>
      </w:pPr>
    </w:p>
    <w:p w:rsidR="0066328E" w:rsidRDefault="0066328E" w:rsidP="0066328E">
      <w:pPr>
        <w:spacing w:line="192" w:lineRule="auto"/>
        <w:jc w:val="center"/>
      </w:pPr>
    </w:p>
    <w:p w:rsidR="0066328E" w:rsidRDefault="0066328E" w:rsidP="0066328E">
      <w:pPr>
        <w:spacing w:line="192" w:lineRule="auto"/>
        <w:jc w:val="center"/>
      </w:pPr>
    </w:p>
    <w:p w:rsidR="0066328E" w:rsidRPr="00F1347D" w:rsidRDefault="0066328E" w:rsidP="0066328E">
      <w:pPr>
        <w:spacing w:line="192" w:lineRule="auto"/>
        <w:jc w:val="center"/>
      </w:pPr>
      <w:r w:rsidRPr="00F1347D">
        <w:t>БЛОК-СХЕМА</w:t>
      </w:r>
    </w:p>
    <w:p w:rsidR="0066328E" w:rsidRPr="00F1347D" w:rsidRDefault="0066328E" w:rsidP="0066328E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F1347D">
        <w:rPr>
          <w:b w:val="0"/>
          <w:sz w:val="24"/>
          <w:szCs w:val="24"/>
        </w:rPr>
        <w:t>предоставления муниципальной услуги «Предоставление решения о согласовании архитектурно-градостроительного облика объекта»</w:t>
      </w:r>
    </w:p>
    <w:p w:rsidR="0066328E" w:rsidRPr="006F2365" w:rsidRDefault="0066328E" w:rsidP="0066328E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66328E" w:rsidRDefault="00A24F96" w:rsidP="0066328E">
      <w:pPr>
        <w:pStyle w:val="ConsPlusNormal"/>
        <w:outlineLvl w:val="1"/>
        <w:rPr>
          <w:sz w:val="24"/>
          <w:szCs w:val="24"/>
        </w:rPr>
      </w:pPr>
      <w:r w:rsidRPr="00A24F96">
        <w:rPr>
          <w:noProof/>
          <w:sz w:val="28"/>
          <w:szCs w:val="28"/>
        </w:rPr>
        <w:pict>
          <v:roundrect id="_x0000_s1109" style="position:absolute;left:0;text-align:left;margin-left:-15.8pt;margin-top:1.5pt;width:517.1pt;height:26.2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9">
              <w:txbxContent>
                <w:p w:rsidR="00B51856" w:rsidRPr="005521AC" w:rsidRDefault="00B51856" w:rsidP="006632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B51856" w:rsidRPr="00874C7B" w:rsidRDefault="00B51856" w:rsidP="0066328E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left:0;text-align:left;margin-left:237.1pt;margin-top:13.9pt;width:0;height:18.45pt;z-index:251643392" o:connectortype="straight">
            <v:stroke endarrow="block"/>
          </v:shape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0" style="position:absolute;left:0;text-align:left;margin-left:-17.7pt;margin-top:.15pt;width:517.1pt;height:20.3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0">
              <w:txbxContent>
                <w:p w:rsidR="00B51856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5" type="#_x0000_t32" style="position:absolute;left:0;text-align:left;margin-left:237.75pt;margin-top:4.35pt;width:.05pt;height:18.45pt;z-index:251645440" o:connectortype="straight">
            <v:stroke endarrow="block"/>
          </v:shape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4" type="#_x0000_t4" style="position:absolute;left:0;text-align:left;margin-left:152.7pt;margin-top:6.7pt;width:167.15pt;height:126.2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4">
              <w:txbxContent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документов</w:t>
                  </w:r>
                </w:p>
              </w:txbxContent>
            </v:textbox>
          </v:shape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3" style="position:absolute;left:0;text-align:left;margin-left:92.2pt;margin-top:13.15pt;width:41.1pt;height:20.0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3">
              <w:txbxContent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2" style="position:absolute;left:0;text-align:left;margin-left:353.1pt;margin-top:7.3pt;width:41.1pt;height:20.0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2">
              <w:txbxContent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8" type="#_x0000_t32" style="position:absolute;left:0;text-align:left;margin-left:59.35pt;margin-top:5.35pt;width:0;height:18.45pt;z-index:2516536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1" type="#_x0000_t32" style="position:absolute;left:0;text-align:left;margin-left:415.4pt;margin-top:5.4pt;width:0;height:18.45pt;z-index:2516505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0" type="#_x0000_t32" style="position:absolute;left:0;text-align:left;margin-left:319.85pt;margin-top:5.35pt;width:95.55pt;height:.05pt;z-index:251651584" o:connectortype="straight"/>
        </w:pict>
      </w:r>
      <w:r>
        <w:rPr>
          <w:noProof/>
          <w:sz w:val="28"/>
          <w:szCs w:val="28"/>
        </w:rPr>
        <w:pict>
          <v:shape id="_x0000_s1119" type="#_x0000_t32" style="position:absolute;left:0;text-align:left;margin-left:59.35pt;margin-top:5.4pt;width:95.45pt;height:0;z-index:251652608" o:connectortype="straight"/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1" style="position:absolute;left:0;text-align:left;margin-left:339.15pt;margin-top:7.75pt;width:160.25pt;height:53.1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1">
              <w:txbxContent>
                <w:p w:rsidR="00B51856" w:rsidRPr="005521AC" w:rsidRDefault="00B51856" w:rsidP="0066328E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B51856" w:rsidRPr="00C4262B" w:rsidRDefault="00B51856" w:rsidP="0066328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2" style="position:absolute;left:0;text-align:left;margin-left:-15.8pt;margin-top:7.75pt;width:160.25pt;height:53.9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2">
              <w:txbxContent>
                <w:p w:rsidR="00B51856" w:rsidRDefault="00B51856" w:rsidP="006632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муниципальной услуги</w:t>
                  </w:r>
                </w:p>
                <w:p w:rsidR="00B51856" w:rsidRPr="005521AC" w:rsidRDefault="00B51856" w:rsidP="006632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7" type="#_x0000_t32" style="position:absolute;left:0;text-align:left;margin-left:58.85pt;margin-top:12.6pt;width:0;height:18.45pt;z-index:251655680" o:connectortype="straight">
            <v:stroke endarrow="block"/>
          </v:shape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7" style="position:absolute;left:0;text-align:left;margin-left:-15.8pt;margin-top:14.95pt;width:518.8pt;height:26.7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7">
              <w:txbxContent>
                <w:p w:rsidR="00B51856" w:rsidRPr="00DA13FB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 w:rsidRPr="00DA13FB"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8" type="#_x0000_t32" style="position:absolute;left:0;text-align:left;margin-left:243.6pt;margin-top:9.5pt;width:0;height:18.45pt;z-index:251657728" o:connectortype="straight">
            <v:stroke endarrow="block"/>
          </v:shape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9" style="position:absolute;left:0;text-align:left;margin-left:-17.7pt;margin-top:11.85pt;width:518.8pt;height:20.3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9">
              <w:txbxContent>
                <w:p w:rsidR="00B51856" w:rsidRPr="006835AF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и приложенных к нему документов</w:t>
                  </w:r>
                </w:p>
                <w:p w:rsidR="00B51856" w:rsidRPr="00DF7CDB" w:rsidRDefault="00B51856" w:rsidP="0066328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6" type="#_x0000_t32" style="position:absolute;left:0;text-align:left;margin-left:242.1pt;margin-top:-.05pt;width:0;height:18.45pt;z-index:251659776" o:connectortype="straight">
            <v:stroke endarrow="block"/>
          </v:shape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2" type="#_x0000_t4" style="position:absolute;left:0;text-align:left;margin-left:158.55pt;margin-top:2.3pt;width:167.15pt;height:145.4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2">
              <w:txbxContent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в предоставлении муниципальной услуги</w:t>
                  </w:r>
                </w:p>
              </w:txbxContent>
            </v:textbox>
          </v:shape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0" style="position:absolute;left:0;text-align:left;margin-left:346.25pt;margin-top:9.5pt;width:41.1pt;height:20.1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0">
              <w:txbxContent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31" style="position:absolute;left:0;text-align:left;margin-left:103.35pt;margin-top:14.45pt;width:41.1pt;height:20.0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1">
              <w:txbxContent>
                <w:p w:rsidR="00B51856" w:rsidRPr="005521AC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9" type="#_x0000_t32" style="position:absolute;left:0;text-align:left;margin-left:421.7pt;margin-top:10.65pt;width:0;height:18.45pt;z-index:2516700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34" type="#_x0000_t32" style="position:absolute;left:0;text-align:left;margin-left:64.1pt;margin-top:10.65pt;width:0;height:18.45pt;z-index:2516638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8" type="#_x0000_t32" style="position:absolute;left:0;text-align:left;margin-left:326.25pt;margin-top:10.6pt;width:95.55pt;height:.05pt;z-index:251661824" o:connectortype="straight"/>
        </w:pict>
      </w:r>
      <w:r>
        <w:rPr>
          <w:noProof/>
          <w:sz w:val="28"/>
          <w:szCs w:val="28"/>
        </w:rPr>
        <w:pict>
          <v:shape id="_x0000_s1133" type="#_x0000_t32" style="position:absolute;left:0;text-align:left;margin-left:63.65pt;margin-top:10.55pt;width:95.55pt;height:.05pt;z-index:251664896" o:connectortype="straight"/>
        </w:pict>
      </w:r>
      <w:r>
        <w:rPr>
          <w:noProof/>
          <w:sz w:val="28"/>
          <w:szCs w:val="28"/>
        </w:rPr>
        <w:pict>
          <v:shape id="_x0000_s1136" type="#_x0000_t32" style="position:absolute;left:0;text-align:left;margin-left:62pt;margin-top:96pt;width:0;height:18.45pt;z-index:251662848" o:connectortype="straight">
            <v:stroke endarrow="block"/>
          </v:shape>
        </w:pict>
      </w: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5" style="position:absolute;left:0;text-align:left;margin-left:-16pt;margin-top:14.1pt;width:160.25pt;height:65.8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5">
              <w:txbxContent>
                <w:p w:rsidR="00B51856" w:rsidRPr="00A258B7" w:rsidRDefault="00B51856" w:rsidP="00CA32D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Заключения</w:t>
                  </w:r>
                  <w:r w:rsidRPr="00A258B7">
                    <w:rPr>
                      <w:sz w:val="20"/>
                      <w:szCs w:val="20"/>
                    </w:rPr>
                    <w:t xml:space="preserve"> и направление его на подпись </w:t>
                  </w:r>
                  <w:r>
                    <w:rPr>
                      <w:sz w:val="20"/>
                      <w:szCs w:val="20"/>
                    </w:rPr>
                    <w:t>начальнику органа, оказывающего муниципальную услугу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7" style="position:absolute;left:0;text-align:left;margin-left:342.75pt;margin-top:13pt;width:160.25pt;height:53.1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7">
              <w:txbxContent>
                <w:p w:rsidR="00B51856" w:rsidRPr="005521AC" w:rsidRDefault="00B51856" w:rsidP="006632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письменного</w:t>
                  </w:r>
                  <w:r w:rsidRPr="005521AC">
                    <w:rPr>
                      <w:sz w:val="20"/>
                      <w:szCs w:val="20"/>
                    </w:rPr>
                    <w:t xml:space="preserve"> отказа в </w:t>
                  </w:r>
                  <w:r>
                    <w:rPr>
                      <w:sz w:val="20"/>
                      <w:szCs w:val="20"/>
                    </w:rPr>
                    <w:t>согласовании архитектурно-строительного облика объекта</w:t>
                  </w:r>
                </w:p>
                <w:p w:rsidR="00B51856" w:rsidRPr="00C4262B" w:rsidRDefault="00B51856" w:rsidP="0066328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41" type="#_x0000_t32" style="position:absolute;left:0;text-align:left;margin-left:421.7pt;margin-top:2.85pt;width:.1pt;height:31.1pt;flip:x;z-index:251674112" o:connectortype="straight">
            <v:stroke endarrow="block"/>
          </v:shape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6" style="position:absolute;left:0;text-align:left;margin-left:-15.8pt;margin-top:1.7pt;width:518.8pt;height:34.5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6">
              <w:txbxContent>
                <w:p w:rsidR="00B51856" w:rsidRPr="006835AF" w:rsidRDefault="00B51856" w:rsidP="006632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Подписание и регистрация Заключения</w:t>
                  </w:r>
                  <w:r w:rsidRPr="00C04C82">
                    <w:rPr>
                      <w:sz w:val="20"/>
                      <w:szCs w:val="20"/>
                    </w:rPr>
                    <w:t xml:space="preserve"> или письменного отказа в согласовании архитектурно-градостроительного облика объекта</w:t>
                  </w:r>
                </w:p>
              </w:txbxContent>
            </v:textbox>
          </v:rect>
        </w:pict>
      </w:r>
    </w:p>
    <w:p w:rsidR="0066328E" w:rsidRDefault="0066328E" w:rsidP="0066328E">
      <w:pPr>
        <w:pStyle w:val="ConsPlusNormal"/>
        <w:outlineLvl w:val="1"/>
        <w:rPr>
          <w:sz w:val="28"/>
          <w:szCs w:val="28"/>
        </w:rPr>
      </w:pPr>
    </w:p>
    <w:p w:rsidR="0066328E" w:rsidRDefault="00A24F96" w:rsidP="0066328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5" type="#_x0000_t32" style="position:absolute;left:0;text-align:left;margin-left:242.1pt;margin-top:4.1pt;width:.05pt;height:18.45pt;z-index:2516720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1113" style="position:absolute;left:0;text-align:left;margin-left:-16pt;margin-top:22.55pt;width:517.1pt;height:34.4pt;z-index:2516730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3">
              <w:txbxContent>
                <w:p w:rsidR="00B51856" w:rsidRPr="00E63466" w:rsidRDefault="00B51856" w:rsidP="0066328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(н</w:t>
                  </w:r>
                  <w:r w:rsidRPr="00E63466">
                    <w:rPr>
                      <w:rFonts w:ascii="Times New Roman" w:hAnsi="Times New Roman" w:cs="Times New Roman"/>
                    </w:rPr>
                    <w:t>аправление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E6346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Заявителю</w:t>
                  </w:r>
                  <w:r w:rsidRPr="00E6346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04C82">
                    <w:rPr>
                      <w:rFonts w:ascii="Times New Roman" w:hAnsi="Times New Roman" w:cs="Times New Roman"/>
                    </w:rPr>
                    <w:t>Заключения или письменного отказа в согласовании архитектурно-градостроительного облика объекта</w:t>
                  </w:r>
                  <w:r>
                    <w:rPr>
                      <w:rFonts w:ascii="Times New Roman" w:hAnsi="Times New Roman" w:cs="Times New Roman"/>
                    </w:rPr>
                    <w:t xml:space="preserve"> с сопроводительным письмом администрации района</w:t>
                  </w:r>
                </w:p>
              </w:txbxContent>
            </v:textbox>
          </v:roundrect>
        </w:pict>
      </w:r>
    </w:p>
    <w:sectPr w:rsidR="0066328E" w:rsidSect="0071757B">
      <w:pgSz w:w="11906" w:h="16838"/>
      <w:pgMar w:top="993" w:right="73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57857"/>
    <w:rsid w:val="00001407"/>
    <w:rsid w:val="0000600A"/>
    <w:rsid w:val="0000786F"/>
    <w:rsid w:val="00010E54"/>
    <w:rsid w:val="00011CDC"/>
    <w:rsid w:val="00012634"/>
    <w:rsid w:val="000137F6"/>
    <w:rsid w:val="0001628A"/>
    <w:rsid w:val="0002313A"/>
    <w:rsid w:val="0002478F"/>
    <w:rsid w:val="000258BF"/>
    <w:rsid w:val="00026610"/>
    <w:rsid w:val="00026CA4"/>
    <w:rsid w:val="00030FE5"/>
    <w:rsid w:val="00032A12"/>
    <w:rsid w:val="000332B6"/>
    <w:rsid w:val="00046A0B"/>
    <w:rsid w:val="00051580"/>
    <w:rsid w:val="00053166"/>
    <w:rsid w:val="0006045F"/>
    <w:rsid w:val="0006790F"/>
    <w:rsid w:val="00073E95"/>
    <w:rsid w:val="00080C3A"/>
    <w:rsid w:val="00081C9B"/>
    <w:rsid w:val="000837B2"/>
    <w:rsid w:val="00084201"/>
    <w:rsid w:val="00084C4D"/>
    <w:rsid w:val="0008675C"/>
    <w:rsid w:val="00090F8A"/>
    <w:rsid w:val="00094A54"/>
    <w:rsid w:val="00095112"/>
    <w:rsid w:val="00096137"/>
    <w:rsid w:val="00096F0C"/>
    <w:rsid w:val="00096F73"/>
    <w:rsid w:val="00097FA5"/>
    <w:rsid w:val="000A034E"/>
    <w:rsid w:val="000A037D"/>
    <w:rsid w:val="000A58EC"/>
    <w:rsid w:val="000A5F3B"/>
    <w:rsid w:val="000B0C27"/>
    <w:rsid w:val="000B142B"/>
    <w:rsid w:val="000B2654"/>
    <w:rsid w:val="000C081A"/>
    <w:rsid w:val="000C0AC1"/>
    <w:rsid w:val="000C2D8F"/>
    <w:rsid w:val="000C490D"/>
    <w:rsid w:val="000D31EC"/>
    <w:rsid w:val="000D3A36"/>
    <w:rsid w:val="000D6403"/>
    <w:rsid w:val="000D7F1E"/>
    <w:rsid w:val="000E5737"/>
    <w:rsid w:val="000F1C82"/>
    <w:rsid w:val="001015DB"/>
    <w:rsid w:val="00103A85"/>
    <w:rsid w:val="00112992"/>
    <w:rsid w:val="00117F35"/>
    <w:rsid w:val="00121C10"/>
    <w:rsid w:val="0012245D"/>
    <w:rsid w:val="0012610E"/>
    <w:rsid w:val="00134269"/>
    <w:rsid w:val="001371A9"/>
    <w:rsid w:val="00142792"/>
    <w:rsid w:val="00142A51"/>
    <w:rsid w:val="00143AE2"/>
    <w:rsid w:val="00143ED2"/>
    <w:rsid w:val="00146CD9"/>
    <w:rsid w:val="00152663"/>
    <w:rsid w:val="0016667E"/>
    <w:rsid w:val="0017197D"/>
    <w:rsid w:val="00171FD4"/>
    <w:rsid w:val="0017641C"/>
    <w:rsid w:val="001811D3"/>
    <w:rsid w:val="0018151D"/>
    <w:rsid w:val="0018170D"/>
    <w:rsid w:val="001B0122"/>
    <w:rsid w:val="001B1A53"/>
    <w:rsid w:val="001B7AAA"/>
    <w:rsid w:val="001C1F60"/>
    <w:rsid w:val="001C52DE"/>
    <w:rsid w:val="001D04A8"/>
    <w:rsid w:val="001D362C"/>
    <w:rsid w:val="001D5621"/>
    <w:rsid w:val="001D757E"/>
    <w:rsid w:val="001E3EAA"/>
    <w:rsid w:val="001E462D"/>
    <w:rsid w:val="001F7A2C"/>
    <w:rsid w:val="00202217"/>
    <w:rsid w:val="00202805"/>
    <w:rsid w:val="0020464B"/>
    <w:rsid w:val="00204C40"/>
    <w:rsid w:val="00214F1B"/>
    <w:rsid w:val="00216F92"/>
    <w:rsid w:val="00217225"/>
    <w:rsid w:val="00217C81"/>
    <w:rsid w:val="00231A11"/>
    <w:rsid w:val="0023320F"/>
    <w:rsid w:val="00234B5C"/>
    <w:rsid w:val="002368C4"/>
    <w:rsid w:val="00237117"/>
    <w:rsid w:val="00243D31"/>
    <w:rsid w:val="00247170"/>
    <w:rsid w:val="0025093A"/>
    <w:rsid w:val="002513F7"/>
    <w:rsid w:val="00251E65"/>
    <w:rsid w:val="00254BD6"/>
    <w:rsid w:val="002550BF"/>
    <w:rsid w:val="00257845"/>
    <w:rsid w:val="00261B1D"/>
    <w:rsid w:val="00271EF5"/>
    <w:rsid w:val="002740F5"/>
    <w:rsid w:val="002768C8"/>
    <w:rsid w:val="00284A4E"/>
    <w:rsid w:val="0028673C"/>
    <w:rsid w:val="00291132"/>
    <w:rsid w:val="00293EFB"/>
    <w:rsid w:val="002950F0"/>
    <w:rsid w:val="0029611B"/>
    <w:rsid w:val="00296C1A"/>
    <w:rsid w:val="002B5BC3"/>
    <w:rsid w:val="002B7650"/>
    <w:rsid w:val="002B7738"/>
    <w:rsid w:val="002C536A"/>
    <w:rsid w:val="002C751B"/>
    <w:rsid w:val="002C7BB4"/>
    <w:rsid w:val="002D0CE1"/>
    <w:rsid w:val="002D3833"/>
    <w:rsid w:val="002E3638"/>
    <w:rsid w:val="002F61D2"/>
    <w:rsid w:val="00304491"/>
    <w:rsid w:val="0030754C"/>
    <w:rsid w:val="00311A44"/>
    <w:rsid w:val="003130F5"/>
    <w:rsid w:val="00314671"/>
    <w:rsid w:val="0031537C"/>
    <w:rsid w:val="00322CC9"/>
    <w:rsid w:val="00324C4A"/>
    <w:rsid w:val="00325C54"/>
    <w:rsid w:val="00326614"/>
    <w:rsid w:val="00331606"/>
    <w:rsid w:val="00334182"/>
    <w:rsid w:val="0033620A"/>
    <w:rsid w:val="00341320"/>
    <w:rsid w:val="003421F9"/>
    <w:rsid w:val="00352A2A"/>
    <w:rsid w:val="00356A70"/>
    <w:rsid w:val="0036033A"/>
    <w:rsid w:val="00362BE1"/>
    <w:rsid w:val="003631EF"/>
    <w:rsid w:val="00367767"/>
    <w:rsid w:val="003700D1"/>
    <w:rsid w:val="00372A44"/>
    <w:rsid w:val="00372C06"/>
    <w:rsid w:val="003779B0"/>
    <w:rsid w:val="00381FD4"/>
    <w:rsid w:val="00385D39"/>
    <w:rsid w:val="0039187C"/>
    <w:rsid w:val="0039421B"/>
    <w:rsid w:val="00396888"/>
    <w:rsid w:val="003B1C44"/>
    <w:rsid w:val="003B3E85"/>
    <w:rsid w:val="003C5D3A"/>
    <w:rsid w:val="003C5E2C"/>
    <w:rsid w:val="003C6978"/>
    <w:rsid w:val="003D2D77"/>
    <w:rsid w:val="003D5E6D"/>
    <w:rsid w:val="003E08BE"/>
    <w:rsid w:val="003E5C73"/>
    <w:rsid w:val="003F5B6E"/>
    <w:rsid w:val="0040096F"/>
    <w:rsid w:val="0040345E"/>
    <w:rsid w:val="00404E0B"/>
    <w:rsid w:val="004073BA"/>
    <w:rsid w:val="004156B5"/>
    <w:rsid w:val="004216BC"/>
    <w:rsid w:val="00422532"/>
    <w:rsid w:val="00430A35"/>
    <w:rsid w:val="004318CC"/>
    <w:rsid w:val="00431DD7"/>
    <w:rsid w:val="00434426"/>
    <w:rsid w:val="00435106"/>
    <w:rsid w:val="00437275"/>
    <w:rsid w:val="00442E0A"/>
    <w:rsid w:val="0044483F"/>
    <w:rsid w:val="00444C72"/>
    <w:rsid w:val="0044677A"/>
    <w:rsid w:val="00467776"/>
    <w:rsid w:val="00470DC0"/>
    <w:rsid w:val="0047367A"/>
    <w:rsid w:val="00482A0E"/>
    <w:rsid w:val="00483257"/>
    <w:rsid w:val="0048481F"/>
    <w:rsid w:val="00485980"/>
    <w:rsid w:val="00487B25"/>
    <w:rsid w:val="00491A09"/>
    <w:rsid w:val="00494697"/>
    <w:rsid w:val="00496126"/>
    <w:rsid w:val="004A4EE2"/>
    <w:rsid w:val="004A7577"/>
    <w:rsid w:val="004B3674"/>
    <w:rsid w:val="004C20A8"/>
    <w:rsid w:val="004C3B69"/>
    <w:rsid w:val="004D0B4F"/>
    <w:rsid w:val="004D2E54"/>
    <w:rsid w:val="004D330A"/>
    <w:rsid w:val="004D3C56"/>
    <w:rsid w:val="004D497E"/>
    <w:rsid w:val="004D608F"/>
    <w:rsid w:val="004E4571"/>
    <w:rsid w:val="004E5F1B"/>
    <w:rsid w:val="004F53C9"/>
    <w:rsid w:val="00515396"/>
    <w:rsid w:val="0051646F"/>
    <w:rsid w:val="005210C2"/>
    <w:rsid w:val="00521347"/>
    <w:rsid w:val="005305B5"/>
    <w:rsid w:val="00531540"/>
    <w:rsid w:val="005339E1"/>
    <w:rsid w:val="00535BC2"/>
    <w:rsid w:val="00537F6D"/>
    <w:rsid w:val="00540A95"/>
    <w:rsid w:val="00542365"/>
    <w:rsid w:val="00552C1E"/>
    <w:rsid w:val="00554071"/>
    <w:rsid w:val="0056003F"/>
    <w:rsid w:val="005638D4"/>
    <w:rsid w:val="00564E79"/>
    <w:rsid w:val="005702DD"/>
    <w:rsid w:val="00586187"/>
    <w:rsid w:val="0059278D"/>
    <w:rsid w:val="00596F5F"/>
    <w:rsid w:val="005A18D0"/>
    <w:rsid w:val="005A1D54"/>
    <w:rsid w:val="005A3B26"/>
    <w:rsid w:val="005A57D9"/>
    <w:rsid w:val="005B1A07"/>
    <w:rsid w:val="005B5086"/>
    <w:rsid w:val="005C028F"/>
    <w:rsid w:val="005C3B00"/>
    <w:rsid w:val="005C3BE5"/>
    <w:rsid w:val="005C3C4C"/>
    <w:rsid w:val="005C6852"/>
    <w:rsid w:val="005E6DAD"/>
    <w:rsid w:val="005E7C47"/>
    <w:rsid w:val="005F3F0B"/>
    <w:rsid w:val="005F6C4D"/>
    <w:rsid w:val="00603951"/>
    <w:rsid w:val="00604CAE"/>
    <w:rsid w:val="00607823"/>
    <w:rsid w:val="006200F5"/>
    <w:rsid w:val="00622CFE"/>
    <w:rsid w:val="00635430"/>
    <w:rsid w:val="00635FA3"/>
    <w:rsid w:val="00640508"/>
    <w:rsid w:val="00644DA7"/>
    <w:rsid w:val="00653D2C"/>
    <w:rsid w:val="00655E06"/>
    <w:rsid w:val="00656F8A"/>
    <w:rsid w:val="00657E36"/>
    <w:rsid w:val="006616C3"/>
    <w:rsid w:val="00661868"/>
    <w:rsid w:val="0066328E"/>
    <w:rsid w:val="00667B07"/>
    <w:rsid w:val="00672DBA"/>
    <w:rsid w:val="00680E79"/>
    <w:rsid w:val="006828B4"/>
    <w:rsid w:val="006879FD"/>
    <w:rsid w:val="0069406D"/>
    <w:rsid w:val="00696416"/>
    <w:rsid w:val="00696FE8"/>
    <w:rsid w:val="006978F1"/>
    <w:rsid w:val="006A3A71"/>
    <w:rsid w:val="006A6B19"/>
    <w:rsid w:val="006A6DB9"/>
    <w:rsid w:val="006B1E4F"/>
    <w:rsid w:val="006B4CEE"/>
    <w:rsid w:val="006B76C1"/>
    <w:rsid w:val="006C12F8"/>
    <w:rsid w:val="006D0F83"/>
    <w:rsid w:val="006D2BC0"/>
    <w:rsid w:val="006D6B18"/>
    <w:rsid w:val="006E3B19"/>
    <w:rsid w:val="006E62BA"/>
    <w:rsid w:val="006E7249"/>
    <w:rsid w:val="006F0975"/>
    <w:rsid w:val="006F5B9A"/>
    <w:rsid w:val="007012C1"/>
    <w:rsid w:val="007027F6"/>
    <w:rsid w:val="007042D1"/>
    <w:rsid w:val="00704819"/>
    <w:rsid w:val="007078E6"/>
    <w:rsid w:val="007150E6"/>
    <w:rsid w:val="0071757B"/>
    <w:rsid w:val="007202EE"/>
    <w:rsid w:val="007204FE"/>
    <w:rsid w:val="00720C7F"/>
    <w:rsid w:val="00723EBF"/>
    <w:rsid w:val="0073086C"/>
    <w:rsid w:val="00731411"/>
    <w:rsid w:val="00731718"/>
    <w:rsid w:val="0073185B"/>
    <w:rsid w:val="007319F1"/>
    <w:rsid w:val="0073672E"/>
    <w:rsid w:val="00736792"/>
    <w:rsid w:val="00737FCE"/>
    <w:rsid w:val="007449F9"/>
    <w:rsid w:val="00745F8B"/>
    <w:rsid w:val="00751601"/>
    <w:rsid w:val="00754518"/>
    <w:rsid w:val="007550DD"/>
    <w:rsid w:val="00757AE1"/>
    <w:rsid w:val="00761AFC"/>
    <w:rsid w:val="00761E6B"/>
    <w:rsid w:val="007627B7"/>
    <w:rsid w:val="00766615"/>
    <w:rsid w:val="00770188"/>
    <w:rsid w:val="00776230"/>
    <w:rsid w:val="007939C4"/>
    <w:rsid w:val="007A03F8"/>
    <w:rsid w:val="007A42FB"/>
    <w:rsid w:val="007A5E4D"/>
    <w:rsid w:val="007A7AD6"/>
    <w:rsid w:val="007B066F"/>
    <w:rsid w:val="007B3ACC"/>
    <w:rsid w:val="007B6192"/>
    <w:rsid w:val="007B7FF1"/>
    <w:rsid w:val="007C65E9"/>
    <w:rsid w:val="007D0E4E"/>
    <w:rsid w:val="007D5FEE"/>
    <w:rsid w:val="007E1148"/>
    <w:rsid w:val="007E23E0"/>
    <w:rsid w:val="007F11B1"/>
    <w:rsid w:val="007F4C8A"/>
    <w:rsid w:val="007F5D7D"/>
    <w:rsid w:val="007F7FE8"/>
    <w:rsid w:val="0080416F"/>
    <w:rsid w:val="00811099"/>
    <w:rsid w:val="0081259A"/>
    <w:rsid w:val="008213C7"/>
    <w:rsid w:val="00821E08"/>
    <w:rsid w:val="00822973"/>
    <w:rsid w:val="00823F44"/>
    <w:rsid w:val="00824003"/>
    <w:rsid w:val="00826BCF"/>
    <w:rsid w:val="00826D24"/>
    <w:rsid w:val="00827F83"/>
    <w:rsid w:val="008327CE"/>
    <w:rsid w:val="0083331C"/>
    <w:rsid w:val="00837858"/>
    <w:rsid w:val="00841ACB"/>
    <w:rsid w:val="008425B2"/>
    <w:rsid w:val="008569B9"/>
    <w:rsid w:val="00856BC8"/>
    <w:rsid w:val="00857D30"/>
    <w:rsid w:val="00861019"/>
    <w:rsid w:val="00870DF9"/>
    <w:rsid w:val="00872704"/>
    <w:rsid w:val="0087373B"/>
    <w:rsid w:val="00873900"/>
    <w:rsid w:val="008761A2"/>
    <w:rsid w:val="00876EE0"/>
    <w:rsid w:val="00882FA8"/>
    <w:rsid w:val="00883BCF"/>
    <w:rsid w:val="00885FA7"/>
    <w:rsid w:val="00893A11"/>
    <w:rsid w:val="008A39CD"/>
    <w:rsid w:val="008A7145"/>
    <w:rsid w:val="008B0CA2"/>
    <w:rsid w:val="008B13CF"/>
    <w:rsid w:val="008B2946"/>
    <w:rsid w:val="008B2B00"/>
    <w:rsid w:val="008B66ED"/>
    <w:rsid w:val="008C1C05"/>
    <w:rsid w:val="008C6CFB"/>
    <w:rsid w:val="008D3A33"/>
    <w:rsid w:val="008E016A"/>
    <w:rsid w:val="008E04B2"/>
    <w:rsid w:val="008E33F8"/>
    <w:rsid w:val="008E34F1"/>
    <w:rsid w:val="008E3A9B"/>
    <w:rsid w:val="008E7BE0"/>
    <w:rsid w:val="008F0933"/>
    <w:rsid w:val="008F1B9E"/>
    <w:rsid w:val="008F7723"/>
    <w:rsid w:val="00902710"/>
    <w:rsid w:val="00910C74"/>
    <w:rsid w:val="00921AD2"/>
    <w:rsid w:val="009373FD"/>
    <w:rsid w:val="00937E15"/>
    <w:rsid w:val="00941BD7"/>
    <w:rsid w:val="009463A6"/>
    <w:rsid w:val="00946444"/>
    <w:rsid w:val="009472CE"/>
    <w:rsid w:val="00951FE6"/>
    <w:rsid w:val="009572AD"/>
    <w:rsid w:val="00957857"/>
    <w:rsid w:val="009579AF"/>
    <w:rsid w:val="00961B14"/>
    <w:rsid w:val="0096537B"/>
    <w:rsid w:val="00965F83"/>
    <w:rsid w:val="00972981"/>
    <w:rsid w:val="00974D16"/>
    <w:rsid w:val="009750FD"/>
    <w:rsid w:val="00977EBF"/>
    <w:rsid w:val="00977F46"/>
    <w:rsid w:val="00982D75"/>
    <w:rsid w:val="0098640F"/>
    <w:rsid w:val="00990939"/>
    <w:rsid w:val="00992E9D"/>
    <w:rsid w:val="00993759"/>
    <w:rsid w:val="009976D4"/>
    <w:rsid w:val="009A4A93"/>
    <w:rsid w:val="009A6F91"/>
    <w:rsid w:val="009B43DD"/>
    <w:rsid w:val="009B5190"/>
    <w:rsid w:val="009D3377"/>
    <w:rsid w:val="009D4302"/>
    <w:rsid w:val="009D4551"/>
    <w:rsid w:val="009D50B6"/>
    <w:rsid w:val="009D5760"/>
    <w:rsid w:val="009D75FE"/>
    <w:rsid w:val="009F0144"/>
    <w:rsid w:val="009F1E00"/>
    <w:rsid w:val="009F25C1"/>
    <w:rsid w:val="009F6B6C"/>
    <w:rsid w:val="00A01FC7"/>
    <w:rsid w:val="00A06CC6"/>
    <w:rsid w:val="00A07654"/>
    <w:rsid w:val="00A14883"/>
    <w:rsid w:val="00A153C0"/>
    <w:rsid w:val="00A24F96"/>
    <w:rsid w:val="00A254B6"/>
    <w:rsid w:val="00A25B77"/>
    <w:rsid w:val="00A27A52"/>
    <w:rsid w:val="00A30720"/>
    <w:rsid w:val="00A311FD"/>
    <w:rsid w:val="00A32321"/>
    <w:rsid w:val="00A46435"/>
    <w:rsid w:val="00A46B30"/>
    <w:rsid w:val="00A50165"/>
    <w:rsid w:val="00A51D2A"/>
    <w:rsid w:val="00A529B1"/>
    <w:rsid w:val="00A579D6"/>
    <w:rsid w:val="00A65301"/>
    <w:rsid w:val="00A65672"/>
    <w:rsid w:val="00A6579B"/>
    <w:rsid w:val="00A72897"/>
    <w:rsid w:val="00A7728D"/>
    <w:rsid w:val="00A77A7E"/>
    <w:rsid w:val="00A808FE"/>
    <w:rsid w:val="00A83899"/>
    <w:rsid w:val="00A946B9"/>
    <w:rsid w:val="00A95308"/>
    <w:rsid w:val="00AA0670"/>
    <w:rsid w:val="00AA1648"/>
    <w:rsid w:val="00AA26F9"/>
    <w:rsid w:val="00AA3003"/>
    <w:rsid w:val="00AA4889"/>
    <w:rsid w:val="00AA4B48"/>
    <w:rsid w:val="00AA7096"/>
    <w:rsid w:val="00AA7CAC"/>
    <w:rsid w:val="00AB3A48"/>
    <w:rsid w:val="00AC3AC6"/>
    <w:rsid w:val="00AC6A51"/>
    <w:rsid w:val="00AC7745"/>
    <w:rsid w:val="00AD220E"/>
    <w:rsid w:val="00AD3356"/>
    <w:rsid w:val="00AD466B"/>
    <w:rsid w:val="00AD483A"/>
    <w:rsid w:val="00AE1C6C"/>
    <w:rsid w:val="00B10543"/>
    <w:rsid w:val="00B13887"/>
    <w:rsid w:val="00B24665"/>
    <w:rsid w:val="00B25EC3"/>
    <w:rsid w:val="00B30091"/>
    <w:rsid w:val="00B50DF9"/>
    <w:rsid w:val="00B51856"/>
    <w:rsid w:val="00B53CF0"/>
    <w:rsid w:val="00B5497A"/>
    <w:rsid w:val="00B57398"/>
    <w:rsid w:val="00B6242D"/>
    <w:rsid w:val="00B64A9C"/>
    <w:rsid w:val="00B71628"/>
    <w:rsid w:val="00B73227"/>
    <w:rsid w:val="00B82275"/>
    <w:rsid w:val="00B834A6"/>
    <w:rsid w:val="00B91FA2"/>
    <w:rsid w:val="00BA319D"/>
    <w:rsid w:val="00BA52A4"/>
    <w:rsid w:val="00BA7650"/>
    <w:rsid w:val="00BB7D96"/>
    <w:rsid w:val="00BC5C49"/>
    <w:rsid w:val="00BD1D7E"/>
    <w:rsid w:val="00BD3D47"/>
    <w:rsid w:val="00BD4DD6"/>
    <w:rsid w:val="00BD71E5"/>
    <w:rsid w:val="00BD7DAB"/>
    <w:rsid w:val="00BE17DC"/>
    <w:rsid w:val="00BE3498"/>
    <w:rsid w:val="00BE3A74"/>
    <w:rsid w:val="00BE40D6"/>
    <w:rsid w:val="00BE462B"/>
    <w:rsid w:val="00BF1D27"/>
    <w:rsid w:val="00BF357C"/>
    <w:rsid w:val="00C0106B"/>
    <w:rsid w:val="00C04C82"/>
    <w:rsid w:val="00C06255"/>
    <w:rsid w:val="00C076BE"/>
    <w:rsid w:val="00C16076"/>
    <w:rsid w:val="00C174E9"/>
    <w:rsid w:val="00C2472D"/>
    <w:rsid w:val="00C31FB6"/>
    <w:rsid w:val="00C364EA"/>
    <w:rsid w:val="00C41A0F"/>
    <w:rsid w:val="00C473B0"/>
    <w:rsid w:val="00C50A60"/>
    <w:rsid w:val="00C645E2"/>
    <w:rsid w:val="00C65BF5"/>
    <w:rsid w:val="00C8090B"/>
    <w:rsid w:val="00C85D10"/>
    <w:rsid w:val="00C90E71"/>
    <w:rsid w:val="00C90F15"/>
    <w:rsid w:val="00C922AF"/>
    <w:rsid w:val="00C924A2"/>
    <w:rsid w:val="00CA32DA"/>
    <w:rsid w:val="00CA4878"/>
    <w:rsid w:val="00CA5BBA"/>
    <w:rsid w:val="00CA6722"/>
    <w:rsid w:val="00CA773D"/>
    <w:rsid w:val="00CB25D4"/>
    <w:rsid w:val="00CB68F6"/>
    <w:rsid w:val="00CB7199"/>
    <w:rsid w:val="00CC3A6B"/>
    <w:rsid w:val="00CC779D"/>
    <w:rsid w:val="00CD764B"/>
    <w:rsid w:val="00CE2BF2"/>
    <w:rsid w:val="00CF433E"/>
    <w:rsid w:val="00D00845"/>
    <w:rsid w:val="00D11469"/>
    <w:rsid w:val="00D11E1A"/>
    <w:rsid w:val="00D204CC"/>
    <w:rsid w:val="00D20C15"/>
    <w:rsid w:val="00D235E2"/>
    <w:rsid w:val="00D26CFD"/>
    <w:rsid w:val="00D309C9"/>
    <w:rsid w:val="00D32847"/>
    <w:rsid w:val="00D36488"/>
    <w:rsid w:val="00D42253"/>
    <w:rsid w:val="00D44891"/>
    <w:rsid w:val="00D46DC1"/>
    <w:rsid w:val="00D478C8"/>
    <w:rsid w:val="00D54F9B"/>
    <w:rsid w:val="00D66735"/>
    <w:rsid w:val="00D72CF1"/>
    <w:rsid w:val="00D810D6"/>
    <w:rsid w:val="00D83959"/>
    <w:rsid w:val="00D859AC"/>
    <w:rsid w:val="00D92A30"/>
    <w:rsid w:val="00D94812"/>
    <w:rsid w:val="00D95501"/>
    <w:rsid w:val="00D95A48"/>
    <w:rsid w:val="00D9642B"/>
    <w:rsid w:val="00DA1219"/>
    <w:rsid w:val="00DA23C6"/>
    <w:rsid w:val="00DA2935"/>
    <w:rsid w:val="00DB0C83"/>
    <w:rsid w:val="00DB12EF"/>
    <w:rsid w:val="00DB259B"/>
    <w:rsid w:val="00DC29CB"/>
    <w:rsid w:val="00DC3FA7"/>
    <w:rsid w:val="00DC77AE"/>
    <w:rsid w:val="00DD50C9"/>
    <w:rsid w:val="00DE3D41"/>
    <w:rsid w:val="00DF27D3"/>
    <w:rsid w:val="00DF3C95"/>
    <w:rsid w:val="00DF417E"/>
    <w:rsid w:val="00E028EF"/>
    <w:rsid w:val="00E02ADC"/>
    <w:rsid w:val="00E103E0"/>
    <w:rsid w:val="00E1168A"/>
    <w:rsid w:val="00E12CB1"/>
    <w:rsid w:val="00E22328"/>
    <w:rsid w:val="00E26558"/>
    <w:rsid w:val="00E3034D"/>
    <w:rsid w:val="00E316BF"/>
    <w:rsid w:val="00E32153"/>
    <w:rsid w:val="00E341A9"/>
    <w:rsid w:val="00E34E0C"/>
    <w:rsid w:val="00E3500E"/>
    <w:rsid w:val="00E36444"/>
    <w:rsid w:val="00E44166"/>
    <w:rsid w:val="00E446B1"/>
    <w:rsid w:val="00E46280"/>
    <w:rsid w:val="00E57043"/>
    <w:rsid w:val="00E6190C"/>
    <w:rsid w:val="00E663E8"/>
    <w:rsid w:val="00E67044"/>
    <w:rsid w:val="00E71BB3"/>
    <w:rsid w:val="00E754DC"/>
    <w:rsid w:val="00E77A5D"/>
    <w:rsid w:val="00E81D34"/>
    <w:rsid w:val="00E84671"/>
    <w:rsid w:val="00E85CF2"/>
    <w:rsid w:val="00E94DA8"/>
    <w:rsid w:val="00E95377"/>
    <w:rsid w:val="00E964DD"/>
    <w:rsid w:val="00EC1060"/>
    <w:rsid w:val="00EC205F"/>
    <w:rsid w:val="00EC50E3"/>
    <w:rsid w:val="00EC6B5F"/>
    <w:rsid w:val="00EE54B3"/>
    <w:rsid w:val="00EE59DA"/>
    <w:rsid w:val="00EF4C0B"/>
    <w:rsid w:val="00F05CA1"/>
    <w:rsid w:val="00F061F2"/>
    <w:rsid w:val="00F079B2"/>
    <w:rsid w:val="00F07BD2"/>
    <w:rsid w:val="00F11936"/>
    <w:rsid w:val="00F129F2"/>
    <w:rsid w:val="00F20901"/>
    <w:rsid w:val="00F23E70"/>
    <w:rsid w:val="00F24705"/>
    <w:rsid w:val="00F31630"/>
    <w:rsid w:val="00F31AD4"/>
    <w:rsid w:val="00F3264C"/>
    <w:rsid w:val="00F333FC"/>
    <w:rsid w:val="00F34863"/>
    <w:rsid w:val="00F36E40"/>
    <w:rsid w:val="00F36E9B"/>
    <w:rsid w:val="00F41564"/>
    <w:rsid w:val="00F423F3"/>
    <w:rsid w:val="00F467BA"/>
    <w:rsid w:val="00F50917"/>
    <w:rsid w:val="00F51332"/>
    <w:rsid w:val="00F51A88"/>
    <w:rsid w:val="00F55574"/>
    <w:rsid w:val="00F6195E"/>
    <w:rsid w:val="00F61FA8"/>
    <w:rsid w:val="00F63E77"/>
    <w:rsid w:val="00F72732"/>
    <w:rsid w:val="00F73232"/>
    <w:rsid w:val="00F7367C"/>
    <w:rsid w:val="00F74A45"/>
    <w:rsid w:val="00F75FC0"/>
    <w:rsid w:val="00F8259A"/>
    <w:rsid w:val="00F83073"/>
    <w:rsid w:val="00F8527E"/>
    <w:rsid w:val="00F92176"/>
    <w:rsid w:val="00F96EF8"/>
    <w:rsid w:val="00FA0624"/>
    <w:rsid w:val="00FA2B41"/>
    <w:rsid w:val="00FA3C57"/>
    <w:rsid w:val="00FA4A41"/>
    <w:rsid w:val="00FB0F57"/>
    <w:rsid w:val="00FB6F08"/>
    <w:rsid w:val="00FB7468"/>
    <w:rsid w:val="00FB7D90"/>
    <w:rsid w:val="00FC6372"/>
    <w:rsid w:val="00FC7487"/>
    <w:rsid w:val="00FC7A34"/>
    <w:rsid w:val="00FD1759"/>
    <w:rsid w:val="00FD25F0"/>
    <w:rsid w:val="00FD3BAA"/>
    <w:rsid w:val="00FD4CE8"/>
    <w:rsid w:val="00FD5C38"/>
    <w:rsid w:val="00FE2029"/>
    <w:rsid w:val="00FE3FB6"/>
    <w:rsid w:val="00FE7ED0"/>
    <w:rsid w:val="00FF30B1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17" type="connector" idref="#_x0000_s1138"/>
        <o:r id="V:Rule18" type="connector" idref="#_x0000_s1125"/>
        <o:r id="V:Rule19" type="connector" idref="#_x0000_s1141"/>
        <o:r id="V:Rule20" type="connector" idref="#_x0000_s1136"/>
        <o:r id="V:Rule21" type="connector" idref="#_x0000_s1118"/>
        <o:r id="V:Rule22" type="connector" idref="#_x0000_s1134"/>
        <o:r id="V:Rule23" type="connector" idref="#_x0000_s1115"/>
        <o:r id="V:Rule24" type="connector" idref="#_x0000_s1114"/>
        <o:r id="V:Rule25" type="connector" idref="#_x0000_s1128"/>
        <o:r id="V:Rule26" type="connector" idref="#_x0000_s1121"/>
        <o:r id="V:Rule27" type="connector" idref="#_x0000_s1119"/>
        <o:r id="V:Rule28" type="connector" idref="#_x0000_s1129"/>
        <o:r id="V:Rule29" type="connector" idref="#_x0000_s1120"/>
        <o:r id="V:Rule30" type="connector" idref="#_x0000_s1133"/>
        <o:r id="V:Rule31" type="connector" idref="#_x0000_s1117"/>
        <o:r id="V:Rule32" type="connector" idref="#_x0000_s11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B3E85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uiPriority w:val="99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0"/>
    <w:link w:val="3"/>
    <w:rsid w:val="003B3E85"/>
    <w:rPr>
      <w:sz w:val="32"/>
      <w:szCs w:val="32"/>
      <w:lang w:eastAsia="ar-SA"/>
    </w:rPr>
  </w:style>
  <w:style w:type="character" w:styleId="aa">
    <w:name w:val="Hyperlink"/>
    <w:uiPriority w:val="99"/>
    <w:rsid w:val="003B3E85"/>
    <w:rPr>
      <w:color w:val="0000FF"/>
      <w:u w:val="single"/>
    </w:rPr>
  </w:style>
  <w:style w:type="paragraph" w:customStyle="1" w:styleId="ConsPlusTitle">
    <w:name w:val="ConsPlusTitle"/>
    <w:uiPriority w:val="99"/>
    <w:rsid w:val="003B3E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2">
    <w:name w:val="Style2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B3E85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B3E85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B3E85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B3E85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B3E85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B3E85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B3E85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B3E85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B3E85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B3E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B3E8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B3E85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B3E8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B3E85"/>
    <w:rPr>
      <w:rFonts w:ascii="Times New Roman" w:hAnsi="Times New Roman" w:cs="Times New Roman"/>
      <w:color w:val="000000"/>
      <w:sz w:val="18"/>
      <w:szCs w:val="18"/>
    </w:rPr>
  </w:style>
  <w:style w:type="paragraph" w:styleId="ab">
    <w:name w:val="No Spacing"/>
    <w:uiPriority w:val="1"/>
    <w:qFormat/>
    <w:rsid w:val="003B3E85"/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basedOn w:val="a0"/>
    <w:uiPriority w:val="99"/>
    <w:unhideWhenUsed/>
    <w:rsid w:val="003B3E85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3B3E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B3E85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B3E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3E85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B3E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B3E85"/>
    <w:rPr>
      <w:sz w:val="24"/>
      <w:szCs w:val="24"/>
    </w:rPr>
  </w:style>
  <w:style w:type="paragraph" w:styleId="21">
    <w:name w:val="Body Text Indent 2"/>
    <w:basedOn w:val="a"/>
    <w:link w:val="22"/>
    <w:rsid w:val="003B3E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B3E85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3E85"/>
    <w:rPr>
      <w:sz w:val="28"/>
    </w:rPr>
  </w:style>
  <w:style w:type="paragraph" w:customStyle="1" w:styleId="ConsPlusNonformat">
    <w:name w:val="ConsPlusNonformat"/>
    <w:uiPriority w:val="99"/>
    <w:rsid w:val="003B3E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одержимое врезки"/>
    <w:basedOn w:val="a"/>
    <w:rsid w:val="009A4A93"/>
    <w:pPr>
      <w:suppressAutoHyphens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@list.ru" TargetMode="External"/><Relationship Id="rId13" Type="http://schemas.openxmlformats.org/officeDocument/2006/relationships/hyperlink" Target="consultantplus://offline/ref=81249F02D92CA91AE8149D684A49724B9F974FE5EA69B7C1AE3044A1B905974B79i413H" TargetMode="External"/><Relationship Id="rId18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mailto:archse@list.ru" TargetMode="Externa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C11308FFADCF04438415AC220A3F527BFF9A30F4D92098A9820481D72BaDn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861143EBB1BE7754D08ABAC202E15718308DC0FBB75838661C249D78750A9CEB47C9B346AAF5BDu8R3G" TargetMode="External"/><Relationship Id="rId20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C466CF7154F43F0A3C5AE34E4649B09B29374A2EEA802F623BC66F524tAX4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E86437FF3FB578E174B949B81048D0D52BE7864A4565ED32899D9895DAB383EE198290gA74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1249F02D92CA91AE81483655C252D449E9D12EFED67B994FA6742F6E6i515H" TargetMode="External"/><Relationship Id="rId19" Type="http://schemas.openxmlformats.org/officeDocument/2006/relationships/hyperlink" Target="consultantplus://offline/ref=A6F52C082810FE349D047E6247D513338AD1640026802E141AED7E938AEEFC359524F1BD4C6A0C1Ez2zD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se@list.ru" TargetMode="External"/><Relationship Id="rId14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96827-1711-4890-A1F0-5AE28128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23</Pages>
  <Words>8086</Words>
  <Characters>46096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143</cp:revision>
  <cp:lastPrinted>2019-04-22T02:49:00Z</cp:lastPrinted>
  <dcterms:created xsi:type="dcterms:W3CDTF">2019-02-28T09:54:00Z</dcterms:created>
  <dcterms:modified xsi:type="dcterms:W3CDTF">2019-04-26T07:41:00Z</dcterms:modified>
</cp:coreProperties>
</file>