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C8" w:rsidRDefault="0063059D">
      <w:r>
        <w:rPr>
          <w:rFonts w:ascii="Arial" w:hAnsi="Arial" w:cs="Arial"/>
          <w:color w:val="000000"/>
          <w:sz w:val="27"/>
          <w:szCs w:val="27"/>
        </w:rPr>
        <w:t xml:space="preserve">Руководствуясь частью 11 статьи 23 Федерального закона от 07.12.2011 №416-ФЗ «О водоснабжении и водоотведении», администрация Северо-Енисейского района информирует об отступлении по нормативу качества питьевой воды (превышение по содержанию железа), поступающей в фельдшерско-акушерский пункт в п. Новая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Северо-Енисейского района.</w:t>
      </w:r>
    </w:p>
    <w:sectPr w:rsidR="000B0EC8" w:rsidSect="000B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59D"/>
    <w:rsid w:val="000B0EC8"/>
    <w:rsid w:val="00296AD2"/>
    <w:rsid w:val="003D02DC"/>
    <w:rsid w:val="0063059D"/>
    <w:rsid w:val="00660B15"/>
    <w:rsid w:val="007749E8"/>
    <w:rsid w:val="00D0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</dc:creator>
  <cp:keywords/>
  <dc:description/>
  <cp:lastModifiedBy>Кириллова</cp:lastModifiedBy>
  <cp:revision>2</cp:revision>
  <dcterms:created xsi:type="dcterms:W3CDTF">2022-08-04T11:17:00Z</dcterms:created>
  <dcterms:modified xsi:type="dcterms:W3CDTF">2022-08-04T11:17:00Z</dcterms:modified>
</cp:coreProperties>
</file>