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1B" w:rsidRDefault="000C1A1B" w:rsidP="000C1A1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1B" w:rsidRDefault="000C1A1B" w:rsidP="000C1A1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0C1A1B" w:rsidTr="000C1A1B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1A1B" w:rsidRDefault="000C1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E25551">
              <w:rPr>
                <w:sz w:val="28"/>
                <w:szCs w:val="28"/>
              </w:rPr>
              <w:t>РАЦИЯ СЕВЕРО-ЕНИСЕЙСКОГО РАЙОНА</w:t>
            </w:r>
          </w:p>
          <w:p w:rsidR="000C1A1B" w:rsidRDefault="000C1A1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C1A1B" w:rsidTr="000C1A1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A1B" w:rsidRDefault="000C1A1B">
            <w:pPr>
              <w:rPr>
                <w:sz w:val="20"/>
              </w:rPr>
            </w:pPr>
            <w:r>
              <w:rPr>
                <w:sz w:val="28"/>
              </w:rPr>
              <w:t>«14» сентября 2018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A1B" w:rsidRDefault="000C1A1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289-п</w:t>
            </w:r>
          </w:p>
        </w:tc>
      </w:tr>
      <w:tr w:rsidR="000C1A1B" w:rsidTr="000C1A1B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A1B" w:rsidRDefault="000C1A1B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0C1A1B" w:rsidRDefault="000C1A1B" w:rsidP="000C1A1B">
      <w:pPr>
        <w:jc w:val="both"/>
        <w:rPr>
          <w:b/>
          <w:bCs/>
          <w:sz w:val="28"/>
          <w:szCs w:val="28"/>
        </w:rPr>
      </w:pPr>
    </w:p>
    <w:p w:rsidR="000C1A1B" w:rsidRDefault="000C1A1B" w:rsidP="000C1A1B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 исполнении судебных актов по искам к муниципальному образованию Северо-Енисейский район о возмещении вреда, судебных актов по иным искам о взыскании денежных средств за счет казны Северо-Енисейского района, судебных актов о присуждении компенсации за нарушение права на исполнение судебного акта в разумный срок за счет средств бюджета Северо-Енисейского района</w:t>
      </w:r>
    </w:p>
    <w:p w:rsidR="000C1A1B" w:rsidRPr="0043009C" w:rsidRDefault="00F01674" w:rsidP="000C1A1B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E25551"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актуальная редакция, с учетом изменений внесенных</w:t>
      </w:r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постановлени</w:t>
      </w:r>
      <w:r w:rsidR="00E25551"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ем</w:t>
      </w:r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администрации </w:t>
      </w:r>
      <w:proofErr w:type="gramStart"/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Северо-Енисейского</w:t>
      </w:r>
      <w:proofErr w:type="gramEnd"/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района от </w:t>
      </w:r>
      <w:r w:rsidR="00A47CC1"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14</w:t>
      </w:r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.05.2021 № </w:t>
      </w:r>
      <w:r w:rsidR="00A47CC1"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209</w:t>
      </w:r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-п)</w:t>
      </w:r>
    </w:p>
    <w:p w:rsidR="00A47CC1" w:rsidRDefault="00A47CC1" w:rsidP="000C1A1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1A1B" w:rsidRDefault="000C1A1B" w:rsidP="00A47CC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части 4 статьи 242.2 Бюджетного кодекса Российской Федерации, на основании статей 14 и 16 Положения о бюджетном процессе в Северо-Енисейском районе, утвержденного решением Северо-Енисейского районного Совета депутатов от 30.09.2011 № 349-25 «Об утверждении Положения о бюджетном процессе в Северо-Енисейском районе», на основании статьи 52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», руководствуясь статьей 34 Устава Северо-Енисейского района, ПОСТАНОВЛЯЮ:</w:t>
      </w:r>
    </w:p>
    <w:p w:rsidR="000C1A1B" w:rsidRDefault="000C1A1B" w:rsidP="00824715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</w:rPr>
        <w:t>Для исполнения судебных актов по искам к муниципальному образованию Северо-Енисейский район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казнымуниципального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образования (за исключением судебных актов о взыскании денежных средств в порядке субсидиарной ответственности главных распорядителей средств  бюджета Северо-Енисейского района), судебных актов о присуждении компенсации за нарушение права на исполнение судебного акта в разумный срок за счет средств  бюджета  Северо-Енисейского района,</w:t>
      </w:r>
      <w:r>
        <w:rPr>
          <w:sz w:val="28"/>
          <w:szCs w:val="28"/>
        </w:rPr>
        <w:t xml:space="preserve"> главные распорядители бюджетных средств бюджета Северо-Енисейского района, поименованные в приложении к настоящему постановлению (далее - главные распорядители бюджетных средств), направляют в</w:t>
      </w:r>
      <w:proofErr w:type="gramEnd"/>
      <w:r>
        <w:rPr>
          <w:sz w:val="28"/>
          <w:szCs w:val="28"/>
        </w:rPr>
        <w:t xml:space="preserve"> Финансовое управление администрации Северо-</w:t>
      </w:r>
      <w:r>
        <w:rPr>
          <w:sz w:val="28"/>
          <w:szCs w:val="28"/>
        </w:rPr>
        <w:lastRenderedPageBreak/>
        <w:t xml:space="preserve">Енисейского района </w:t>
      </w:r>
      <w:r>
        <w:rPr>
          <w:sz w:val="28"/>
        </w:rPr>
        <w:t xml:space="preserve">документы, указанные в </w:t>
      </w:r>
      <w:hyperlink r:id="rId5" w:history="1">
        <w:r>
          <w:rPr>
            <w:rStyle w:val="a3"/>
            <w:color w:val="auto"/>
            <w:sz w:val="28"/>
            <w:u w:val="none"/>
          </w:rPr>
          <w:t>пункте 2 статьи 242.1</w:t>
        </w:r>
      </w:hyperlink>
      <w:r>
        <w:rPr>
          <w:sz w:val="28"/>
        </w:rPr>
        <w:t xml:space="preserve"> Бюджетного кодекса Российской Федерации.</w:t>
      </w:r>
    </w:p>
    <w:p w:rsidR="000C1A1B" w:rsidRDefault="000C1A1B" w:rsidP="00824715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  <w:szCs w:val="28"/>
        </w:rPr>
        <w:t>2. И</w:t>
      </w:r>
      <w:r>
        <w:rPr>
          <w:sz w:val="28"/>
        </w:rPr>
        <w:t xml:space="preserve">сполнение судебных актов осуществляется за счет ассигнований, предусмотренных на эти цели решением о бюджете Северо-Енисейского района. </w:t>
      </w:r>
    </w:p>
    <w:p w:rsidR="000C1A1B" w:rsidRDefault="000C1A1B" w:rsidP="00824715">
      <w:pPr>
        <w:autoSpaceDE w:val="0"/>
        <w:autoSpaceDN w:val="0"/>
        <w:adjustRightInd w:val="0"/>
        <w:ind w:firstLine="426"/>
        <w:jc w:val="both"/>
      </w:pPr>
      <w:r>
        <w:rPr>
          <w:sz w:val="28"/>
        </w:rPr>
        <w:t>При исполнении судебных актов в объемах, превышающих ассигнования, утвержденные решением о бюджете Северо-Енисейского района на эти цели, вносятся соответствующие изменения в сводную бюджетную роспись.</w:t>
      </w:r>
    </w:p>
    <w:p w:rsidR="000C1A1B" w:rsidRDefault="000C1A1B" w:rsidP="000C1A1B">
      <w:pPr>
        <w:ind w:firstLine="426"/>
        <w:jc w:val="both"/>
      </w:pPr>
      <w:bookmarkStart w:id="0" w:name="P9"/>
      <w:bookmarkEnd w:id="0"/>
      <w:r>
        <w:rPr>
          <w:sz w:val="28"/>
        </w:rPr>
        <w:t>3. Исполнение судебных актов производится в течение трех месяцев со дня поступления исполнительных документов на исполнение.</w:t>
      </w:r>
    </w:p>
    <w:p w:rsidR="000C1A1B" w:rsidRDefault="000C1A1B" w:rsidP="000C1A1B">
      <w:pPr>
        <w:ind w:firstLine="426"/>
        <w:jc w:val="both"/>
      </w:pPr>
      <w:r>
        <w:rPr>
          <w:sz w:val="28"/>
        </w:rPr>
        <w:t xml:space="preserve">4. Исполнение судебных актов может производиться в течение более трех месяцев в соответствии с </w:t>
      </w:r>
      <w:hyperlink r:id="rId6" w:history="1">
        <w:r>
          <w:rPr>
            <w:rStyle w:val="a3"/>
            <w:color w:val="auto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Федерации, в том числе в соответствии с пунктом 3.2 статьи 242.1 Бюджетного кодекса Российской Федерации в связи с уточнением реквизитов банковского счета взыскателя.</w:t>
      </w:r>
    </w:p>
    <w:p w:rsidR="000C1A1B" w:rsidRDefault="000C1A1B" w:rsidP="000C1A1B">
      <w:pPr>
        <w:ind w:firstLine="426"/>
        <w:jc w:val="both"/>
      </w:pPr>
      <w:r>
        <w:rPr>
          <w:sz w:val="28"/>
        </w:rPr>
        <w:t>5.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исполнительный документ предусматривает индексацию присужденной суммы либо иные виды расчетов, Финансовое управление администрации Северо-Енисейского района производит расчеты средств на выплаты по исполнительному документу в порядке, предусмотренном законодательством Российской Федерации или судебным актом.</w:t>
      </w:r>
    </w:p>
    <w:p w:rsidR="000C1A1B" w:rsidRDefault="000C1A1B" w:rsidP="00824715">
      <w:pPr>
        <w:widowControl w:val="0"/>
        <w:autoSpaceDE w:val="0"/>
        <w:autoSpaceDN w:val="0"/>
        <w:adjustRightInd w:val="0"/>
        <w:ind w:right="-18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 Финансовое управление администрации Северо-Енисейского района в случае исполнения финансовым органом судебных актов осуществляет хранение исполнительных документов и иных документов, связанных с их исполнением.</w:t>
      </w:r>
    </w:p>
    <w:p w:rsidR="000C1A1B" w:rsidRDefault="000C1A1B" w:rsidP="00824715">
      <w:pPr>
        <w:widowControl w:val="0"/>
        <w:autoSpaceDE w:val="0"/>
        <w:autoSpaceDN w:val="0"/>
        <w:adjustRightInd w:val="0"/>
        <w:ind w:right="-186" w:firstLine="426"/>
        <w:jc w:val="both"/>
        <w:rPr>
          <w:sz w:val="28"/>
          <w:szCs w:val="28"/>
        </w:rPr>
      </w:pPr>
      <w:r>
        <w:rPr>
          <w:sz w:val="28"/>
          <w:szCs w:val="28"/>
        </w:rPr>
        <w:t>7. Финансовому управлению администрации Северо-Енисейского района разработать, принять, направить для размещения на официальном сайте Северо-Енисейского района в информационно-телекоммуникационной сети «Интернет», для опубликования в газете «Северо-Енисейский Вестник»:</w:t>
      </w:r>
    </w:p>
    <w:p w:rsidR="000C1A1B" w:rsidRDefault="000C1A1B" w:rsidP="00824715">
      <w:pPr>
        <w:widowControl w:val="0"/>
        <w:autoSpaceDE w:val="0"/>
        <w:autoSpaceDN w:val="0"/>
        <w:adjustRightInd w:val="0"/>
        <w:ind w:right="-186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Порядок направления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результатах рассмотрения дела в суде, о предоставлении информации о наличии оснований для обжалования судебного акта;</w:t>
      </w:r>
    </w:p>
    <w:p w:rsidR="000C1A1B" w:rsidRDefault="000C1A1B" w:rsidP="00824715">
      <w:pPr>
        <w:widowControl w:val="0"/>
        <w:autoSpaceDE w:val="0"/>
        <w:autoSpaceDN w:val="0"/>
        <w:adjustRightInd w:val="0"/>
        <w:ind w:right="-186"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Порядок представления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результатах обжалования судебного акта;</w:t>
      </w:r>
    </w:p>
    <w:p w:rsidR="000C1A1B" w:rsidRDefault="000C1A1B" w:rsidP="00824715">
      <w:pPr>
        <w:widowControl w:val="0"/>
        <w:autoSpaceDE w:val="0"/>
        <w:autoSpaceDN w:val="0"/>
        <w:adjustRightInd w:val="0"/>
        <w:ind w:right="-186"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Порядок уведомления Финансовым управлением администрации Северо-Енисейского района главных распорядителей бюджетных средств бюджета Северо-Енисейского района об исполнении за счет казны Северо-Енисейского района судебного акта о возмещении вреда.</w:t>
      </w:r>
    </w:p>
    <w:p w:rsidR="000C1A1B" w:rsidRDefault="000C1A1B" w:rsidP="008247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Несоблюдение главными распорядителями бюджетных средств бюджета Северо-Енисейского района сроков  направления в Финансовое управление администрации Северо-Енисейского района информации, указанной в настоящем постановлении влечет применение к главным </w:t>
      </w:r>
      <w:r>
        <w:rPr>
          <w:sz w:val="28"/>
          <w:szCs w:val="28"/>
        </w:rPr>
        <w:lastRenderedPageBreak/>
        <w:t xml:space="preserve">распорядителям бюджетных средств бюджета Северо-Енисейского района мер административной ответственности, установленных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статьей 15.15.14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  <w:proofErr w:type="gramEnd"/>
    </w:p>
    <w:p w:rsidR="000C1A1B" w:rsidRDefault="000C1A1B" w:rsidP="00824715">
      <w:pPr>
        <w:widowControl w:val="0"/>
        <w:autoSpaceDE w:val="0"/>
        <w:autoSpaceDN w:val="0"/>
        <w:adjustRightInd w:val="0"/>
        <w:ind w:right="-186"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постановление подлежит размещению на официальном сайте Северо-Енисейского района (admse.ru) в информационно-телекоммуникационной сети «Интернет».</w:t>
      </w:r>
    </w:p>
    <w:p w:rsidR="000C1A1B" w:rsidRDefault="000C1A1B" w:rsidP="00824715">
      <w:pPr>
        <w:widowControl w:val="0"/>
        <w:autoSpaceDE w:val="0"/>
        <w:autoSpaceDN w:val="0"/>
        <w:adjustRightInd w:val="0"/>
        <w:ind w:right="-18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Настоящее постановление вступает в силу со дня официального опубликования в газете «Северо-Енисейский Вестник». </w:t>
      </w:r>
    </w:p>
    <w:p w:rsidR="000C1A1B" w:rsidRDefault="000C1A1B" w:rsidP="000C1A1B">
      <w:pPr>
        <w:tabs>
          <w:tab w:val="left" w:pos="9072"/>
          <w:tab w:val="left" w:pos="9781"/>
        </w:tabs>
        <w:rPr>
          <w:sz w:val="28"/>
          <w:szCs w:val="28"/>
        </w:rPr>
      </w:pPr>
    </w:p>
    <w:p w:rsidR="000C1A1B" w:rsidRDefault="000C1A1B" w:rsidP="000C1A1B">
      <w:pPr>
        <w:rPr>
          <w:sz w:val="28"/>
          <w:szCs w:val="28"/>
        </w:rPr>
      </w:pPr>
    </w:p>
    <w:p w:rsidR="00824715" w:rsidRDefault="000C1A1B" w:rsidP="00E25551">
      <w:pPr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 w:rsidR="00824715">
        <w:rPr>
          <w:sz w:val="28"/>
          <w:szCs w:val="28"/>
        </w:rPr>
        <w:tab/>
      </w:r>
      <w:r w:rsidR="00824715">
        <w:rPr>
          <w:sz w:val="28"/>
          <w:szCs w:val="28"/>
        </w:rPr>
        <w:tab/>
      </w:r>
      <w:r w:rsidR="00824715">
        <w:rPr>
          <w:sz w:val="28"/>
          <w:szCs w:val="28"/>
        </w:rPr>
        <w:tab/>
      </w:r>
      <w:r w:rsidR="00824715">
        <w:rPr>
          <w:sz w:val="28"/>
          <w:szCs w:val="28"/>
        </w:rPr>
        <w:tab/>
      </w:r>
      <w:r w:rsidR="00824715"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И.М.Гайнутдинов</w:t>
      </w:r>
      <w:proofErr w:type="spellEnd"/>
      <w:r w:rsidR="00824715">
        <w:rPr>
          <w:sz w:val="28"/>
          <w:szCs w:val="28"/>
        </w:rPr>
        <w:br w:type="page"/>
      </w:r>
    </w:p>
    <w:p w:rsidR="000C1A1B" w:rsidRDefault="000C1A1B" w:rsidP="000C1A1B">
      <w:pPr>
        <w:jc w:val="right"/>
      </w:pPr>
      <w:bookmarkStart w:id="1" w:name="_GoBack"/>
      <w:bookmarkEnd w:id="1"/>
      <w:r>
        <w:lastRenderedPageBreak/>
        <w:t>Приложение</w:t>
      </w:r>
    </w:p>
    <w:p w:rsidR="000C1A1B" w:rsidRDefault="000C1A1B" w:rsidP="000C1A1B">
      <w:pPr>
        <w:jc w:val="right"/>
      </w:pPr>
      <w:r>
        <w:t>к постановлению администрации</w:t>
      </w:r>
    </w:p>
    <w:p w:rsidR="000C1A1B" w:rsidRDefault="000C1A1B" w:rsidP="000C1A1B">
      <w:pPr>
        <w:jc w:val="right"/>
      </w:pPr>
      <w:r>
        <w:t>Северо-Енисейского района</w:t>
      </w:r>
    </w:p>
    <w:p w:rsidR="000C1A1B" w:rsidRDefault="000C1A1B" w:rsidP="000C1A1B">
      <w:pPr>
        <w:jc w:val="right"/>
        <w:rPr>
          <w:sz w:val="28"/>
        </w:rPr>
      </w:pPr>
      <w:r>
        <w:t>от 14.09.2018 № 289-п</w:t>
      </w:r>
    </w:p>
    <w:p w:rsidR="0043009C" w:rsidRDefault="008D4383" w:rsidP="0043009C">
      <w:pPr>
        <w:pStyle w:val="ConsPlusNormal0"/>
        <w:ind w:firstLine="0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proofErr w:type="gramStart"/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(в редакции постановления администрации</w:t>
      </w:r>
      <w:proofErr w:type="gramEnd"/>
    </w:p>
    <w:p w:rsidR="008D4383" w:rsidRPr="0043009C" w:rsidRDefault="008D4383" w:rsidP="0043009C">
      <w:pPr>
        <w:pStyle w:val="ConsPlusNormal0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proofErr w:type="gramStart"/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Северо-Енисейского района </w:t>
      </w:r>
      <w:r w:rsidR="00A47CC1"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от 14.05.2021 № 209-п</w:t>
      </w:r>
      <w:r w:rsidRPr="0043009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  <w:proofErr w:type="gramEnd"/>
    </w:p>
    <w:p w:rsidR="000C1A1B" w:rsidRDefault="000C1A1B" w:rsidP="000C1A1B">
      <w:pPr>
        <w:jc w:val="both"/>
        <w:rPr>
          <w:sz w:val="28"/>
        </w:rPr>
      </w:pPr>
    </w:p>
    <w:p w:rsidR="000C1A1B" w:rsidRDefault="000C1A1B" w:rsidP="000C1A1B">
      <w:pPr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Главные распорядители бюджетных средств бюджета Северо-Енисейского района, </w:t>
      </w:r>
      <w:r>
        <w:rPr>
          <w:sz w:val="28"/>
        </w:rPr>
        <w:t xml:space="preserve">которые обязаны </w:t>
      </w:r>
      <w:r>
        <w:rPr>
          <w:sz w:val="28"/>
          <w:szCs w:val="28"/>
        </w:rPr>
        <w:t>представлять в Финансовое управление администрации Северо-Енисейского района документы и информацию д</w:t>
      </w:r>
      <w:r>
        <w:rPr>
          <w:sz w:val="28"/>
        </w:rPr>
        <w:t>ля исполнения судебных актов по искам к муниципальному образованию Северо-Енисейский район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илииному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нормативному правовому акту, а также судебных актов по иным искамо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бюджета Северо-Енисейского района), судебных актов о присуждении компенсацииза нарушение права на исполнение судебного акта в разумный срок за счет средств бюджета Северо-Енисейского района</w:t>
      </w:r>
      <w:proofErr w:type="gramEnd"/>
    </w:p>
    <w:p w:rsidR="000C1A1B" w:rsidRDefault="000C1A1B" w:rsidP="000C1A1B">
      <w:pPr>
        <w:jc w:val="both"/>
        <w:rPr>
          <w:sz w:val="28"/>
        </w:rPr>
      </w:pPr>
    </w:p>
    <w:p w:rsidR="00FA3CF3" w:rsidRDefault="00FA3CF3" w:rsidP="00A4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Северо-Енисейский районный Совет депутатов.</w:t>
      </w:r>
    </w:p>
    <w:p w:rsidR="00FA3CF3" w:rsidRDefault="00FA3CF3" w:rsidP="00824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Контрольно-счетная комиссия Северо-Енисейского района.</w:t>
      </w:r>
    </w:p>
    <w:p w:rsidR="00FA3CF3" w:rsidRDefault="00FA3CF3" w:rsidP="00824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Администрация Северо-Енисейского района.</w:t>
      </w:r>
    </w:p>
    <w:p w:rsidR="00FA3CF3" w:rsidRDefault="00FA3CF3" w:rsidP="0082471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Финансовое управление администрации Северо-Енисейского района.</w:t>
      </w:r>
    </w:p>
    <w:p w:rsidR="00FA3CF3" w:rsidRDefault="00FA3CF3" w:rsidP="0082471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Управление образования администрации Северо-Енисейского района.</w:t>
      </w:r>
    </w:p>
    <w:p w:rsidR="000C1A1B" w:rsidRDefault="00FA3CF3" w:rsidP="0082471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Отдел культуры администрации </w:t>
      </w:r>
      <w:proofErr w:type="gramStart"/>
      <w:r>
        <w:rPr>
          <w:bCs/>
          <w:sz w:val="28"/>
          <w:szCs w:val="28"/>
        </w:rPr>
        <w:t>Северо-Енисейского</w:t>
      </w:r>
      <w:proofErr w:type="gramEnd"/>
      <w:r>
        <w:rPr>
          <w:bCs/>
          <w:sz w:val="28"/>
          <w:szCs w:val="28"/>
        </w:rPr>
        <w:t xml:space="preserve"> района.</w:t>
      </w:r>
    </w:p>
    <w:p w:rsidR="00A47CC1" w:rsidRPr="00A47CC1" w:rsidRDefault="00A47CC1" w:rsidP="00824715">
      <w:pPr>
        <w:ind w:firstLine="708"/>
        <w:jc w:val="both"/>
        <w:rPr>
          <w:bCs/>
          <w:color w:val="FF0000"/>
        </w:rPr>
      </w:pPr>
      <w:r w:rsidRPr="00A47CC1">
        <w:rPr>
          <w:bCs/>
          <w:color w:val="FF0000"/>
        </w:rPr>
        <w:t>(</w:t>
      </w:r>
      <w:r>
        <w:rPr>
          <w:bCs/>
          <w:color w:val="FF0000"/>
        </w:rPr>
        <w:t>подпункты</w:t>
      </w:r>
      <w:r w:rsidRPr="00A47CC1">
        <w:rPr>
          <w:bCs/>
          <w:color w:val="FF0000"/>
        </w:rPr>
        <w:t xml:space="preserve"> 1,2,3,4,5,6 в новой редакции постановления администрации Северо-Енисейского района от 14.05.2021 № 209-п)</w:t>
      </w:r>
    </w:p>
    <w:p w:rsidR="00617F36" w:rsidRDefault="00617F36" w:rsidP="00824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Cs/>
          <w:sz w:val="28"/>
          <w:szCs w:val="28"/>
        </w:rPr>
        <w:t>Отдел физической культуры, спорта и молодежной политики администрации Северо-Енисейского района.</w:t>
      </w:r>
    </w:p>
    <w:p w:rsidR="006E5E00" w:rsidRDefault="00617F36" w:rsidP="00A47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Комитет по управлению муниципальным имуществом администрации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района.</w:t>
      </w:r>
    </w:p>
    <w:p w:rsidR="00A47CC1" w:rsidRPr="00A47CC1" w:rsidRDefault="00A47CC1" w:rsidP="0043009C">
      <w:pPr>
        <w:ind w:firstLine="708"/>
        <w:jc w:val="both"/>
        <w:rPr>
          <w:i/>
          <w:color w:val="FF0000"/>
        </w:rPr>
      </w:pPr>
      <w:r w:rsidRPr="00A47CC1">
        <w:rPr>
          <w:i/>
          <w:color w:val="FF0000"/>
        </w:rPr>
        <w:t xml:space="preserve">(подпункты 7,8 введены постановлением администрации </w:t>
      </w:r>
      <w:proofErr w:type="gramStart"/>
      <w:r w:rsidRPr="00A47CC1">
        <w:rPr>
          <w:i/>
          <w:color w:val="FF0000"/>
        </w:rPr>
        <w:t>Северо-Енисейского</w:t>
      </w:r>
      <w:proofErr w:type="gramEnd"/>
      <w:r w:rsidRPr="00A47CC1">
        <w:rPr>
          <w:i/>
          <w:color w:val="FF0000"/>
        </w:rPr>
        <w:t xml:space="preserve"> района от 14.05.2021 № 209-п)</w:t>
      </w:r>
    </w:p>
    <w:sectPr w:rsidR="00A47CC1" w:rsidRPr="00A47CC1" w:rsidSect="009D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D5"/>
    <w:rsid w:val="000C1A1B"/>
    <w:rsid w:val="00175400"/>
    <w:rsid w:val="00262A53"/>
    <w:rsid w:val="002F64E2"/>
    <w:rsid w:val="003026E2"/>
    <w:rsid w:val="0043009C"/>
    <w:rsid w:val="005D68B8"/>
    <w:rsid w:val="00617F36"/>
    <w:rsid w:val="006E5E00"/>
    <w:rsid w:val="007D144E"/>
    <w:rsid w:val="00824715"/>
    <w:rsid w:val="008D4383"/>
    <w:rsid w:val="008E0F5D"/>
    <w:rsid w:val="00946B9C"/>
    <w:rsid w:val="009816D5"/>
    <w:rsid w:val="009D42AB"/>
    <w:rsid w:val="00A47CC1"/>
    <w:rsid w:val="00D45D4B"/>
    <w:rsid w:val="00E25551"/>
    <w:rsid w:val="00F01674"/>
    <w:rsid w:val="00FA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A1B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0C1A1B"/>
    <w:rPr>
      <w:rFonts w:ascii="Arial" w:hAnsi="Arial" w:cs="Arial"/>
    </w:rPr>
  </w:style>
  <w:style w:type="paragraph" w:customStyle="1" w:styleId="ConsPlusNormal0">
    <w:name w:val="ConsPlusNormal"/>
    <w:link w:val="ConsPlusNormal"/>
    <w:rsid w:val="000C1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C1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A1B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0C1A1B"/>
    <w:rPr>
      <w:rFonts w:ascii="Arial" w:hAnsi="Arial" w:cs="Arial"/>
    </w:rPr>
  </w:style>
  <w:style w:type="paragraph" w:customStyle="1" w:styleId="ConsPlusNormal0">
    <w:name w:val="ConsPlusNormal"/>
    <w:link w:val="ConsPlusNormal"/>
    <w:rsid w:val="000C1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C1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FB56E9CCA084FAFC1F89A2BD6708DB658D61D36F4ECD260DDCD273D77920FD19ACD3031B91XBN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63B18BBF69D94458E00262D6AEF64497326205A25D55FB610F7E0EA82ACA603684334BEF11443gAz8H" TargetMode="External"/><Relationship Id="rId5" Type="http://schemas.openxmlformats.org/officeDocument/2006/relationships/hyperlink" Target="consultantplus://offline/ref=C4163B18BBF69D94458E00262D6AEF6449722B20582BD55FB610F7E0EA82ACA603684334BEF31442gAzEH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KVU</cp:lastModifiedBy>
  <cp:revision>18</cp:revision>
  <dcterms:created xsi:type="dcterms:W3CDTF">2021-04-05T07:26:00Z</dcterms:created>
  <dcterms:modified xsi:type="dcterms:W3CDTF">2021-05-14T07:40:00Z</dcterms:modified>
</cp:coreProperties>
</file>