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DC" w:rsidRDefault="00045114" w:rsidP="00E93CC1">
      <w:pPr>
        <w:jc w:val="center"/>
        <w:rPr>
          <w:sz w:val="32"/>
          <w:szCs w:val="32"/>
        </w:rPr>
      </w:pPr>
      <w:r w:rsidRPr="00045114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75pt;height:48.75pt;visibility:visible">
            <v:imagedata r:id="rId7" o:title=""/>
          </v:shape>
        </w:pic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4121D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C" w:rsidRDefault="004121DC" w:rsidP="00E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121DC" w:rsidRDefault="004121DC" w:rsidP="00EA41C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4121D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1DC" w:rsidRDefault="004121DC" w:rsidP="00F9786D">
            <w:r>
              <w:rPr>
                <w:sz w:val="28"/>
                <w:szCs w:val="28"/>
              </w:rPr>
              <w:t>«</w:t>
            </w:r>
            <w:r w:rsidR="00F9786D">
              <w:rPr>
                <w:sz w:val="28"/>
                <w:szCs w:val="28"/>
                <w:u w:val="single"/>
              </w:rPr>
              <w:t>22</w:t>
            </w:r>
            <w:r>
              <w:rPr>
                <w:sz w:val="28"/>
                <w:szCs w:val="28"/>
              </w:rPr>
              <w:t xml:space="preserve">» </w:t>
            </w:r>
            <w:r w:rsidRPr="00F9786D">
              <w:rPr>
                <w:sz w:val="28"/>
                <w:szCs w:val="28"/>
                <w:u w:val="single"/>
              </w:rPr>
              <w:t>сентября</w:t>
            </w:r>
            <w:r>
              <w:rPr>
                <w:sz w:val="28"/>
                <w:szCs w:val="28"/>
              </w:rPr>
              <w:t xml:space="preserve">  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1DC" w:rsidRDefault="004121DC" w:rsidP="00F9786D">
            <w:pPr>
              <w:ind w:left="1962"/>
              <w:jc w:val="right"/>
            </w:pPr>
            <w:r>
              <w:rPr>
                <w:sz w:val="28"/>
                <w:szCs w:val="28"/>
              </w:rPr>
              <w:t xml:space="preserve">№ </w:t>
            </w:r>
            <w:r w:rsidR="00F9786D">
              <w:rPr>
                <w:sz w:val="28"/>
                <w:szCs w:val="28"/>
                <w:u w:val="single"/>
              </w:rPr>
              <w:t>368</w:t>
            </w:r>
            <w:r w:rsidRPr="00F9786D">
              <w:rPr>
                <w:sz w:val="28"/>
                <w:szCs w:val="28"/>
                <w:u w:val="single"/>
              </w:rPr>
              <w:t xml:space="preserve">- </w:t>
            </w:r>
            <w:proofErr w:type="spellStart"/>
            <w:proofErr w:type="gramStart"/>
            <w:r w:rsidRPr="00F9786D">
              <w:rPr>
                <w:sz w:val="28"/>
                <w:szCs w:val="28"/>
                <w:u w:val="single"/>
              </w:rPr>
              <w:t>п</w:t>
            </w:r>
            <w:proofErr w:type="spellEnd"/>
            <w:proofErr w:type="gramEnd"/>
          </w:p>
        </w:tc>
      </w:tr>
      <w:tr w:rsidR="004121DC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1DC" w:rsidRDefault="004121DC" w:rsidP="00EA41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4121DC" w:rsidRDefault="004121DC" w:rsidP="00991B48">
      <w:pPr>
        <w:ind w:firstLine="708"/>
        <w:jc w:val="both"/>
        <w:rPr>
          <w:sz w:val="28"/>
          <w:szCs w:val="28"/>
        </w:rPr>
      </w:pPr>
    </w:p>
    <w:p w:rsidR="004121DC" w:rsidRDefault="004121DC" w:rsidP="00E93CC1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07448D">
        <w:rPr>
          <w:b/>
          <w:bCs/>
          <w:sz w:val="28"/>
          <w:szCs w:val="28"/>
        </w:rPr>
        <w:t>О дополнительном финансовом обеспечении государственных полномочий</w:t>
      </w:r>
      <w:r>
        <w:rPr>
          <w:b/>
          <w:bCs/>
          <w:sz w:val="28"/>
          <w:szCs w:val="28"/>
        </w:rPr>
        <w:t>,</w:t>
      </w:r>
      <w:r w:rsidRPr="0007448D">
        <w:rPr>
          <w:b/>
          <w:bCs/>
          <w:sz w:val="28"/>
          <w:szCs w:val="28"/>
        </w:rPr>
        <w:t xml:space="preserve"> переданных Красноярским краем </w:t>
      </w:r>
      <w:r>
        <w:rPr>
          <w:b/>
          <w:bCs/>
          <w:sz w:val="28"/>
          <w:szCs w:val="28"/>
        </w:rPr>
        <w:t>муниципальному образованию Северо-Енисейский район</w:t>
      </w:r>
    </w:p>
    <w:p w:rsidR="004121DC" w:rsidRPr="0007448D" w:rsidRDefault="004121DC" w:rsidP="00E93CC1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4121DC" w:rsidRDefault="004121DC" w:rsidP="00991B4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финансового обеспечения </w:t>
      </w:r>
      <w:r w:rsidRPr="00EF7FF7">
        <w:t xml:space="preserve"> </w:t>
      </w:r>
      <w:r w:rsidRPr="00082CC5">
        <w:rPr>
          <w:sz w:val="28"/>
          <w:szCs w:val="28"/>
        </w:rPr>
        <w:t xml:space="preserve">решений  Главы </w:t>
      </w:r>
      <w:r>
        <w:rPr>
          <w:sz w:val="28"/>
          <w:szCs w:val="28"/>
        </w:rPr>
        <w:t xml:space="preserve"> Северо-Енисейского</w:t>
      </w:r>
      <w:r w:rsidRPr="00082CC5">
        <w:rPr>
          <w:sz w:val="28"/>
          <w:szCs w:val="28"/>
        </w:rPr>
        <w:t xml:space="preserve"> района о дополнительно</w:t>
      </w:r>
      <w:r>
        <w:rPr>
          <w:sz w:val="28"/>
          <w:szCs w:val="28"/>
        </w:rPr>
        <w:t>м</w:t>
      </w:r>
      <w:r w:rsidRPr="00082CC5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 xml:space="preserve">и средств бюджета Северо-Енисейского района на исполнение переданных </w:t>
      </w:r>
      <w:r w:rsidRPr="007D0CEE">
        <w:rPr>
          <w:sz w:val="28"/>
          <w:szCs w:val="28"/>
        </w:rPr>
        <w:t>Красноярским краем муниципальному образованию Северо-Енисейский район</w:t>
      </w:r>
      <w:r>
        <w:rPr>
          <w:sz w:val="28"/>
          <w:szCs w:val="28"/>
        </w:rPr>
        <w:t xml:space="preserve"> государственных полномочий, в соответствии с </w:t>
      </w:r>
      <w:r w:rsidRPr="009F7C41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9F7C4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F7C4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статьями 8 и 11 Устава Северо-Енисейского района, учитывая право органов местного самоуправления Северо-Енисейского района</w:t>
      </w:r>
      <w:r w:rsidRPr="009F7C41">
        <w:rPr>
          <w:sz w:val="28"/>
          <w:szCs w:val="28"/>
        </w:rPr>
        <w:t xml:space="preserve"> на решение вопросов</w:t>
      </w:r>
      <w:proofErr w:type="gramEnd"/>
      <w:r w:rsidRPr="009F7C41">
        <w:rPr>
          <w:sz w:val="28"/>
          <w:szCs w:val="28"/>
        </w:rPr>
        <w:t xml:space="preserve">, </w:t>
      </w:r>
      <w:proofErr w:type="gramStart"/>
      <w:r w:rsidRPr="009F7C41">
        <w:rPr>
          <w:sz w:val="28"/>
          <w:szCs w:val="28"/>
        </w:rPr>
        <w:t>не отнесенных к вопросам местного значения района</w:t>
      </w:r>
      <w:r>
        <w:rPr>
          <w:sz w:val="28"/>
          <w:szCs w:val="28"/>
        </w:rPr>
        <w:t xml:space="preserve">,  руководствуясь статьями 19, 43 </w:t>
      </w:r>
      <w:r w:rsidRPr="009F7C41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в соответствии с решениями Северо-Енисейского районного Совета депутатов от 05.03.2010 № 697-60 «Об утверждении Положения об оплате труда</w:t>
      </w:r>
      <w:r w:rsidRPr="00CE4EE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служащих Северо-Енисейского района, выборных и иных должностных лиц местного самоуправления Северо-Енисейского района», (далее – решение от 05.03.2010 № 697-60</w:t>
      </w:r>
      <w:proofErr w:type="gramEnd"/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>от 25.05.2010 №  36-5 «Об утверждении Положения о премировании и выплате материальной помощи муниципальным служащим Северо-Енисейского района» (далее – решение от 25.05.2010 № 36-5</w:t>
      </w:r>
      <w:r w:rsidRPr="00F66F61">
        <w:rPr>
          <w:sz w:val="28"/>
          <w:szCs w:val="28"/>
        </w:rPr>
        <w:t>),</w:t>
      </w:r>
      <w:r>
        <w:rPr>
          <w:color w:val="C00000"/>
          <w:sz w:val="28"/>
          <w:szCs w:val="28"/>
        </w:rPr>
        <w:t xml:space="preserve"> </w:t>
      </w:r>
      <w:r w:rsidRPr="00BA654E">
        <w:rPr>
          <w:sz w:val="28"/>
          <w:szCs w:val="28"/>
        </w:rPr>
        <w:t>от 10.02.2017 № 245-20 «О системах оплаты труда работников муниципальных учреждений Северо-Енисейского района» (далее – решение от 10.02.2017 № 245-20),</w:t>
      </w:r>
      <w:r w:rsidRPr="00F66F61">
        <w:rPr>
          <w:color w:val="C00000"/>
          <w:sz w:val="28"/>
          <w:szCs w:val="28"/>
        </w:rPr>
        <w:t xml:space="preserve"> </w:t>
      </w:r>
      <w:r w:rsidRPr="00D36BAE">
        <w:rPr>
          <w:sz w:val="28"/>
          <w:szCs w:val="28"/>
        </w:rPr>
        <w:t>постановлением администрации Северо-Енисейского района от 30.09.2013 № 469-п</w:t>
      </w:r>
      <w:r w:rsidRPr="00F66F61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Положения о новой системе оплаты труда работников органов местного самоуправления Северо-Енисейского района, замещающих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должности, не относящиеся к должностям муниципальной службы» (далее – постановление 30.09.2013 № 469-п), решением Северо-Енисейского районного Совета депутатов </w:t>
      </w:r>
      <w:r w:rsidRPr="00F479B9">
        <w:rPr>
          <w:sz w:val="28"/>
          <w:szCs w:val="28"/>
        </w:rPr>
        <w:t>от 30.06.2010  № 51-7 «О гарантиях и компенсациях для лиц, работающих в Северо-Енисейском районе в организациях, финансируемых за счет средств бюджета района»</w:t>
      </w:r>
      <w:r>
        <w:rPr>
          <w:sz w:val="28"/>
          <w:szCs w:val="28"/>
        </w:rPr>
        <w:t xml:space="preserve"> (далее – решение </w:t>
      </w:r>
      <w:r w:rsidRPr="00F479B9">
        <w:rPr>
          <w:sz w:val="28"/>
          <w:szCs w:val="28"/>
        </w:rPr>
        <w:t>от 30.06.2010  № 51-7</w:t>
      </w:r>
      <w:r>
        <w:rPr>
          <w:sz w:val="28"/>
          <w:szCs w:val="28"/>
        </w:rPr>
        <w:t>), постановлением администрации Северо-Енисейского района от  06.05.2011  № 217-п «Об определении порядка и размеров возмещения расходов, связанных со служебными командировками</w:t>
      </w:r>
      <w:proofErr w:type="gramEnd"/>
      <w:r>
        <w:rPr>
          <w:sz w:val="28"/>
          <w:szCs w:val="28"/>
        </w:rPr>
        <w:t xml:space="preserve"> работникам администрации района,  ее  органов с правами юридического лица» (далее - постановление от  06.05.2011 № 217-п),   Трудовым кодексом </w:t>
      </w:r>
      <w:r>
        <w:rPr>
          <w:sz w:val="28"/>
          <w:szCs w:val="28"/>
        </w:rPr>
        <w:lastRenderedPageBreak/>
        <w:t>Российской Федерации, статьей 34 Устава Северо-Енисейского района,  ПОСТАНОВЛЯЮ:</w:t>
      </w:r>
    </w:p>
    <w:p w:rsidR="004121DC" w:rsidRDefault="004121DC" w:rsidP="00991B4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Обеспечить за счет использования </w:t>
      </w:r>
      <w:r w:rsidRPr="00082CC5">
        <w:rPr>
          <w:sz w:val="28"/>
          <w:szCs w:val="28"/>
        </w:rPr>
        <w:t>собственных финансовых средств</w:t>
      </w:r>
      <w:r w:rsidRPr="0099687C">
        <w:t xml:space="preserve"> </w:t>
      </w:r>
      <w:r>
        <w:t xml:space="preserve"> </w:t>
      </w:r>
      <w:r w:rsidRPr="00E111C6">
        <w:rPr>
          <w:sz w:val="28"/>
          <w:szCs w:val="28"/>
        </w:rPr>
        <w:t>бюджета Северо-Енисейского района</w:t>
      </w:r>
      <w:r>
        <w:t xml:space="preserve"> </w:t>
      </w:r>
      <w:r w:rsidRPr="00E43160">
        <w:rPr>
          <w:sz w:val="28"/>
          <w:szCs w:val="28"/>
        </w:rPr>
        <w:t>(</w:t>
      </w:r>
      <w:r>
        <w:rPr>
          <w:sz w:val="28"/>
          <w:szCs w:val="28"/>
        </w:rPr>
        <w:t>далее - средства бюджета Северо-Енисейского района</w:t>
      </w:r>
      <w:r w:rsidRPr="00E43160">
        <w:rPr>
          <w:sz w:val="28"/>
          <w:szCs w:val="28"/>
        </w:rPr>
        <w:t>)</w:t>
      </w:r>
      <w:r>
        <w:t xml:space="preserve">  </w:t>
      </w:r>
      <w:r w:rsidRPr="006A3673">
        <w:rPr>
          <w:sz w:val="28"/>
          <w:szCs w:val="28"/>
        </w:rPr>
        <w:t xml:space="preserve">дополнительное финансовое обеспечение </w:t>
      </w:r>
      <w:r>
        <w:rPr>
          <w:sz w:val="28"/>
          <w:szCs w:val="28"/>
        </w:rPr>
        <w:t xml:space="preserve">расходов, связанных с </w:t>
      </w:r>
      <w:r w:rsidRPr="006D6D68">
        <w:rPr>
          <w:sz w:val="28"/>
          <w:szCs w:val="28"/>
        </w:rPr>
        <w:t>осуществлени</w:t>
      </w:r>
      <w:r>
        <w:rPr>
          <w:sz w:val="28"/>
          <w:szCs w:val="28"/>
        </w:rPr>
        <w:t>ем</w:t>
      </w:r>
      <w:r w:rsidRPr="006D6D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органами местного самоуправления Северо-Енисейского района в лице администрации Северо-Енисейского района  и  (или) ее органов с правами юридического лица </w:t>
      </w:r>
      <w:r w:rsidRPr="00717D81">
        <w:rPr>
          <w:sz w:val="28"/>
          <w:szCs w:val="28"/>
        </w:rPr>
        <w:t>государственных полномочий</w:t>
      </w:r>
      <w:r>
        <w:rPr>
          <w:sz w:val="28"/>
          <w:szCs w:val="28"/>
        </w:rPr>
        <w:t xml:space="preserve">, </w:t>
      </w:r>
      <w:r w:rsidRPr="00717D81">
        <w:rPr>
          <w:sz w:val="28"/>
          <w:szCs w:val="28"/>
        </w:rPr>
        <w:t>переданных</w:t>
      </w:r>
      <w:r>
        <w:rPr>
          <w:sz w:val="28"/>
          <w:szCs w:val="28"/>
        </w:rPr>
        <w:t xml:space="preserve"> </w:t>
      </w:r>
      <w:r w:rsidRPr="00BE5E68">
        <w:rPr>
          <w:sz w:val="28"/>
          <w:szCs w:val="28"/>
        </w:rPr>
        <w:t>Красноярским краем муниципальному образованию Северо-Енисейский район</w:t>
      </w:r>
      <w:r>
        <w:rPr>
          <w:b/>
          <w:bCs/>
          <w:sz w:val="28"/>
          <w:szCs w:val="28"/>
        </w:rPr>
        <w:t xml:space="preserve"> </w:t>
      </w:r>
      <w:r w:rsidRPr="00717D81">
        <w:rPr>
          <w:sz w:val="28"/>
          <w:szCs w:val="28"/>
        </w:rPr>
        <w:t xml:space="preserve"> </w:t>
      </w:r>
      <w:r>
        <w:rPr>
          <w:sz w:val="28"/>
          <w:szCs w:val="28"/>
        </w:rPr>
        <w:t>по реализации:</w:t>
      </w:r>
      <w:proofErr w:type="gramEnd"/>
    </w:p>
    <w:p w:rsidR="004121DC" w:rsidRDefault="004121DC" w:rsidP="00991B4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закона Красноярского края от </w:t>
      </w:r>
      <w:r w:rsidRPr="005A122A">
        <w:rPr>
          <w:sz w:val="28"/>
          <w:szCs w:val="28"/>
        </w:rPr>
        <w:t>20 декабря 2005 года № 17</w:t>
      </w:r>
      <w:r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>4294 «О наделении органов местного самоуправления муниципальных образований края государственными</w:t>
      </w:r>
      <w:r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>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населения»</w:t>
      </w:r>
      <w:r>
        <w:rPr>
          <w:sz w:val="28"/>
          <w:szCs w:val="28"/>
        </w:rPr>
        <w:t>;</w:t>
      </w:r>
    </w:p>
    <w:p w:rsidR="004121DC" w:rsidRDefault="004121DC" w:rsidP="00991B4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закона Красноярского края от 20 декабря 2007 года </w:t>
      </w:r>
      <w:r>
        <w:rPr>
          <w:sz w:val="28"/>
          <w:szCs w:val="28"/>
        </w:rPr>
        <w:br/>
        <w:t xml:space="preserve">№ 4-1089 «О наделении органов местного самоуправления муниципальных районов и городских округов края государственными полномочиями </w:t>
      </w:r>
      <w:r>
        <w:rPr>
          <w:sz w:val="28"/>
          <w:szCs w:val="28"/>
        </w:rPr>
        <w:br/>
        <w:t>по организации и осуществлению деятельности по опеке и попечительству в отношении несовершеннолетних»;</w:t>
      </w:r>
    </w:p>
    <w:p w:rsidR="004121DC" w:rsidRDefault="004121DC" w:rsidP="00991B4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 закона Красноярского края от 26 декабря 2006 года № 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прав»;</w:t>
      </w:r>
    </w:p>
    <w:p w:rsidR="004121DC" w:rsidRDefault="004121DC" w:rsidP="00991B4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F66F1">
        <w:rPr>
          <w:sz w:val="28"/>
          <w:szCs w:val="28"/>
        </w:rPr>
        <w:t xml:space="preserve">) </w:t>
      </w:r>
      <w:hyperlink r:id="rId8" w:history="1">
        <w:proofErr w:type="gramStart"/>
        <w:r w:rsidRPr="004F66F1">
          <w:rPr>
            <w:rStyle w:val="a3"/>
            <w:color w:val="auto"/>
            <w:sz w:val="28"/>
            <w:szCs w:val="28"/>
            <w:u w:val="none"/>
          </w:rPr>
          <w:t>за</w:t>
        </w:r>
        <w:proofErr w:type="gramEnd"/>
      </w:hyperlink>
      <w:proofErr w:type="gramStart"/>
      <w:r w:rsidRPr="004F66F1">
        <w:rPr>
          <w:sz w:val="28"/>
          <w:szCs w:val="28"/>
        </w:rPr>
        <w:t>кона</w:t>
      </w:r>
      <w:proofErr w:type="gramEnd"/>
      <w:r>
        <w:rPr>
          <w:sz w:val="28"/>
          <w:szCs w:val="28"/>
        </w:rPr>
        <w:t xml:space="preserve"> Красноярского края от 21 декабря 2010 года № 11-5582 «О наделении органов местного самоуправления городских округов и муниципальных районов края отдельными государственными полномочиями по обеспечению переселения граждан из районов Крайнего Севера и приравненных к ним местностей Красноярского края»;</w:t>
      </w:r>
    </w:p>
    <w:p w:rsidR="004121DC" w:rsidRDefault="004121DC" w:rsidP="00991B4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закона Красноярского края от 21 декабря 2010 года № 11-5564 «О наделении органов местного самоуправления государственными полномочиями в области архивного дела».</w:t>
      </w:r>
    </w:p>
    <w:p w:rsidR="004121DC" w:rsidRDefault="004121DC" w:rsidP="00991B4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собственные средства бюджета Северо-Енисейского района направляются на дополнительное финансовое обеспечение: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Отдела социальной защиты населения администрации Северо-Енисейского района по осуществлению </w:t>
      </w:r>
      <w:r w:rsidRPr="00FC32FD">
        <w:rPr>
          <w:sz w:val="28"/>
          <w:szCs w:val="28"/>
        </w:rPr>
        <w:t>подпрограммы 5. «Обеспечение реализации муниципальной программы» муниципальной программы «Система социальной защиты граждан в Северо-Енисейском районе»</w:t>
      </w:r>
      <w:r w:rsidRPr="00B8144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части дополнительного финансового обеспечения содержания (в том числе оплаты труда): 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3129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 w:rsidRPr="001672D5">
        <w:rPr>
          <w:sz w:val="28"/>
          <w:szCs w:val="28"/>
        </w:rPr>
        <w:t>муниципальных служащих (специалистов),</w:t>
      </w:r>
      <w:r w:rsidRPr="001401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исполняющих государственные полномочия по </w:t>
      </w:r>
      <w:r w:rsidRPr="00F21683">
        <w:rPr>
          <w:sz w:val="28"/>
          <w:szCs w:val="28"/>
        </w:rPr>
        <w:t>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</w:t>
      </w:r>
      <w:r>
        <w:rPr>
          <w:sz w:val="28"/>
          <w:szCs w:val="28"/>
        </w:rPr>
        <w:t xml:space="preserve"> в части: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размера ежемесячной премии (по итогам работы за месяц) в размере 40 (сорока) процентов должностного оклада муниципального служащего с учетом установленной процентной надбавки к заработной плате за стаж работы в районах Крайнего Севера и районного коэффициента </w:t>
      </w:r>
      <w:r w:rsidRPr="00E75A6A">
        <w:rPr>
          <w:sz w:val="28"/>
          <w:szCs w:val="28"/>
        </w:rPr>
        <w:t>в соответствии с 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>
        <w:rPr>
          <w:sz w:val="28"/>
          <w:szCs w:val="28"/>
        </w:rPr>
        <w:t xml:space="preserve"> от 25.05.2010 №  36-5;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недостающей разницы размера</w:t>
      </w:r>
      <w:r w:rsidRPr="000E151A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единовременной выплаты при предоставлении ежегодного оплачиваемого отпуска  (или его части в размере не менее 14 календарных дней) в размере двух </w:t>
      </w:r>
      <w:proofErr w:type="gramStart"/>
      <w:r>
        <w:rPr>
          <w:sz w:val="28"/>
          <w:szCs w:val="28"/>
        </w:rPr>
        <w:t>размеров оплаты труда</w:t>
      </w:r>
      <w:proofErr w:type="gramEnd"/>
      <w:r>
        <w:rPr>
          <w:sz w:val="28"/>
          <w:szCs w:val="28"/>
        </w:rPr>
        <w:t xml:space="preserve"> в соответствии </w:t>
      </w:r>
      <w:r w:rsidRPr="00E75A6A">
        <w:rPr>
          <w:sz w:val="28"/>
          <w:szCs w:val="28"/>
        </w:rPr>
        <w:t>с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>
        <w:rPr>
          <w:sz w:val="28"/>
          <w:szCs w:val="28"/>
        </w:rPr>
        <w:t xml:space="preserve"> от 05.03.2010 № 697-60;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размера е</w:t>
      </w:r>
      <w:r w:rsidRPr="009A3FDA">
        <w:rPr>
          <w:sz w:val="28"/>
          <w:szCs w:val="28"/>
        </w:rPr>
        <w:t>жемесячн</w:t>
      </w:r>
      <w:r>
        <w:rPr>
          <w:sz w:val="28"/>
          <w:szCs w:val="28"/>
        </w:rPr>
        <w:t>ой</w:t>
      </w:r>
      <w:r w:rsidRPr="009A3FDA">
        <w:rPr>
          <w:sz w:val="28"/>
          <w:szCs w:val="28"/>
        </w:rPr>
        <w:t xml:space="preserve"> персональн</w:t>
      </w:r>
      <w:r>
        <w:rPr>
          <w:sz w:val="28"/>
          <w:szCs w:val="28"/>
        </w:rPr>
        <w:t>ой</w:t>
      </w:r>
      <w:r w:rsidRPr="009A3FDA">
        <w:rPr>
          <w:sz w:val="28"/>
          <w:szCs w:val="28"/>
        </w:rPr>
        <w:t xml:space="preserve"> надбавк</w:t>
      </w:r>
      <w:r>
        <w:rPr>
          <w:sz w:val="28"/>
          <w:szCs w:val="28"/>
        </w:rPr>
        <w:t xml:space="preserve">и в размере 1,5 должностных окладов для специалистов, которым указанная надбавка в соответствии </w:t>
      </w:r>
      <w:r w:rsidRPr="00E75A6A">
        <w:rPr>
          <w:sz w:val="28"/>
          <w:szCs w:val="28"/>
        </w:rPr>
        <w:t>с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>
        <w:rPr>
          <w:sz w:val="28"/>
          <w:szCs w:val="28"/>
        </w:rPr>
        <w:t xml:space="preserve"> от 05.03.2010 № 697-60 согласована Главой района; 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 решением </w:t>
      </w:r>
      <w:r w:rsidRPr="00F479B9">
        <w:rPr>
          <w:sz w:val="28"/>
          <w:szCs w:val="28"/>
        </w:rPr>
        <w:t>от 30.06.2010 № 51-7</w:t>
      </w:r>
      <w:r>
        <w:rPr>
          <w:sz w:val="28"/>
          <w:szCs w:val="28"/>
        </w:rPr>
        <w:t>;</w:t>
      </w:r>
    </w:p>
    <w:p w:rsidR="004121DC" w:rsidRPr="003129EF" w:rsidRDefault="004121DC" w:rsidP="00991B48">
      <w:pPr>
        <w:ind w:firstLine="708"/>
        <w:jc w:val="both"/>
        <w:rPr>
          <w:sz w:val="28"/>
          <w:szCs w:val="28"/>
        </w:rPr>
      </w:pPr>
      <w:r w:rsidRPr="00D0063C">
        <w:rPr>
          <w:sz w:val="28"/>
          <w:szCs w:val="28"/>
        </w:rPr>
        <w:t>б)</w:t>
      </w:r>
      <w:r>
        <w:rPr>
          <w:i/>
          <w:iCs/>
          <w:sz w:val="28"/>
          <w:szCs w:val="28"/>
        </w:rPr>
        <w:t xml:space="preserve"> </w:t>
      </w:r>
      <w:r w:rsidRPr="00104F2B">
        <w:rPr>
          <w:color w:val="FF0000"/>
          <w:sz w:val="28"/>
          <w:szCs w:val="28"/>
        </w:rPr>
        <w:t xml:space="preserve"> </w:t>
      </w:r>
      <w:r w:rsidRPr="00860BE1">
        <w:rPr>
          <w:sz w:val="28"/>
          <w:szCs w:val="28"/>
        </w:rPr>
        <w:t xml:space="preserve">содержания (в том числе  оплаты труда) </w:t>
      </w:r>
      <w:r>
        <w:rPr>
          <w:sz w:val="28"/>
          <w:szCs w:val="28"/>
        </w:rPr>
        <w:t>1</w:t>
      </w:r>
      <w:r w:rsidRPr="00860BE1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 и 0,5 ставки уборщика служебных помещений,  замещающих должности, не относящиеся к должностям муниципальной службы, в части:</w:t>
      </w:r>
    </w:p>
    <w:p w:rsidR="004121DC" w:rsidRPr="00CD5B6A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недостающей разницы</w:t>
      </w:r>
      <w:r w:rsidRPr="000E151A">
        <w:rPr>
          <w:i/>
          <w:iCs/>
          <w:sz w:val="28"/>
          <w:szCs w:val="28"/>
        </w:rPr>
        <w:t xml:space="preserve"> </w:t>
      </w:r>
      <w:proofErr w:type="gramStart"/>
      <w:r w:rsidRPr="00CD5B6A"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 xml:space="preserve"> </w:t>
      </w:r>
      <w:r w:rsidRPr="00CD5B6A">
        <w:rPr>
          <w:sz w:val="28"/>
          <w:szCs w:val="28"/>
        </w:rPr>
        <w:t>работников</w:t>
      </w:r>
      <w:r>
        <w:rPr>
          <w:sz w:val="28"/>
          <w:szCs w:val="28"/>
        </w:rPr>
        <w:t>,</w:t>
      </w:r>
      <w:r w:rsidRPr="007E03E1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 в расчете субвенции,</w:t>
      </w:r>
      <w:r w:rsidRPr="00CD5B6A">
        <w:rPr>
          <w:sz w:val="28"/>
          <w:szCs w:val="28"/>
        </w:rPr>
        <w:t xml:space="preserve"> в соответствии с решением </w:t>
      </w:r>
      <w:r>
        <w:rPr>
          <w:sz w:val="28"/>
          <w:szCs w:val="28"/>
        </w:rPr>
        <w:t xml:space="preserve"> </w:t>
      </w:r>
      <w:r w:rsidRPr="00FB1A7C">
        <w:rPr>
          <w:sz w:val="28"/>
          <w:szCs w:val="28"/>
        </w:rPr>
        <w:t>от 10.02.2017 № 245-20</w:t>
      </w:r>
      <w:r w:rsidRPr="00CD5B6A">
        <w:rPr>
          <w:sz w:val="28"/>
          <w:szCs w:val="28"/>
        </w:rPr>
        <w:t>, постановлением 30.09.2013 № 469-п;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размера единовременной материальной помощи в размере двух размеров месячной оплаты труда по основному месту работы при  предоставлении ежегодного оплачиваемого отпуска (или его части в размере не менее 14 календарных дней) в соответствии </w:t>
      </w:r>
      <w:r w:rsidRPr="00E75A6A">
        <w:rPr>
          <w:sz w:val="28"/>
          <w:szCs w:val="28"/>
        </w:rPr>
        <w:t>с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>
        <w:rPr>
          <w:sz w:val="28"/>
          <w:szCs w:val="28"/>
        </w:rPr>
        <w:t xml:space="preserve"> от </w:t>
      </w:r>
      <w:r w:rsidRPr="00FB1A7C">
        <w:rPr>
          <w:sz w:val="28"/>
          <w:szCs w:val="28"/>
        </w:rPr>
        <w:t>10.02.2017 № 245-20</w:t>
      </w:r>
      <w:r>
        <w:rPr>
          <w:sz w:val="28"/>
          <w:szCs w:val="28"/>
        </w:rPr>
        <w:t>, постановлением 30.09.2013 № 469-п;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 решением </w:t>
      </w:r>
      <w:r w:rsidRPr="00F479B9">
        <w:rPr>
          <w:sz w:val="28"/>
          <w:szCs w:val="28"/>
        </w:rPr>
        <w:t>от 30.06.2010 № 51-7</w:t>
      </w:r>
      <w:r>
        <w:rPr>
          <w:sz w:val="28"/>
          <w:szCs w:val="28"/>
        </w:rPr>
        <w:t>;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Управления образования администрации Северо-Енисейского района</w:t>
      </w:r>
      <w:r w:rsidRPr="00786D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осуществлению подпрограммы 5. «Обеспечение реализации муниципальной программы Развитие образования» муниципальной программы «Развитие образования» в части дополнительного финансового обеспечения содержания (в том числе оплаты труда): </w:t>
      </w:r>
    </w:p>
    <w:p w:rsidR="004121DC" w:rsidRPr="003129EF" w:rsidRDefault="004121DC" w:rsidP="00991B48">
      <w:pPr>
        <w:spacing w:line="2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2</w:t>
      </w:r>
      <w:r w:rsidRPr="003129E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служащих (</w:t>
      </w:r>
      <w:r w:rsidRPr="003129EF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), исполняющих государственные полномочия </w:t>
      </w:r>
      <w:r w:rsidRPr="00C17C11">
        <w:rPr>
          <w:sz w:val="28"/>
          <w:szCs w:val="28"/>
        </w:rPr>
        <w:t>по организации и осуществлению деятельности по опеке и попечительству в отношении</w:t>
      </w:r>
      <w:r>
        <w:rPr>
          <w:sz w:val="28"/>
          <w:szCs w:val="28"/>
        </w:rPr>
        <w:t xml:space="preserve"> несовершеннолетних </w:t>
      </w:r>
      <w:r w:rsidRPr="00140183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части: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размера ежемесячной премии (по итогам работы за месяц) в размере 40 (сорока) процентов должностного оклада муниципального служащего с учетом установленной процентной надбавки к заработной плате за стаж работы в районах Крайнего Севера и районного коэффициента </w:t>
      </w:r>
      <w:r w:rsidRPr="00E75A6A">
        <w:rPr>
          <w:sz w:val="28"/>
          <w:szCs w:val="28"/>
        </w:rPr>
        <w:t>в соответствии с 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>
        <w:rPr>
          <w:sz w:val="28"/>
          <w:szCs w:val="28"/>
        </w:rPr>
        <w:t xml:space="preserve"> от 25.05.2010 №  36-5;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недостающей разницы размера единовременной выплаты при предоставлении ежегодного оплачиваемого отпуска  (или его части в размере </w:t>
      </w:r>
      <w:r>
        <w:rPr>
          <w:sz w:val="28"/>
          <w:szCs w:val="28"/>
        </w:rPr>
        <w:lastRenderedPageBreak/>
        <w:t xml:space="preserve">не менее 14 календарных дней) в размере двух </w:t>
      </w:r>
      <w:proofErr w:type="gramStart"/>
      <w:r>
        <w:rPr>
          <w:sz w:val="28"/>
          <w:szCs w:val="28"/>
        </w:rPr>
        <w:t>размеров оплаты труда</w:t>
      </w:r>
      <w:proofErr w:type="gramEnd"/>
      <w:r>
        <w:rPr>
          <w:sz w:val="28"/>
          <w:szCs w:val="28"/>
        </w:rPr>
        <w:t xml:space="preserve"> в соответствии </w:t>
      </w:r>
      <w:r w:rsidRPr="00E75A6A">
        <w:rPr>
          <w:sz w:val="28"/>
          <w:szCs w:val="28"/>
        </w:rPr>
        <w:t>с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>
        <w:rPr>
          <w:sz w:val="28"/>
          <w:szCs w:val="28"/>
        </w:rPr>
        <w:t xml:space="preserve"> от 05.03.2010 № 697-60;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 решением </w:t>
      </w:r>
      <w:r w:rsidRPr="00F479B9">
        <w:rPr>
          <w:sz w:val="28"/>
          <w:szCs w:val="28"/>
        </w:rPr>
        <w:t>от 30.06.2010 № 51-7</w:t>
      </w:r>
      <w:r>
        <w:rPr>
          <w:sz w:val="28"/>
          <w:szCs w:val="28"/>
        </w:rPr>
        <w:t>;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Администрации Северо-Енисейского района в части</w:t>
      </w:r>
      <w:r w:rsidRPr="00CD26A6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финансового обеспечения содержания (в том числе оплаты труда):</w:t>
      </w:r>
    </w:p>
    <w:p w:rsidR="004121DC" w:rsidRDefault="004121DC" w:rsidP="00991B48">
      <w:pPr>
        <w:spacing w:line="2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129EF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муниципального служащего (обеспечивающего </w:t>
      </w:r>
      <w:r w:rsidRPr="003129EF">
        <w:rPr>
          <w:sz w:val="28"/>
          <w:szCs w:val="28"/>
        </w:rPr>
        <w:t>специалист</w:t>
      </w:r>
      <w:r>
        <w:rPr>
          <w:sz w:val="28"/>
          <w:szCs w:val="28"/>
        </w:rPr>
        <w:t>а)</w:t>
      </w:r>
      <w:r w:rsidRPr="003129EF">
        <w:rPr>
          <w:sz w:val="28"/>
          <w:szCs w:val="28"/>
        </w:rPr>
        <w:t>, исполняющего государственные полномочия в области архивного дела</w:t>
      </w:r>
      <w:r>
        <w:rPr>
          <w:sz w:val="28"/>
          <w:szCs w:val="28"/>
        </w:rPr>
        <w:t xml:space="preserve"> в части: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размера единовременной материальной помощи в размере двух размеров месячной оплаты труда по основному месту работы при  предоставлении ежегодного оплачиваемого отпуска (или его части в размере не менее 14 календарных дней) в соответствии </w:t>
      </w:r>
      <w:r w:rsidRPr="00E75A6A">
        <w:rPr>
          <w:sz w:val="28"/>
          <w:szCs w:val="28"/>
        </w:rPr>
        <w:t>с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>
        <w:rPr>
          <w:sz w:val="28"/>
          <w:szCs w:val="28"/>
        </w:rPr>
        <w:t xml:space="preserve"> от 10.02.2017 </w:t>
      </w:r>
      <w:r w:rsidRPr="00717759">
        <w:rPr>
          <w:sz w:val="28"/>
          <w:szCs w:val="28"/>
        </w:rPr>
        <w:t>№ 245-20</w:t>
      </w:r>
      <w:r>
        <w:rPr>
          <w:sz w:val="28"/>
          <w:szCs w:val="28"/>
        </w:rPr>
        <w:t>, постановлением 30.09.2013 № 469-п;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 решением </w:t>
      </w:r>
      <w:r w:rsidRPr="00F479B9">
        <w:rPr>
          <w:sz w:val="28"/>
          <w:szCs w:val="28"/>
        </w:rPr>
        <w:t>от 30.06.2010 № 51-7</w:t>
      </w:r>
      <w:r>
        <w:rPr>
          <w:sz w:val="28"/>
          <w:szCs w:val="28"/>
        </w:rPr>
        <w:t>;</w:t>
      </w:r>
    </w:p>
    <w:p w:rsidR="004121DC" w:rsidRPr="003129EF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129EF">
        <w:rPr>
          <w:sz w:val="28"/>
          <w:szCs w:val="28"/>
        </w:rPr>
        <w:t xml:space="preserve">1 </w:t>
      </w:r>
      <w:r>
        <w:rPr>
          <w:sz w:val="28"/>
          <w:szCs w:val="28"/>
        </w:rPr>
        <w:t>муниципального служащего  (</w:t>
      </w:r>
      <w:r w:rsidRPr="003129EF">
        <w:rPr>
          <w:sz w:val="28"/>
          <w:szCs w:val="28"/>
        </w:rPr>
        <w:t>специалист</w:t>
      </w:r>
      <w:r>
        <w:rPr>
          <w:sz w:val="28"/>
          <w:szCs w:val="28"/>
        </w:rPr>
        <w:t>а)</w:t>
      </w:r>
      <w:r w:rsidRPr="003129EF">
        <w:rPr>
          <w:sz w:val="28"/>
          <w:szCs w:val="28"/>
        </w:rPr>
        <w:t>, исполняющего государственные полномочия по созданию и обеспечению деятельности комиссий по делам несовершеннолетних и защите их прав</w:t>
      </w:r>
      <w:r>
        <w:rPr>
          <w:sz w:val="28"/>
          <w:szCs w:val="28"/>
        </w:rPr>
        <w:t xml:space="preserve"> в части:</w:t>
      </w:r>
    </w:p>
    <w:p w:rsidR="004121DC" w:rsidRPr="00B9736E" w:rsidRDefault="004121DC" w:rsidP="00991B48">
      <w:pPr>
        <w:ind w:firstLine="708"/>
        <w:jc w:val="both"/>
        <w:rPr>
          <w:sz w:val="28"/>
          <w:szCs w:val="28"/>
        </w:rPr>
      </w:pPr>
      <w:r w:rsidRPr="00B9736E">
        <w:rPr>
          <w:sz w:val="28"/>
          <w:szCs w:val="28"/>
        </w:rPr>
        <w:t>разницы размера должностного оклада между должностным окладом «ведущего специалиста» (предусмотренного в расчете субвенции) и  должностным окладом  «главного специалиста»  в соответствии с  решением от 05.03.2010 № 697-60;</w:t>
      </w:r>
    </w:p>
    <w:p w:rsidR="004121DC" w:rsidRDefault="004121DC" w:rsidP="00991B48">
      <w:pPr>
        <w:ind w:firstLine="708"/>
        <w:jc w:val="both"/>
      </w:pPr>
      <w:r>
        <w:rPr>
          <w:sz w:val="28"/>
          <w:szCs w:val="28"/>
        </w:rPr>
        <w:t xml:space="preserve">размера ежемесячной премии (по итогам работы за месяц) в размере 40 (сорока) процентов должностного оклада муниципального служащего с учетом установленной процентной надбавки к заработной плате за стаж работы в районах Крайнего Севера и районного коэффициента </w:t>
      </w:r>
      <w:r w:rsidRPr="00E75A6A">
        <w:rPr>
          <w:sz w:val="28"/>
          <w:szCs w:val="28"/>
        </w:rPr>
        <w:t>в соответствии с 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>
        <w:rPr>
          <w:sz w:val="28"/>
          <w:szCs w:val="28"/>
        </w:rPr>
        <w:t xml:space="preserve"> от 25.05.2010 №  36-5;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недостающей разницы единовременной выплаты при предоставлении ежегодного оплачиваемого отпуска  (или его части в размере не менее 14 календарных дней) в размере двух </w:t>
      </w:r>
      <w:proofErr w:type="gramStart"/>
      <w:r>
        <w:rPr>
          <w:sz w:val="28"/>
          <w:szCs w:val="28"/>
        </w:rPr>
        <w:t>размеров оплаты труда</w:t>
      </w:r>
      <w:proofErr w:type="gramEnd"/>
      <w:r>
        <w:rPr>
          <w:sz w:val="28"/>
          <w:szCs w:val="28"/>
        </w:rPr>
        <w:t xml:space="preserve"> в соответствии </w:t>
      </w:r>
      <w:r w:rsidRPr="00E75A6A">
        <w:rPr>
          <w:sz w:val="28"/>
          <w:szCs w:val="28"/>
        </w:rPr>
        <w:t>с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>
        <w:rPr>
          <w:sz w:val="28"/>
          <w:szCs w:val="28"/>
        </w:rPr>
        <w:t xml:space="preserve"> от 05.03.2010 № 697-60;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 решением </w:t>
      </w:r>
      <w:r w:rsidRPr="00F479B9">
        <w:rPr>
          <w:sz w:val="28"/>
          <w:szCs w:val="28"/>
        </w:rPr>
        <w:t>от 30.06.2010 № 51-7</w:t>
      </w:r>
      <w:r>
        <w:rPr>
          <w:sz w:val="28"/>
          <w:szCs w:val="28"/>
        </w:rPr>
        <w:t>;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размера е</w:t>
      </w:r>
      <w:r w:rsidRPr="009A3FDA">
        <w:rPr>
          <w:sz w:val="28"/>
          <w:szCs w:val="28"/>
        </w:rPr>
        <w:t>жемесячн</w:t>
      </w:r>
      <w:r>
        <w:rPr>
          <w:sz w:val="28"/>
          <w:szCs w:val="28"/>
        </w:rPr>
        <w:t>ой</w:t>
      </w:r>
      <w:r w:rsidRPr="009A3FDA">
        <w:rPr>
          <w:sz w:val="28"/>
          <w:szCs w:val="28"/>
        </w:rPr>
        <w:t xml:space="preserve"> персональн</w:t>
      </w:r>
      <w:r>
        <w:rPr>
          <w:sz w:val="28"/>
          <w:szCs w:val="28"/>
        </w:rPr>
        <w:t>ой</w:t>
      </w:r>
      <w:r w:rsidRPr="009A3FDA">
        <w:rPr>
          <w:sz w:val="28"/>
          <w:szCs w:val="28"/>
        </w:rPr>
        <w:t xml:space="preserve"> надбавк</w:t>
      </w:r>
      <w:r>
        <w:rPr>
          <w:sz w:val="28"/>
          <w:szCs w:val="28"/>
        </w:rPr>
        <w:t xml:space="preserve">и в размере 1,4 должностных окладов для специалистов, которым указанная надбавка в соответствии </w:t>
      </w:r>
      <w:r w:rsidRPr="00E75A6A">
        <w:rPr>
          <w:sz w:val="28"/>
          <w:szCs w:val="28"/>
        </w:rPr>
        <w:t>с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>
        <w:rPr>
          <w:sz w:val="28"/>
          <w:szCs w:val="28"/>
        </w:rPr>
        <w:t xml:space="preserve"> от 05.03.2010 № 697-60 согласована Главой района;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D3317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муниципального служащего (обеспечивающего </w:t>
      </w:r>
      <w:r w:rsidRPr="003129EF">
        <w:rPr>
          <w:sz w:val="28"/>
          <w:szCs w:val="28"/>
        </w:rPr>
        <w:t>специалист</w:t>
      </w:r>
      <w:r>
        <w:rPr>
          <w:sz w:val="28"/>
          <w:szCs w:val="28"/>
        </w:rPr>
        <w:t>а)</w:t>
      </w:r>
      <w:r w:rsidRPr="007D3317">
        <w:rPr>
          <w:sz w:val="28"/>
          <w:szCs w:val="28"/>
        </w:rPr>
        <w:t>, исполняющего</w:t>
      </w:r>
      <w:r>
        <w:rPr>
          <w:sz w:val="28"/>
          <w:szCs w:val="28"/>
        </w:rPr>
        <w:t xml:space="preserve"> отдельные</w:t>
      </w:r>
      <w:r w:rsidRPr="007D3317">
        <w:rPr>
          <w:sz w:val="28"/>
          <w:szCs w:val="28"/>
        </w:rPr>
        <w:t xml:space="preserve"> государственные полномочия по обеспечению </w:t>
      </w:r>
      <w:r w:rsidRPr="007D3317">
        <w:rPr>
          <w:sz w:val="28"/>
          <w:szCs w:val="28"/>
        </w:rPr>
        <w:lastRenderedPageBreak/>
        <w:t>переселения граждан из районов Крайнего Севера и приравненных к ним местностей Красноярского края</w:t>
      </w:r>
      <w:r w:rsidRPr="007D3317">
        <w:rPr>
          <w:color w:val="800000"/>
          <w:sz w:val="28"/>
          <w:szCs w:val="28"/>
        </w:rPr>
        <w:t xml:space="preserve"> </w:t>
      </w:r>
      <w:r>
        <w:rPr>
          <w:sz w:val="28"/>
          <w:szCs w:val="28"/>
        </w:rPr>
        <w:t>в части:</w:t>
      </w:r>
    </w:p>
    <w:p w:rsidR="004121DC" w:rsidRDefault="004121DC" w:rsidP="00991B48">
      <w:pPr>
        <w:ind w:firstLine="708"/>
        <w:jc w:val="both"/>
      </w:pPr>
      <w:r>
        <w:rPr>
          <w:sz w:val="28"/>
          <w:szCs w:val="28"/>
        </w:rPr>
        <w:t xml:space="preserve">размера ежемесячной премии (по итогам работы за месяц) в размере 40 (сорока) процентов должностного оклада муниципального служащего с учетом установленной процентной надбавки к заработной плате за стаж работы в районах Крайнего Севера и районного коэффициента </w:t>
      </w:r>
      <w:r w:rsidRPr="00E75A6A">
        <w:rPr>
          <w:sz w:val="28"/>
          <w:szCs w:val="28"/>
        </w:rPr>
        <w:t>в соответствии с 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>
        <w:rPr>
          <w:sz w:val="28"/>
          <w:szCs w:val="28"/>
        </w:rPr>
        <w:t xml:space="preserve"> от 25.05.2010 №  36-5;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недостающей разницы единовременной выплаты при предоставлении ежегодного оплачиваемого отпуска  (или его части в размере не менее 14 календарных дней) в размере двух </w:t>
      </w:r>
      <w:proofErr w:type="gramStart"/>
      <w:r>
        <w:rPr>
          <w:sz w:val="28"/>
          <w:szCs w:val="28"/>
        </w:rPr>
        <w:t>размеров оплаты труда</w:t>
      </w:r>
      <w:proofErr w:type="gramEnd"/>
      <w:r>
        <w:rPr>
          <w:sz w:val="28"/>
          <w:szCs w:val="28"/>
        </w:rPr>
        <w:t xml:space="preserve"> в соответствии </w:t>
      </w:r>
      <w:r w:rsidRPr="00E75A6A">
        <w:rPr>
          <w:sz w:val="28"/>
          <w:szCs w:val="28"/>
        </w:rPr>
        <w:t>с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>
        <w:rPr>
          <w:sz w:val="28"/>
          <w:szCs w:val="28"/>
        </w:rPr>
        <w:t xml:space="preserve"> от 05.03.2010 № 697-60;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 решением </w:t>
      </w:r>
      <w:r w:rsidRPr="00F479B9">
        <w:rPr>
          <w:sz w:val="28"/>
          <w:szCs w:val="28"/>
        </w:rPr>
        <w:t>от 30.06.2010 № 51-7</w:t>
      </w:r>
      <w:r>
        <w:rPr>
          <w:sz w:val="28"/>
          <w:szCs w:val="28"/>
        </w:rPr>
        <w:t>.</w:t>
      </w:r>
    </w:p>
    <w:p w:rsidR="004121DC" w:rsidRDefault="004121DC" w:rsidP="00991B4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5511FC">
        <w:rPr>
          <w:sz w:val="28"/>
          <w:szCs w:val="28"/>
        </w:rPr>
        <w:t>Утвердить Порядок</w:t>
      </w:r>
      <w:r w:rsidRPr="00FE1ECB">
        <w:rPr>
          <w:color w:val="FF0000"/>
          <w:sz w:val="28"/>
          <w:szCs w:val="28"/>
        </w:rPr>
        <w:t xml:space="preserve"> </w:t>
      </w:r>
      <w:r w:rsidRPr="00082CC5">
        <w:rPr>
          <w:sz w:val="28"/>
          <w:szCs w:val="28"/>
        </w:rPr>
        <w:t>дополнительно</w:t>
      </w:r>
      <w:r>
        <w:rPr>
          <w:sz w:val="28"/>
          <w:szCs w:val="28"/>
        </w:rPr>
        <w:t>го</w:t>
      </w:r>
      <w:r w:rsidRPr="00082C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финансового обеспечения  расходов, связанных с осуществлением органами местного самоуправления Северо-Енисейского района в лице администрации Северо-Енисейского района  и (или) ее органов с правами юридического лица </w:t>
      </w:r>
      <w:r w:rsidRPr="00717D81">
        <w:rPr>
          <w:sz w:val="28"/>
          <w:szCs w:val="28"/>
        </w:rPr>
        <w:t>государственных полномочий</w:t>
      </w:r>
      <w:r>
        <w:rPr>
          <w:sz w:val="28"/>
          <w:szCs w:val="28"/>
        </w:rPr>
        <w:t xml:space="preserve">, </w:t>
      </w:r>
      <w:r w:rsidRPr="00717D81">
        <w:rPr>
          <w:sz w:val="28"/>
          <w:szCs w:val="28"/>
        </w:rPr>
        <w:t>переданных</w:t>
      </w:r>
      <w:r>
        <w:rPr>
          <w:sz w:val="28"/>
          <w:szCs w:val="28"/>
        </w:rPr>
        <w:t xml:space="preserve"> </w:t>
      </w:r>
      <w:r w:rsidRPr="00BE5E68">
        <w:rPr>
          <w:sz w:val="28"/>
          <w:szCs w:val="28"/>
        </w:rPr>
        <w:t>Красноярским краем муниципальному образованию Северо-Енисейский район</w:t>
      </w:r>
      <w:r>
        <w:rPr>
          <w:sz w:val="28"/>
          <w:szCs w:val="28"/>
        </w:rPr>
        <w:t xml:space="preserve">, перечень которых установлен в пункте 2 настоящего постановления, </w:t>
      </w:r>
      <w:r w:rsidRPr="005511FC">
        <w:rPr>
          <w:sz w:val="28"/>
          <w:szCs w:val="28"/>
        </w:rPr>
        <w:t>согласно приложению к настоящему постановлению.</w:t>
      </w:r>
      <w:proofErr w:type="gramEnd"/>
    </w:p>
    <w:p w:rsidR="004121DC" w:rsidRDefault="004121DC" w:rsidP="00991B4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Признать утратившими силу следующие постановления администрации Северо-Енисейского района:</w:t>
      </w:r>
      <w:proofErr w:type="gramEnd"/>
    </w:p>
    <w:p w:rsidR="004121DC" w:rsidRDefault="004121DC" w:rsidP="00991B4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постановление  от 09.12.2016 № 841-п </w:t>
      </w:r>
      <w:r w:rsidRPr="00DA38C2">
        <w:rPr>
          <w:sz w:val="28"/>
          <w:szCs w:val="28"/>
        </w:rPr>
        <w:t>«</w:t>
      </w:r>
      <w:r w:rsidRPr="00251DEE">
        <w:rPr>
          <w:sz w:val="28"/>
          <w:szCs w:val="28"/>
        </w:rPr>
        <w:t>О дополнительном финансовом обеспечении переданных Красноярским краем государственных полномочий</w:t>
      </w:r>
      <w:r w:rsidRPr="00DA38C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121DC" w:rsidRDefault="004121DC" w:rsidP="00991B4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постановление </w:t>
      </w:r>
      <w:r w:rsidRPr="00717D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07.06.2017 № 216-п «О внесении изменений в постановление 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от 09.12.2016 № 841-п </w:t>
      </w:r>
      <w:r w:rsidRPr="00DA38C2">
        <w:rPr>
          <w:sz w:val="28"/>
          <w:szCs w:val="28"/>
        </w:rPr>
        <w:t>«</w:t>
      </w:r>
      <w:r w:rsidRPr="00251DEE">
        <w:rPr>
          <w:sz w:val="28"/>
          <w:szCs w:val="28"/>
        </w:rPr>
        <w:t>О дополнительном финансовом обеспечении переданных Красноярским краем государственных полномочий</w:t>
      </w:r>
      <w:r w:rsidRPr="00DA38C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района по финансам и бюджетному устройству, руководителя Финансового управления администрации Северо-Енисейского района Перепелица А.Э.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подлежит опубликованию в газете «Северо-Енисейский Вестник» и вступает в силу  после вступления в силу решения Северо-Енисейского районного Совета депутатов «О бюджете на 2018 год и плановый период 2019 - 2020 годов».</w:t>
      </w:r>
    </w:p>
    <w:p w:rsidR="004121DC" w:rsidRDefault="004121DC" w:rsidP="00E93CC1">
      <w:pPr>
        <w:jc w:val="both"/>
        <w:rPr>
          <w:sz w:val="28"/>
          <w:szCs w:val="28"/>
        </w:rPr>
      </w:pPr>
    </w:p>
    <w:p w:rsidR="004121DC" w:rsidRDefault="004121DC" w:rsidP="00E93CC1">
      <w:pPr>
        <w:jc w:val="both"/>
        <w:rPr>
          <w:sz w:val="28"/>
          <w:szCs w:val="28"/>
        </w:rPr>
      </w:pPr>
    </w:p>
    <w:p w:rsidR="004121DC" w:rsidRDefault="004121DC" w:rsidP="00E93CC1">
      <w:pPr>
        <w:jc w:val="both"/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И.М.Гайнутдинов</w:t>
      </w:r>
      <w:proofErr w:type="spellEnd"/>
    </w:p>
    <w:p w:rsidR="004121DC" w:rsidRDefault="004121DC" w:rsidP="00E93CC1">
      <w:pPr>
        <w:sectPr w:rsidR="004121DC" w:rsidSect="00913535">
          <w:footerReference w:type="default" r:id="rId9"/>
          <w:pgSz w:w="11906" w:h="16838"/>
          <w:pgMar w:top="719" w:right="850" w:bottom="360" w:left="1701" w:header="708" w:footer="708" w:gutter="0"/>
          <w:cols w:space="708"/>
          <w:titlePg/>
          <w:docGrid w:linePitch="360"/>
        </w:sectPr>
      </w:pPr>
    </w:p>
    <w:p w:rsidR="004121DC" w:rsidRDefault="004121DC" w:rsidP="00991B48">
      <w:pPr>
        <w:jc w:val="right"/>
        <w:rPr>
          <w:sz w:val="22"/>
          <w:szCs w:val="22"/>
        </w:rPr>
      </w:pPr>
      <w:r w:rsidRPr="00BA3D3F">
        <w:rPr>
          <w:sz w:val="22"/>
          <w:szCs w:val="22"/>
        </w:rPr>
        <w:lastRenderedPageBreak/>
        <w:t xml:space="preserve">Приложение </w:t>
      </w:r>
    </w:p>
    <w:p w:rsidR="004121DC" w:rsidRDefault="004121DC" w:rsidP="00991B48">
      <w:pPr>
        <w:jc w:val="right"/>
        <w:rPr>
          <w:sz w:val="22"/>
          <w:szCs w:val="22"/>
        </w:rPr>
      </w:pPr>
      <w:r w:rsidRPr="00BA3D3F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постановлению </w:t>
      </w:r>
      <w:r w:rsidRPr="00BA3D3F">
        <w:rPr>
          <w:sz w:val="22"/>
          <w:szCs w:val="22"/>
        </w:rPr>
        <w:t xml:space="preserve">администрации </w:t>
      </w:r>
    </w:p>
    <w:p w:rsidR="004121DC" w:rsidRDefault="004121DC" w:rsidP="00991B48">
      <w:pPr>
        <w:jc w:val="right"/>
        <w:rPr>
          <w:sz w:val="22"/>
          <w:szCs w:val="22"/>
        </w:rPr>
      </w:pPr>
      <w:r w:rsidRPr="00BA3D3F">
        <w:rPr>
          <w:sz w:val="22"/>
          <w:szCs w:val="22"/>
        </w:rPr>
        <w:t xml:space="preserve">Северо-Енисейского района </w:t>
      </w:r>
    </w:p>
    <w:p w:rsidR="004121DC" w:rsidRPr="00BA3D3F" w:rsidRDefault="004121DC" w:rsidP="00991B48">
      <w:pPr>
        <w:jc w:val="right"/>
        <w:rPr>
          <w:sz w:val="22"/>
          <w:szCs w:val="22"/>
        </w:rPr>
      </w:pPr>
      <w:r w:rsidRPr="00BA3D3F">
        <w:rPr>
          <w:sz w:val="22"/>
          <w:szCs w:val="22"/>
        </w:rPr>
        <w:t xml:space="preserve">от </w:t>
      </w:r>
      <w:r w:rsidR="00F9786D">
        <w:rPr>
          <w:sz w:val="22"/>
          <w:szCs w:val="22"/>
        </w:rPr>
        <w:t>22.09.</w:t>
      </w:r>
      <w:r w:rsidRPr="00BA3D3F">
        <w:rPr>
          <w:sz w:val="22"/>
          <w:szCs w:val="22"/>
        </w:rPr>
        <w:t>201</w:t>
      </w:r>
      <w:r>
        <w:rPr>
          <w:sz w:val="22"/>
          <w:szCs w:val="22"/>
        </w:rPr>
        <w:t>7</w:t>
      </w:r>
      <w:r w:rsidR="004973BF">
        <w:rPr>
          <w:sz w:val="22"/>
          <w:szCs w:val="22"/>
        </w:rPr>
        <w:t xml:space="preserve"> г.</w:t>
      </w:r>
      <w:r w:rsidRPr="00BA3D3F">
        <w:rPr>
          <w:sz w:val="22"/>
          <w:szCs w:val="22"/>
        </w:rPr>
        <w:t xml:space="preserve">  №</w:t>
      </w:r>
      <w:r>
        <w:rPr>
          <w:sz w:val="22"/>
          <w:szCs w:val="22"/>
        </w:rPr>
        <w:t xml:space="preserve"> </w:t>
      </w:r>
      <w:r w:rsidR="00F9786D">
        <w:rPr>
          <w:sz w:val="22"/>
          <w:szCs w:val="22"/>
        </w:rPr>
        <w:t>368</w:t>
      </w:r>
      <w:r>
        <w:rPr>
          <w:sz w:val="22"/>
          <w:szCs w:val="22"/>
        </w:rPr>
        <w:t xml:space="preserve">- </w:t>
      </w:r>
      <w:proofErr w:type="spellStart"/>
      <w:proofErr w:type="gramStart"/>
      <w:r>
        <w:rPr>
          <w:sz w:val="22"/>
          <w:szCs w:val="22"/>
        </w:rPr>
        <w:t>п</w:t>
      </w:r>
      <w:proofErr w:type="spellEnd"/>
      <w:proofErr w:type="gramEnd"/>
    </w:p>
    <w:p w:rsidR="004121DC" w:rsidRDefault="004121DC" w:rsidP="00991B48">
      <w:pPr>
        <w:jc w:val="right"/>
        <w:rPr>
          <w:b/>
          <w:bCs/>
          <w:sz w:val="28"/>
          <w:szCs w:val="28"/>
        </w:rPr>
      </w:pPr>
    </w:p>
    <w:p w:rsidR="004121DC" w:rsidRDefault="004121DC" w:rsidP="00FE4E65">
      <w:pPr>
        <w:jc w:val="center"/>
        <w:rPr>
          <w:b/>
          <w:bCs/>
          <w:sz w:val="28"/>
          <w:szCs w:val="28"/>
        </w:rPr>
      </w:pPr>
    </w:p>
    <w:p w:rsidR="004121DC" w:rsidRDefault="004121DC" w:rsidP="00FE4E65">
      <w:pPr>
        <w:jc w:val="center"/>
        <w:outlineLvl w:val="0"/>
        <w:rPr>
          <w:b/>
          <w:bCs/>
          <w:sz w:val="28"/>
          <w:szCs w:val="28"/>
        </w:rPr>
      </w:pPr>
      <w:r w:rsidRPr="00DE627E">
        <w:rPr>
          <w:b/>
          <w:bCs/>
          <w:sz w:val="28"/>
          <w:szCs w:val="28"/>
        </w:rPr>
        <w:t>Порядок</w:t>
      </w:r>
      <w:r w:rsidRPr="00DE627E">
        <w:rPr>
          <w:b/>
          <w:bCs/>
          <w:color w:val="FF0000"/>
          <w:sz w:val="28"/>
          <w:szCs w:val="28"/>
        </w:rPr>
        <w:t xml:space="preserve"> </w:t>
      </w:r>
      <w:r w:rsidRPr="00F21287">
        <w:rPr>
          <w:b/>
          <w:bCs/>
          <w:sz w:val="28"/>
          <w:szCs w:val="28"/>
        </w:rPr>
        <w:t xml:space="preserve">дополнительного финансового обеспечения  расходов, </w:t>
      </w:r>
    </w:p>
    <w:p w:rsidR="004121DC" w:rsidRPr="00F21287" w:rsidRDefault="004121DC" w:rsidP="00FE4E65">
      <w:pPr>
        <w:jc w:val="center"/>
        <w:rPr>
          <w:b/>
          <w:bCs/>
          <w:sz w:val="28"/>
          <w:szCs w:val="28"/>
        </w:rPr>
      </w:pPr>
      <w:r w:rsidRPr="00F21287">
        <w:rPr>
          <w:b/>
          <w:bCs/>
          <w:sz w:val="28"/>
          <w:szCs w:val="28"/>
        </w:rPr>
        <w:t xml:space="preserve">связанных с осуществлением органами местного самоуправления Северо-Енисейского района в лице администрации Северо-Енисейского района  и (или) ее органов с правами юридического лица </w:t>
      </w:r>
    </w:p>
    <w:p w:rsidR="004121DC" w:rsidRPr="007F734A" w:rsidRDefault="004121DC" w:rsidP="00FE4E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734A">
        <w:rPr>
          <w:b/>
          <w:bCs/>
          <w:sz w:val="28"/>
          <w:szCs w:val="28"/>
        </w:rPr>
        <w:t>государственных полномочий, переданных Красноярским краем муниципальному образованию Северо-Енисейский район</w:t>
      </w:r>
    </w:p>
    <w:p w:rsidR="004121DC" w:rsidRPr="0035411D" w:rsidRDefault="004121DC" w:rsidP="00FE4E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121DC" w:rsidRPr="00EE139E" w:rsidRDefault="004121DC" w:rsidP="00991B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</w:t>
      </w:r>
      <w:r w:rsidRPr="00986149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дополнительного финансового обеспечения  расходов, связанных с осуществлением органами местного самоуправления Северо-Енисейского района в лице администрации Северо-Енисейского района  и (или) ее органов с правами юридического лица </w:t>
      </w:r>
      <w:r w:rsidRPr="00947EBF">
        <w:rPr>
          <w:sz w:val="28"/>
          <w:szCs w:val="28"/>
        </w:rPr>
        <w:t>государственных полномочий, переданных Красноярским краем муниципальному обра</w:t>
      </w:r>
      <w:r>
        <w:rPr>
          <w:sz w:val="28"/>
          <w:szCs w:val="28"/>
        </w:rPr>
        <w:t xml:space="preserve">зованию Северо-Енисейский район (далее - Порядок) определяет механизм расходования  собственных средств бюджета Северо-Енисейского района при осуществлении </w:t>
      </w:r>
      <w:r w:rsidRPr="00EE139E">
        <w:rPr>
          <w:sz w:val="28"/>
          <w:szCs w:val="28"/>
        </w:rPr>
        <w:t>администрацией Северо-Енисейского района  и (или) ее органами с правами юридического лица переданных</w:t>
      </w:r>
      <w:proofErr w:type="gramEnd"/>
      <w:r w:rsidRPr="00EE139E">
        <w:rPr>
          <w:sz w:val="28"/>
          <w:szCs w:val="28"/>
        </w:rPr>
        <w:t xml:space="preserve"> государственных полномочий.</w:t>
      </w:r>
    </w:p>
    <w:p w:rsidR="004121DC" w:rsidRDefault="004121DC" w:rsidP="00991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Настоящий Порядок применяется в отношении работников администрации  Северо-Енисейского района и (или) ее органов с правами юридического лица, осуществляющих государственные полномочия (Управление образования администрации Северо-Енисейского района, Отдел социальной защиты населения администрации Северо-Енисейского района) в части дополнительного финансового обеспечения содержания работников (далее - работники) в соответствии с  решениями Северо-Енисейского районного Совета депутатов от 05.03.2010 года № 697-60 «Об утверждении Положения об оплате труда</w:t>
      </w:r>
      <w:r w:rsidRPr="00CE4EE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служащих Северо-Енисейского района, выборных и иных должностных лиц местного самоуправления Северо-Енисейского района», от 25.05.2010 №  36-5 «Об утверждении Положения о премировании и выплате материальной помощи муниципальным служащим Северо-Енисейского района», решением Северо-Енисейского районного Совета депутатов </w:t>
      </w:r>
      <w:r w:rsidRPr="002A5D3A">
        <w:rPr>
          <w:sz w:val="28"/>
          <w:szCs w:val="28"/>
        </w:rPr>
        <w:t xml:space="preserve">от 10.02.2017 года № </w:t>
      </w:r>
      <w:r w:rsidRPr="00403159">
        <w:rPr>
          <w:sz w:val="28"/>
          <w:szCs w:val="28"/>
        </w:rPr>
        <w:t>245-20 «</w:t>
      </w:r>
      <w:r w:rsidRPr="00BA654E">
        <w:rPr>
          <w:sz w:val="28"/>
          <w:szCs w:val="28"/>
        </w:rPr>
        <w:t>О системах оплаты труда работников муниципальных учреждений Северо-Енисейского района</w:t>
      </w:r>
      <w:r w:rsidRPr="00403159">
        <w:rPr>
          <w:sz w:val="28"/>
          <w:szCs w:val="28"/>
        </w:rPr>
        <w:t>»,</w:t>
      </w:r>
      <w:r w:rsidRPr="00F66F61">
        <w:rPr>
          <w:color w:val="C00000"/>
          <w:sz w:val="28"/>
          <w:szCs w:val="28"/>
        </w:rPr>
        <w:t xml:space="preserve"> </w:t>
      </w:r>
      <w:r w:rsidRPr="002A5D3A">
        <w:rPr>
          <w:sz w:val="28"/>
          <w:szCs w:val="28"/>
        </w:rPr>
        <w:t>постановлением администрации Северо-Енисейского района от 30.09.2013 № 469-п «Об утверждении Положения о новой системе оплаты</w:t>
      </w:r>
      <w:proofErr w:type="gramEnd"/>
      <w:r w:rsidRPr="002A5D3A">
        <w:rPr>
          <w:sz w:val="28"/>
          <w:szCs w:val="28"/>
        </w:rPr>
        <w:t xml:space="preserve"> </w:t>
      </w:r>
      <w:proofErr w:type="gramStart"/>
      <w:r w:rsidRPr="002A5D3A">
        <w:rPr>
          <w:sz w:val="28"/>
          <w:szCs w:val="28"/>
        </w:rPr>
        <w:t>труда работников</w:t>
      </w:r>
      <w:r w:rsidRPr="000308B5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местного самоуправления Северо-Енисейского района, замещающих должности, не относящиеся к должностям муниципальной службы», решением Северо-Енисейского районного Совета депутатов </w:t>
      </w:r>
      <w:r w:rsidRPr="00F479B9">
        <w:rPr>
          <w:sz w:val="28"/>
          <w:szCs w:val="28"/>
        </w:rPr>
        <w:t>от 30.06.2010 года № 51-7 «О гарантиях и компенсациях для лиц, работающих в Северо-Енисейском районе в организациях, финансируемых за счет средств бюджета района»</w:t>
      </w:r>
      <w:r>
        <w:rPr>
          <w:sz w:val="28"/>
          <w:szCs w:val="28"/>
        </w:rPr>
        <w:t>, постановлением администрации Северо-Енисейского района от  06.05.2011 года № 217-п «Об определении порядка и размеров возмещения расходов, связанных со служебными</w:t>
      </w:r>
      <w:proofErr w:type="gramEnd"/>
      <w:r>
        <w:rPr>
          <w:sz w:val="28"/>
          <w:szCs w:val="28"/>
        </w:rPr>
        <w:t xml:space="preserve"> командировками </w:t>
      </w:r>
      <w:r>
        <w:rPr>
          <w:sz w:val="28"/>
          <w:szCs w:val="28"/>
        </w:rPr>
        <w:lastRenderedPageBreak/>
        <w:t xml:space="preserve">работникам администрации района, ее органов с правами юридического лица». </w:t>
      </w:r>
    </w:p>
    <w:p w:rsidR="004121DC" w:rsidRDefault="004121DC" w:rsidP="00991B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Дополнительное финансовое обеспечение содержания работников, осуществляющих государственные полномочия, осуществляется за счет собственных средств бюджета Северо-Енисейского района  в случае, если средств межбюджетных трансфертов, предоставляемых </w:t>
      </w:r>
      <w:proofErr w:type="spellStart"/>
      <w:r>
        <w:rPr>
          <w:sz w:val="28"/>
          <w:szCs w:val="28"/>
        </w:rPr>
        <w:t>Северо</w:t>
      </w:r>
      <w:proofErr w:type="spellEnd"/>
      <w:r>
        <w:rPr>
          <w:sz w:val="28"/>
          <w:szCs w:val="28"/>
        </w:rPr>
        <w:t xml:space="preserve"> -  Енисейскому району из краевого бюджета на их содержание не предусмотрено (недостаточно) для реализации в отношении указанных работников нормативных  правовых актов, указанных в пункте 2 настоящего Порядка, </w:t>
      </w:r>
    </w:p>
    <w:p w:rsidR="004121DC" w:rsidRPr="00D7111C" w:rsidRDefault="004121DC" w:rsidP="00991B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При реализации настоящего Порядка средства  бюджета  Северо-Енисейского района, находящиеся на лицевом счете Финансового управления администрации Северо-Енисейского района, подлежат направлению администрации Северо-Енисейского района и  (или) ее органам с правами юридического лица в соответствии с решением Северо-Енисейского районного Совета депутатов от «О бюджете Северо-Енисейского района на 2018 год и плановый период 2019 - 2020 годов», руководствуясь утвержденными бюджетными назначениями сводной бюджетной росписи расходов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бюджета Северо-Енисейского района в пределах предусмотренных  лимитов бюджетных обязательств и на основании предоставленной в Финансовое управление администрации Северо-Енисейского района заявки на финансирование расходов </w:t>
      </w:r>
      <w:r w:rsidRPr="00747CA9">
        <w:rPr>
          <w:sz w:val="28"/>
          <w:szCs w:val="28"/>
        </w:rPr>
        <w:t>за счет средств бюджета Северо-Енисейского района органов местного самоуправления Северо-Енисейского района, органов администрации Северо-Енисейского района, являющихся  главными распорядителями бюджетных средств бюджета Северо-Енисейского района (ГРБС)</w:t>
      </w:r>
      <w:r>
        <w:rPr>
          <w:sz w:val="28"/>
          <w:szCs w:val="28"/>
        </w:rPr>
        <w:t xml:space="preserve"> </w:t>
      </w:r>
      <w:r w:rsidRPr="00641C21">
        <w:rPr>
          <w:sz w:val="28"/>
          <w:szCs w:val="28"/>
        </w:rPr>
        <w:t>(</w:t>
      </w:r>
      <w:r w:rsidRPr="00D7111C">
        <w:rPr>
          <w:sz w:val="28"/>
          <w:szCs w:val="28"/>
        </w:rPr>
        <w:t>далее - заявка на финансирование расходов).</w:t>
      </w:r>
      <w:proofErr w:type="gramEnd"/>
    </w:p>
    <w:p w:rsidR="004121DC" w:rsidRDefault="004121DC" w:rsidP="00991B48">
      <w:pPr>
        <w:shd w:val="clear" w:color="auto" w:fill="FFFFFF"/>
        <w:tabs>
          <w:tab w:val="left" w:pos="0"/>
        </w:tabs>
        <w:spacing w:line="317" w:lineRule="exact"/>
        <w:ind w:left="10" w:right="19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Финансовое управление администрации Северо-Енисейского района в течение одного рабочего дня утверждает заявку </w:t>
      </w:r>
      <w:r w:rsidRPr="00D7111C">
        <w:rPr>
          <w:sz w:val="28"/>
          <w:szCs w:val="28"/>
        </w:rPr>
        <w:t>на финансирование расходов</w:t>
      </w:r>
      <w:r>
        <w:rPr>
          <w:sz w:val="28"/>
          <w:szCs w:val="28"/>
        </w:rPr>
        <w:t>, формирует уведомление о предельных объемах финансирования на списание денежных сре</w:t>
      </w:r>
      <w:proofErr w:type="gramStart"/>
      <w:r>
        <w:rPr>
          <w:sz w:val="28"/>
          <w:szCs w:val="28"/>
        </w:rPr>
        <w:t>дств с л</w:t>
      </w:r>
      <w:proofErr w:type="gramEnd"/>
      <w:r>
        <w:rPr>
          <w:sz w:val="28"/>
          <w:szCs w:val="28"/>
        </w:rPr>
        <w:t>ицевого счета Финансового управления администрации Северо-Енисейского района.</w:t>
      </w:r>
    </w:p>
    <w:p w:rsidR="004121DC" w:rsidRDefault="004121DC" w:rsidP="00991B48">
      <w:pPr>
        <w:shd w:val="clear" w:color="auto" w:fill="FFFFFF"/>
        <w:tabs>
          <w:tab w:val="left" w:pos="0"/>
        </w:tabs>
        <w:spacing w:line="317" w:lineRule="exact"/>
        <w:ind w:left="10" w:right="19" w:firstLine="710"/>
        <w:jc w:val="both"/>
        <w:rPr>
          <w:sz w:val="28"/>
          <w:szCs w:val="28"/>
        </w:rPr>
      </w:pPr>
      <w:r>
        <w:rPr>
          <w:sz w:val="28"/>
          <w:szCs w:val="28"/>
        </w:rPr>
        <w:t>6. Бюджетные ассигнования, подлежащие направлению администрации Северо-Енисейского района и (или) ее органам с правами юридического лица,  в соответствии с настоящим Порядком подлежат расходованию на цели, предусмотренные настоящим Порядком.</w:t>
      </w:r>
    </w:p>
    <w:p w:rsidR="004121DC" w:rsidRDefault="004121DC" w:rsidP="00991B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t xml:space="preserve"> </w:t>
      </w:r>
      <w:proofErr w:type="gramStart"/>
      <w:r>
        <w:rPr>
          <w:sz w:val="28"/>
          <w:szCs w:val="28"/>
        </w:rPr>
        <w:t xml:space="preserve">Администрация Северо-Енисейского района в лице отдела бухгалтерского учета и отчетности </w:t>
      </w:r>
      <w:r w:rsidRPr="009E6E7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>района и (или) ее органы с правами юридического лица, ежемесячно до 15 числа месяца, следующ</w:t>
      </w:r>
      <w:bookmarkStart w:id="0" w:name="_GoBack"/>
      <w:bookmarkEnd w:id="0"/>
      <w:r>
        <w:rPr>
          <w:sz w:val="28"/>
          <w:szCs w:val="28"/>
        </w:rPr>
        <w:t xml:space="preserve">его за отчетным, представляют в Финансовое управление  администрации Северо-Енисейского района «Отчет об использовании дополнительных </w:t>
      </w:r>
      <w:r w:rsidRPr="00986149">
        <w:rPr>
          <w:sz w:val="28"/>
          <w:szCs w:val="28"/>
        </w:rPr>
        <w:t xml:space="preserve">финансовых средств бюджета Северо-Енисейского района </w:t>
      </w:r>
      <w:r>
        <w:rPr>
          <w:sz w:val="28"/>
          <w:szCs w:val="28"/>
        </w:rPr>
        <w:t>по</w:t>
      </w:r>
      <w:r w:rsidRPr="00986149">
        <w:rPr>
          <w:sz w:val="28"/>
          <w:szCs w:val="28"/>
        </w:rPr>
        <w:t xml:space="preserve"> осуществлени</w:t>
      </w:r>
      <w:r>
        <w:rPr>
          <w:sz w:val="28"/>
          <w:szCs w:val="28"/>
        </w:rPr>
        <w:t xml:space="preserve">ю </w:t>
      </w:r>
      <w:r w:rsidRPr="00986149">
        <w:rPr>
          <w:sz w:val="28"/>
          <w:szCs w:val="28"/>
        </w:rPr>
        <w:t xml:space="preserve"> переданных государственных полномочий на 201</w:t>
      </w:r>
      <w:r>
        <w:rPr>
          <w:sz w:val="28"/>
          <w:szCs w:val="28"/>
        </w:rPr>
        <w:t>8</w:t>
      </w:r>
      <w:r w:rsidRPr="00986149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 xml:space="preserve">9 - </w:t>
      </w:r>
      <w:r w:rsidRPr="00986149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98614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на бумажном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носителе</w:t>
      </w:r>
      <w:proofErr w:type="gramEnd"/>
      <w:r>
        <w:rPr>
          <w:sz w:val="28"/>
          <w:szCs w:val="28"/>
        </w:rPr>
        <w:t xml:space="preserve"> согласно приложению к настоящему Порядку.</w:t>
      </w:r>
    </w:p>
    <w:p w:rsidR="004121DC" w:rsidRDefault="004121DC" w:rsidP="00991B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Расходы</w:t>
      </w:r>
      <w:r w:rsidRPr="00CD1F4C">
        <w:rPr>
          <w:sz w:val="28"/>
          <w:szCs w:val="28"/>
        </w:rPr>
        <w:t xml:space="preserve">, указанные в настоящем Порядке, производятся в соответствии с  приказом Министерства финансов Российской Федерации от </w:t>
      </w:r>
      <w:r w:rsidRPr="00CD1F4C">
        <w:rPr>
          <w:sz w:val="28"/>
          <w:szCs w:val="28"/>
        </w:rPr>
        <w:lastRenderedPageBreak/>
        <w:t>01.07.2013 № 65н «Об утверждении Указаний о порядке применения бюджетной классификации Российской Федерации</w:t>
      </w:r>
      <w:r>
        <w:rPr>
          <w:sz w:val="28"/>
          <w:szCs w:val="28"/>
        </w:rPr>
        <w:t>».</w:t>
      </w:r>
    </w:p>
    <w:p w:rsidR="004121DC" w:rsidRDefault="004121DC" w:rsidP="00991B4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Ответственность за нецелевое, неправомерное, неэффективное использование собственных средств бюджета Северо-Енисейского района возлагается на получателей средств бюджета Северо-Енисейского района - администрацию Северо-Енисейского района в лице отдела бухгалтерского учета и отчетности </w:t>
      </w:r>
      <w:r w:rsidRPr="009E6E7F">
        <w:rPr>
          <w:sz w:val="28"/>
          <w:szCs w:val="28"/>
        </w:rPr>
        <w:t>администрации</w:t>
      </w:r>
      <w:r>
        <w:t xml:space="preserve"> </w:t>
      </w:r>
      <w:r>
        <w:rPr>
          <w:sz w:val="28"/>
          <w:szCs w:val="28"/>
        </w:rPr>
        <w:t>района, Управление образования администрации Северо-Енисейского района, Отдел социальной защиты населения администрации Северо-Енисейского района.</w:t>
      </w:r>
    </w:p>
    <w:p w:rsidR="004121DC" w:rsidRDefault="004121DC">
      <w:pPr>
        <w:sectPr w:rsidR="004121DC" w:rsidSect="00913535">
          <w:pgSz w:w="11906" w:h="16838"/>
          <w:pgMar w:top="719" w:right="850" w:bottom="360" w:left="1701" w:header="708" w:footer="708" w:gutter="0"/>
          <w:cols w:space="708"/>
          <w:titlePg/>
          <w:docGrid w:linePitch="360"/>
        </w:sectPr>
      </w:pPr>
    </w:p>
    <w:p w:rsidR="004121DC" w:rsidRPr="00B76A14" w:rsidRDefault="004121DC" w:rsidP="00991B48">
      <w:pPr>
        <w:jc w:val="right"/>
        <w:rPr>
          <w:sz w:val="22"/>
          <w:szCs w:val="22"/>
          <w:lang w:eastAsia="en-US"/>
        </w:rPr>
      </w:pPr>
      <w:r w:rsidRPr="00B76A14">
        <w:rPr>
          <w:sz w:val="22"/>
          <w:szCs w:val="22"/>
          <w:lang w:eastAsia="en-US"/>
        </w:rPr>
        <w:lastRenderedPageBreak/>
        <w:t xml:space="preserve">Приложение </w:t>
      </w:r>
    </w:p>
    <w:p w:rsidR="004121DC" w:rsidRPr="00B76A14" w:rsidRDefault="004121DC" w:rsidP="00991B48">
      <w:pPr>
        <w:jc w:val="right"/>
        <w:rPr>
          <w:sz w:val="22"/>
          <w:szCs w:val="22"/>
          <w:lang w:eastAsia="en-US"/>
        </w:rPr>
      </w:pPr>
      <w:proofErr w:type="gramStart"/>
      <w:r w:rsidRPr="00B76A14">
        <w:rPr>
          <w:sz w:val="22"/>
          <w:szCs w:val="22"/>
          <w:lang w:eastAsia="en-US"/>
        </w:rPr>
        <w:t xml:space="preserve">к Порядку дополнительного </w:t>
      </w:r>
      <w:proofErr w:type="gramEnd"/>
    </w:p>
    <w:p w:rsidR="004121DC" w:rsidRPr="00B76A14" w:rsidRDefault="004121DC" w:rsidP="00991B48">
      <w:pPr>
        <w:jc w:val="right"/>
        <w:rPr>
          <w:sz w:val="22"/>
          <w:szCs w:val="22"/>
          <w:lang w:eastAsia="en-US"/>
        </w:rPr>
      </w:pPr>
      <w:r w:rsidRPr="00B76A14">
        <w:rPr>
          <w:sz w:val="22"/>
          <w:szCs w:val="22"/>
          <w:lang w:eastAsia="en-US"/>
        </w:rPr>
        <w:t xml:space="preserve">финансового обеспечения расходов, </w:t>
      </w:r>
    </w:p>
    <w:p w:rsidR="004121DC" w:rsidRPr="00B76A14" w:rsidRDefault="004121DC" w:rsidP="00991B48">
      <w:pPr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en-US"/>
        </w:rPr>
      </w:pPr>
      <w:proofErr w:type="gramStart"/>
      <w:r w:rsidRPr="00B76A14">
        <w:rPr>
          <w:sz w:val="22"/>
          <w:szCs w:val="22"/>
          <w:lang w:eastAsia="en-US"/>
        </w:rPr>
        <w:t>связанных</w:t>
      </w:r>
      <w:proofErr w:type="gramEnd"/>
      <w:r w:rsidRPr="00B76A14">
        <w:rPr>
          <w:sz w:val="22"/>
          <w:szCs w:val="22"/>
          <w:lang w:eastAsia="en-US"/>
        </w:rPr>
        <w:t xml:space="preserve"> с осуществлением органами </w:t>
      </w:r>
    </w:p>
    <w:p w:rsidR="004121DC" w:rsidRPr="00B76A14" w:rsidRDefault="004121DC" w:rsidP="00991B48">
      <w:pPr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en-US"/>
        </w:rPr>
      </w:pPr>
      <w:r w:rsidRPr="00B76A14">
        <w:rPr>
          <w:sz w:val="22"/>
          <w:szCs w:val="22"/>
          <w:lang w:eastAsia="en-US"/>
        </w:rPr>
        <w:t xml:space="preserve">местного самоуправления Северо-Енисейского </w:t>
      </w:r>
    </w:p>
    <w:p w:rsidR="004121DC" w:rsidRPr="00B76A14" w:rsidRDefault="004121DC" w:rsidP="00991B48">
      <w:pPr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en-US"/>
        </w:rPr>
      </w:pPr>
      <w:r w:rsidRPr="00B76A14">
        <w:rPr>
          <w:sz w:val="22"/>
          <w:szCs w:val="22"/>
          <w:lang w:eastAsia="en-US"/>
        </w:rPr>
        <w:t xml:space="preserve">района в лице администрации </w:t>
      </w:r>
      <w:proofErr w:type="gramStart"/>
      <w:r w:rsidRPr="00B76A14">
        <w:rPr>
          <w:sz w:val="22"/>
          <w:szCs w:val="22"/>
          <w:lang w:eastAsia="en-US"/>
        </w:rPr>
        <w:t>Северо-Енисейского</w:t>
      </w:r>
      <w:proofErr w:type="gramEnd"/>
      <w:r w:rsidRPr="00B76A14">
        <w:rPr>
          <w:sz w:val="22"/>
          <w:szCs w:val="22"/>
          <w:lang w:eastAsia="en-US"/>
        </w:rPr>
        <w:t xml:space="preserve"> </w:t>
      </w:r>
    </w:p>
    <w:p w:rsidR="004121DC" w:rsidRPr="00B76A14" w:rsidRDefault="004121DC" w:rsidP="00991B48">
      <w:pPr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en-US"/>
        </w:rPr>
      </w:pPr>
      <w:r w:rsidRPr="00B76A14">
        <w:rPr>
          <w:sz w:val="22"/>
          <w:szCs w:val="22"/>
          <w:lang w:eastAsia="en-US"/>
        </w:rPr>
        <w:t xml:space="preserve">района и (или) ее органов с правами </w:t>
      </w:r>
    </w:p>
    <w:p w:rsidR="004121DC" w:rsidRPr="00B76A14" w:rsidRDefault="004121DC" w:rsidP="00991B48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B76A14">
        <w:rPr>
          <w:sz w:val="22"/>
          <w:szCs w:val="22"/>
          <w:lang w:eastAsia="en-US"/>
        </w:rPr>
        <w:t xml:space="preserve">юридического лица </w:t>
      </w:r>
      <w:proofErr w:type="gramStart"/>
      <w:r w:rsidRPr="00B76A14">
        <w:rPr>
          <w:sz w:val="22"/>
          <w:szCs w:val="22"/>
          <w:lang w:eastAsia="en-US"/>
        </w:rPr>
        <w:t>переданных</w:t>
      </w:r>
      <w:proofErr w:type="gramEnd"/>
      <w:r w:rsidRPr="00B76A14">
        <w:rPr>
          <w:sz w:val="22"/>
          <w:szCs w:val="22"/>
          <w:lang w:eastAsia="en-US"/>
        </w:rPr>
        <w:t xml:space="preserve"> </w:t>
      </w:r>
      <w:r w:rsidRPr="00B76A14">
        <w:rPr>
          <w:sz w:val="22"/>
          <w:szCs w:val="22"/>
        </w:rPr>
        <w:t>Красноярским</w:t>
      </w:r>
    </w:p>
    <w:p w:rsidR="004121DC" w:rsidRPr="00B76A14" w:rsidRDefault="004121DC" w:rsidP="00991B48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B76A14">
        <w:rPr>
          <w:sz w:val="22"/>
          <w:szCs w:val="22"/>
        </w:rPr>
        <w:t xml:space="preserve"> краем муниципальному образованию</w:t>
      </w:r>
    </w:p>
    <w:p w:rsidR="004121DC" w:rsidRPr="00B76A14" w:rsidRDefault="004121DC" w:rsidP="00991B48">
      <w:pPr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en-US"/>
        </w:rPr>
      </w:pPr>
      <w:r w:rsidRPr="00B76A14">
        <w:rPr>
          <w:sz w:val="22"/>
          <w:szCs w:val="22"/>
        </w:rPr>
        <w:t xml:space="preserve"> Северо-Енисейский район</w:t>
      </w:r>
      <w:r w:rsidRPr="00B76A14">
        <w:rPr>
          <w:sz w:val="22"/>
          <w:szCs w:val="22"/>
          <w:lang w:eastAsia="en-US"/>
        </w:rPr>
        <w:t>,</w:t>
      </w:r>
    </w:p>
    <w:p w:rsidR="004121DC" w:rsidRPr="00B76A14" w:rsidRDefault="004121DC" w:rsidP="00991B48">
      <w:pPr>
        <w:jc w:val="right"/>
        <w:rPr>
          <w:sz w:val="22"/>
          <w:szCs w:val="22"/>
          <w:lang w:eastAsia="en-US"/>
        </w:rPr>
      </w:pPr>
      <w:r w:rsidRPr="00B76A14">
        <w:rPr>
          <w:sz w:val="22"/>
          <w:szCs w:val="22"/>
          <w:lang w:eastAsia="en-US"/>
        </w:rPr>
        <w:t xml:space="preserve"> </w:t>
      </w:r>
      <w:proofErr w:type="gramStart"/>
      <w:r w:rsidRPr="00B76A14">
        <w:rPr>
          <w:sz w:val="22"/>
          <w:szCs w:val="22"/>
          <w:lang w:eastAsia="en-US"/>
        </w:rPr>
        <w:t>утвержденному</w:t>
      </w:r>
      <w:proofErr w:type="gramEnd"/>
      <w:r w:rsidRPr="00B76A14">
        <w:rPr>
          <w:sz w:val="22"/>
          <w:szCs w:val="22"/>
          <w:lang w:eastAsia="en-US"/>
        </w:rPr>
        <w:t xml:space="preserve"> постановлением </w:t>
      </w:r>
    </w:p>
    <w:p w:rsidR="004121DC" w:rsidRPr="00B76A14" w:rsidRDefault="004121DC" w:rsidP="00991B48">
      <w:pPr>
        <w:jc w:val="right"/>
        <w:rPr>
          <w:sz w:val="22"/>
          <w:szCs w:val="22"/>
          <w:lang w:eastAsia="en-US"/>
        </w:rPr>
      </w:pPr>
      <w:r w:rsidRPr="00B76A14">
        <w:rPr>
          <w:sz w:val="22"/>
          <w:szCs w:val="22"/>
          <w:lang w:eastAsia="en-US"/>
        </w:rPr>
        <w:t xml:space="preserve">администрации </w:t>
      </w:r>
      <w:proofErr w:type="gramStart"/>
      <w:r w:rsidRPr="00B76A14">
        <w:rPr>
          <w:sz w:val="22"/>
          <w:szCs w:val="22"/>
          <w:lang w:eastAsia="en-US"/>
        </w:rPr>
        <w:t>Северо-Енисейского</w:t>
      </w:r>
      <w:proofErr w:type="gramEnd"/>
      <w:r w:rsidRPr="00B76A14">
        <w:rPr>
          <w:sz w:val="22"/>
          <w:szCs w:val="22"/>
          <w:lang w:eastAsia="en-US"/>
        </w:rPr>
        <w:t xml:space="preserve"> района </w:t>
      </w:r>
    </w:p>
    <w:p w:rsidR="004121DC" w:rsidRPr="00B76A14" w:rsidRDefault="004121DC" w:rsidP="00991B48">
      <w:pPr>
        <w:ind w:right="175"/>
        <w:jc w:val="right"/>
        <w:rPr>
          <w:b/>
          <w:bCs/>
          <w:sz w:val="22"/>
          <w:szCs w:val="22"/>
        </w:rPr>
      </w:pPr>
      <w:r w:rsidRPr="00B76A14">
        <w:rPr>
          <w:sz w:val="22"/>
          <w:szCs w:val="22"/>
          <w:lang w:eastAsia="en-US"/>
        </w:rPr>
        <w:t xml:space="preserve">от </w:t>
      </w:r>
      <w:r w:rsidR="00F9786D">
        <w:rPr>
          <w:sz w:val="22"/>
          <w:szCs w:val="22"/>
          <w:lang w:eastAsia="en-US"/>
        </w:rPr>
        <w:t>22.09.</w:t>
      </w:r>
      <w:r w:rsidRPr="00B76A14">
        <w:rPr>
          <w:sz w:val="22"/>
          <w:szCs w:val="22"/>
          <w:lang w:eastAsia="en-US"/>
        </w:rPr>
        <w:t>2017</w:t>
      </w:r>
      <w:r w:rsidR="004973BF">
        <w:rPr>
          <w:sz w:val="22"/>
          <w:szCs w:val="22"/>
          <w:lang w:eastAsia="en-US"/>
        </w:rPr>
        <w:t xml:space="preserve"> </w:t>
      </w:r>
      <w:r w:rsidRPr="00B76A14">
        <w:rPr>
          <w:sz w:val="22"/>
          <w:szCs w:val="22"/>
          <w:lang w:eastAsia="en-US"/>
        </w:rPr>
        <w:t xml:space="preserve">г. № </w:t>
      </w:r>
      <w:r w:rsidR="00F9786D">
        <w:rPr>
          <w:sz w:val="22"/>
          <w:szCs w:val="22"/>
          <w:lang w:eastAsia="en-US"/>
        </w:rPr>
        <w:t>368</w:t>
      </w:r>
      <w:r w:rsidRPr="00B76A14">
        <w:rPr>
          <w:sz w:val="22"/>
          <w:szCs w:val="22"/>
          <w:lang w:eastAsia="en-US"/>
        </w:rPr>
        <w:t>-п</w:t>
      </w:r>
    </w:p>
    <w:p w:rsidR="004121DC" w:rsidRDefault="004121DC" w:rsidP="00605EE7">
      <w:pPr>
        <w:ind w:right="175"/>
        <w:jc w:val="center"/>
        <w:rPr>
          <w:b/>
          <w:bCs/>
        </w:rPr>
      </w:pPr>
    </w:p>
    <w:p w:rsidR="004121DC" w:rsidRPr="00B76A14" w:rsidRDefault="004121DC" w:rsidP="00605EE7">
      <w:pPr>
        <w:ind w:right="175"/>
        <w:jc w:val="center"/>
        <w:rPr>
          <w:b/>
          <w:bCs/>
          <w:sz w:val="28"/>
          <w:szCs w:val="28"/>
        </w:rPr>
      </w:pPr>
      <w:r w:rsidRPr="00B76A14">
        <w:rPr>
          <w:b/>
          <w:bCs/>
          <w:sz w:val="28"/>
          <w:szCs w:val="28"/>
        </w:rPr>
        <w:t xml:space="preserve">Отчет об использовании  финансовых средств бюджета Северо-Енисейского района по осуществлению  переданных государственных полномочий за 2018 год и плановый период 2019 - 2020 годов </w:t>
      </w:r>
    </w:p>
    <w:p w:rsidR="004121DC" w:rsidRPr="00B76A14" w:rsidRDefault="004121DC" w:rsidP="00605EE7">
      <w:pPr>
        <w:ind w:right="175"/>
        <w:jc w:val="center"/>
        <w:rPr>
          <w:b/>
          <w:bCs/>
          <w:sz w:val="28"/>
          <w:szCs w:val="28"/>
        </w:rPr>
      </w:pPr>
      <w:r w:rsidRPr="00B76A14">
        <w:rPr>
          <w:b/>
          <w:bCs/>
          <w:sz w:val="28"/>
          <w:szCs w:val="28"/>
        </w:rPr>
        <w:t xml:space="preserve"> </w:t>
      </w:r>
    </w:p>
    <w:p w:rsidR="004121DC" w:rsidRPr="00B76A14" w:rsidRDefault="004121DC" w:rsidP="00605EE7">
      <w:pPr>
        <w:jc w:val="center"/>
        <w:rPr>
          <w:b/>
          <w:bCs/>
          <w:sz w:val="28"/>
          <w:szCs w:val="28"/>
        </w:rPr>
      </w:pPr>
      <w:r w:rsidRPr="00B76A14">
        <w:rPr>
          <w:b/>
          <w:bCs/>
          <w:sz w:val="28"/>
          <w:szCs w:val="28"/>
        </w:rPr>
        <w:t>по состоянию на «____» ________________ 20__ года</w:t>
      </w:r>
    </w:p>
    <w:p w:rsidR="004121DC" w:rsidRDefault="004121DC" w:rsidP="00605EE7">
      <w:pPr>
        <w:jc w:val="center"/>
        <w:rPr>
          <w:b/>
          <w:bCs/>
        </w:rPr>
      </w:pPr>
    </w:p>
    <w:p w:rsidR="004121DC" w:rsidRDefault="004121DC" w:rsidP="00605EE7">
      <w:pPr>
        <w:jc w:val="center"/>
      </w:pPr>
      <w:r>
        <w:t xml:space="preserve">                                                                                                                                                                       (в рублях)</w:t>
      </w:r>
    </w:p>
    <w:p w:rsidR="004121DC" w:rsidRDefault="004121DC" w:rsidP="00605EE7">
      <w:pPr>
        <w:jc w:val="center"/>
      </w:pPr>
    </w:p>
    <w:tbl>
      <w:tblPr>
        <w:tblW w:w="98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971"/>
        <w:gridCol w:w="1449"/>
        <w:gridCol w:w="1260"/>
        <w:gridCol w:w="1174"/>
        <w:gridCol w:w="1157"/>
      </w:tblGrid>
      <w:tr w:rsidR="004121DC">
        <w:tc>
          <w:tcPr>
            <w:tcW w:w="817" w:type="dxa"/>
            <w:vMerge w:val="restart"/>
          </w:tcPr>
          <w:p w:rsidR="004121DC" w:rsidRDefault="004121DC" w:rsidP="00EA41CC">
            <w:pPr>
              <w:jc w:val="both"/>
            </w:pPr>
            <w:r>
              <w:t>Номер</w:t>
            </w:r>
          </w:p>
          <w:p w:rsidR="004121DC" w:rsidRDefault="004121DC" w:rsidP="00EA41CC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71" w:type="dxa"/>
            <w:vMerge w:val="restart"/>
          </w:tcPr>
          <w:p w:rsidR="004121DC" w:rsidRDefault="004121DC" w:rsidP="00EA41CC">
            <w:pPr>
              <w:jc w:val="both"/>
            </w:pPr>
          </w:p>
        </w:tc>
        <w:tc>
          <w:tcPr>
            <w:tcW w:w="1449" w:type="dxa"/>
            <w:vMerge w:val="restart"/>
          </w:tcPr>
          <w:p w:rsidR="004121DC" w:rsidRDefault="004121DC" w:rsidP="00EA41CC">
            <w:pPr>
              <w:jc w:val="center"/>
            </w:pPr>
            <w:r>
              <w:t>План на 20___ год</w:t>
            </w:r>
          </w:p>
        </w:tc>
        <w:tc>
          <w:tcPr>
            <w:tcW w:w="2434" w:type="dxa"/>
            <w:gridSpan w:val="2"/>
          </w:tcPr>
          <w:p w:rsidR="004121DC" w:rsidRDefault="004121DC" w:rsidP="00EA41CC">
            <w:pPr>
              <w:jc w:val="center"/>
            </w:pPr>
            <w:r>
              <w:t>Профинансировано</w:t>
            </w:r>
          </w:p>
        </w:tc>
        <w:tc>
          <w:tcPr>
            <w:tcW w:w="1157" w:type="dxa"/>
            <w:vMerge w:val="restart"/>
          </w:tcPr>
          <w:p w:rsidR="004121DC" w:rsidRDefault="004121DC" w:rsidP="00EA41CC">
            <w:pPr>
              <w:jc w:val="center"/>
            </w:pPr>
            <w:r>
              <w:t>Остаток бюджетных ассигнований</w:t>
            </w:r>
          </w:p>
        </w:tc>
      </w:tr>
      <w:tr w:rsidR="004121DC">
        <w:tc>
          <w:tcPr>
            <w:tcW w:w="817" w:type="dxa"/>
            <w:vMerge/>
            <w:vAlign w:val="center"/>
          </w:tcPr>
          <w:p w:rsidR="004121DC" w:rsidRDefault="004121DC" w:rsidP="00EA41CC"/>
        </w:tc>
        <w:tc>
          <w:tcPr>
            <w:tcW w:w="3971" w:type="dxa"/>
            <w:vMerge/>
            <w:vAlign w:val="center"/>
          </w:tcPr>
          <w:p w:rsidR="004121DC" w:rsidRDefault="004121DC" w:rsidP="00EA41CC"/>
        </w:tc>
        <w:tc>
          <w:tcPr>
            <w:tcW w:w="1449" w:type="dxa"/>
            <w:vMerge/>
            <w:vAlign w:val="center"/>
          </w:tcPr>
          <w:p w:rsidR="004121DC" w:rsidRDefault="004121DC" w:rsidP="00EA41CC"/>
        </w:tc>
        <w:tc>
          <w:tcPr>
            <w:tcW w:w="1260" w:type="dxa"/>
          </w:tcPr>
          <w:p w:rsidR="004121DC" w:rsidRDefault="004121DC" w:rsidP="00EA41CC">
            <w:pPr>
              <w:jc w:val="center"/>
            </w:pPr>
            <w:r>
              <w:t>Финансирование</w:t>
            </w:r>
          </w:p>
        </w:tc>
        <w:tc>
          <w:tcPr>
            <w:tcW w:w="1174" w:type="dxa"/>
          </w:tcPr>
          <w:p w:rsidR="004121DC" w:rsidRDefault="004121DC" w:rsidP="00EA41CC">
            <w:pPr>
              <w:jc w:val="center"/>
            </w:pPr>
            <w:r>
              <w:t xml:space="preserve">Кассовые </w:t>
            </w:r>
          </w:p>
          <w:p w:rsidR="004121DC" w:rsidRDefault="004121DC" w:rsidP="00EA41CC">
            <w:pPr>
              <w:jc w:val="center"/>
            </w:pPr>
            <w:r>
              <w:t>расходы</w:t>
            </w:r>
          </w:p>
        </w:tc>
        <w:tc>
          <w:tcPr>
            <w:tcW w:w="1157" w:type="dxa"/>
            <w:vMerge/>
            <w:vAlign w:val="center"/>
          </w:tcPr>
          <w:p w:rsidR="004121DC" w:rsidRDefault="004121DC" w:rsidP="00EA41CC"/>
        </w:tc>
      </w:tr>
      <w:tr w:rsidR="004121DC">
        <w:tc>
          <w:tcPr>
            <w:tcW w:w="817" w:type="dxa"/>
          </w:tcPr>
          <w:p w:rsidR="004121DC" w:rsidRDefault="004121DC" w:rsidP="00EA41CC">
            <w:pPr>
              <w:jc w:val="center"/>
            </w:pPr>
          </w:p>
        </w:tc>
        <w:tc>
          <w:tcPr>
            <w:tcW w:w="3971" w:type="dxa"/>
          </w:tcPr>
          <w:p w:rsidR="004121DC" w:rsidRDefault="004121DC" w:rsidP="00EA41CC">
            <w:pPr>
              <w:jc w:val="center"/>
            </w:pPr>
            <w:r>
              <w:t>1</w:t>
            </w:r>
          </w:p>
        </w:tc>
        <w:tc>
          <w:tcPr>
            <w:tcW w:w="1449" w:type="dxa"/>
          </w:tcPr>
          <w:p w:rsidR="004121DC" w:rsidRDefault="004121DC" w:rsidP="00EA41CC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4121DC" w:rsidRDefault="004121DC" w:rsidP="00EA41CC">
            <w:pPr>
              <w:jc w:val="center"/>
            </w:pPr>
            <w:r>
              <w:t>3</w:t>
            </w:r>
          </w:p>
        </w:tc>
        <w:tc>
          <w:tcPr>
            <w:tcW w:w="1174" w:type="dxa"/>
          </w:tcPr>
          <w:p w:rsidR="004121DC" w:rsidRDefault="004121DC" w:rsidP="00EA41CC">
            <w:pPr>
              <w:jc w:val="center"/>
            </w:pPr>
            <w:r>
              <w:t>4</w:t>
            </w:r>
          </w:p>
        </w:tc>
        <w:tc>
          <w:tcPr>
            <w:tcW w:w="1157" w:type="dxa"/>
          </w:tcPr>
          <w:p w:rsidR="004121DC" w:rsidRDefault="004121DC" w:rsidP="00EA41CC">
            <w:pPr>
              <w:jc w:val="center"/>
            </w:pPr>
            <w:r>
              <w:t>5</w:t>
            </w:r>
          </w:p>
        </w:tc>
      </w:tr>
      <w:tr w:rsidR="004121DC">
        <w:tc>
          <w:tcPr>
            <w:tcW w:w="817" w:type="dxa"/>
          </w:tcPr>
          <w:p w:rsidR="004121DC" w:rsidRDefault="004121DC" w:rsidP="00EA41CC">
            <w:pPr>
              <w:jc w:val="center"/>
            </w:pPr>
            <w:r>
              <w:t>1</w:t>
            </w:r>
          </w:p>
        </w:tc>
        <w:tc>
          <w:tcPr>
            <w:tcW w:w="3971" w:type="dxa"/>
          </w:tcPr>
          <w:p w:rsidR="004121DC" w:rsidRPr="00D044FD" w:rsidRDefault="004121DC" w:rsidP="00EA41CC">
            <w:pPr>
              <w:jc w:val="both"/>
            </w:pPr>
            <w:r w:rsidRPr="001A2E5D">
              <w:t xml:space="preserve">Наименование государственных полномочий, по которым органами местного самоуправления Северо-Енисейского района осуществляется  дополнительное финансовое обеспечение расходов, связанных с осуществлением органами местного самоуправления Северо-Енисейского района в лице администрации Северо-Енисейского района  и  (или) ее органов с правами юридического лица переданных </w:t>
            </w:r>
            <w:r w:rsidRPr="00D044FD">
              <w:t>Красноярским краем муниципальному образованию Северо-Енисейский район</w:t>
            </w:r>
          </w:p>
          <w:p w:rsidR="004121DC" w:rsidRPr="00486600" w:rsidRDefault="004121DC" w:rsidP="00EA41CC">
            <w:pPr>
              <w:jc w:val="both"/>
              <w:rPr>
                <w:color w:val="FF0000"/>
              </w:rPr>
            </w:pPr>
          </w:p>
        </w:tc>
        <w:tc>
          <w:tcPr>
            <w:tcW w:w="1449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  <w:tc>
          <w:tcPr>
            <w:tcW w:w="1174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  <w:tc>
          <w:tcPr>
            <w:tcW w:w="1157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</w:tr>
      <w:tr w:rsidR="004121DC">
        <w:tc>
          <w:tcPr>
            <w:tcW w:w="817" w:type="dxa"/>
          </w:tcPr>
          <w:p w:rsidR="004121DC" w:rsidRDefault="004121DC" w:rsidP="00EA41CC">
            <w:pPr>
              <w:jc w:val="center"/>
            </w:pPr>
          </w:p>
        </w:tc>
        <w:tc>
          <w:tcPr>
            <w:tcW w:w="9011" w:type="dxa"/>
            <w:gridSpan w:val="5"/>
          </w:tcPr>
          <w:p w:rsidR="004121DC" w:rsidRPr="001A2E5D" w:rsidRDefault="004121DC" w:rsidP="00EA41CC">
            <w:pPr>
              <w:jc w:val="both"/>
              <w:rPr>
                <w:b/>
                <w:bCs/>
              </w:rPr>
            </w:pPr>
            <w:r w:rsidRPr="001A2E5D">
              <w:t>в том числе по категориям работников и видам выплат</w:t>
            </w:r>
          </w:p>
        </w:tc>
      </w:tr>
      <w:tr w:rsidR="004121DC">
        <w:tc>
          <w:tcPr>
            <w:tcW w:w="817" w:type="dxa"/>
          </w:tcPr>
          <w:p w:rsidR="004121DC" w:rsidRDefault="004121DC" w:rsidP="00EA41CC">
            <w:pPr>
              <w:jc w:val="center"/>
            </w:pPr>
            <w:r>
              <w:t>1)</w:t>
            </w:r>
          </w:p>
        </w:tc>
        <w:tc>
          <w:tcPr>
            <w:tcW w:w="3971" w:type="dxa"/>
          </w:tcPr>
          <w:p w:rsidR="004121DC" w:rsidRPr="00486600" w:rsidRDefault="004121DC" w:rsidP="00EA41CC">
            <w:pPr>
              <w:jc w:val="both"/>
              <w:rPr>
                <w:color w:val="FF0000"/>
              </w:rPr>
            </w:pPr>
          </w:p>
        </w:tc>
        <w:tc>
          <w:tcPr>
            <w:tcW w:w="1449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  <w:tc>
          <w:tcPr>
            <w:tcW w:w="1174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  <w:tc>
          <w:tcPr>
            <w:tcW w:w="1157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</w:tr>
      <w:tr w:rsidR="004121DC">
        <w:tc>
          <w:tcPr>
            <w:tcW w:w="817" w:type="dxa"/>
          </w:tcPr>
          <w:p w:rsidR="004121DC" w:rsidRDefault="004121DC" w:rsidP="00EA41CC">
            <w:pPr>
              <w:jc w:val="center"/>
            </w:pPr>
            <w:r>
              <w:t>2)</w:t>
            </w:r>
          </w:p>
        </w:tc>
        <w:tc>
          <w:tcPr>
            <w:tcW w:w="3971" w:type="dxa"/>
          </w:tcPr>
          <w:p w:rsidR="004121DC" w:rsidRPr="00486600" w:rsidRDefault="004121DC" w:rsidP="00EA41CC">
            <w:pPr>
              <w:jc w:val="both"/>
              <w:rPr>
                <w:color w:val="FF0000"/>
              </w:rPr>
            </w:pPr>
          </w:p>
        </w:tc>
        <w:tc>
          <w:tcPr>
            <w:tcW w:w="1449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  <w:tc>
          <w:tcPr>
            <w:tcW w:w="1174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  <w:tc>
          <w:tcPr>
            <w:tcW w:w="1157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</w:tr>
      <w:tr w:rsidR="004121DC">
        <w:tc>
          <w:tcPr>
            <w:tcW w:w="817" w:type="dxa"/>
          </w:tcPr>
          <w:p w:rsidR="004121DC" w:rsidRDefault="004121DC" w:rsidP="00EA41CC">
            <w:pPr>
              <w:jc w:val="center"/>
            </w:pPr>
            <w:r>
              <w:t>3)</w:t>
            </w:r>
          </w:p>
        </w:tc>
        <w:tc>
          <w:tcPr>
            <w:tcW w:w="3971" w:type="dxa"/>
          </w:tcPr>
          <w:p w:rsidR="004121DC" w:rsidRPr="00486600" w:rsidRDefault="004121DC" w:rsidP="00EA41CC">
            <w:pPr>
              <w:jc w:val="both"/>
              <w:rPr>
                <w:color w:val="FF0000"/>
              </w:rPr>
            </w:pPr>
          </w:p>
        </w:tc>
        <w:tc>
          <w:tcPr>
            <w:tcW w:w="1449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  <w:tc>
          <w:tcPr>
            <w:tcW w:w="1174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  <w:tc>
          <w:tcPr>
            <w:tcW w:w="1157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</w:tr>
      <w:tr w:rsidR="004121DC">
        <w:tc>
          <w:tcPr>
            <w:tcW w:w="817" w:type="dxa"/>
          </w:tcPr>
          <w:p w:rsidR="004121DC" w:rsidRPr="00136EC1" w:rsidRDefault="004121DC" w:rsidP="00EA41CC">
            <w:pPr>
              <w:jc w:val="center"/>
              <w:rPr>
                <w:sz w:val="18"/>
                <w:szCs w:val="18"/>
              </w:rPr>
            </w:pPr>
            <w:r w:rsidRPr="00136EC1">
              <w:rPr>
                <w:sz w:val="18"/>
                <w:szCs w:val="18"/>
              </w:rPr>
              <w:t>Итого:</w:t>
            </w:r>
          </w:p>
        </w:tc>
        <w:tc>
          <w:tcPr>
            <w:tcW w:w="3971" w:type="dxa"/>
          </w:tcPr>
          <w:p w:rsidR="004121DC" w:rsidRDefault="004121DC" w:rsidP="00EA41CC">
            <w:pPr>
              <w:jc w:val="both"/>
            </w:pPr>
          </w:p>
        </w:tc>
        <w:tc>
          <w:tcPr>
            <w:tcW w:w="1449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  <w:tc>
          <w:tcPr>
            <w:tcW w:w="1174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  <w:tc>
          <w:tcPr>
            <w:tcW w:w="1157" w:type="dxa"/>
          </w:tcPr>
          <w:p w:rsidR="004121DC" w:rsidRDefault="004121DC" w:rsidP="00EA41CC">
            <w:pPr>
              <w:jc w:val="both"/>
              <w:rPr>
                <w:b/>
                <w:bCs/>
              </w:rPr>
            </w:pPr>
          </w:p>
        </w:tc>
      </w:tr>
    </w:tbl>
    <w:p w:rsidR="004121DC" w:rsidRDefault="004121DC" w:rsidP="00605EE7">
      <w:pPr>
        <w:jc w:val="both"/>
      </w:pPr>
    </w:p>
    <w:p w:rsidR="004121DC" w:rsidRDefault="004121DC" w:rsidP="00605EE7">
      <w:pPr>
        <w:jc w:val="both"/>
      </w:pPr>
      <w:r>
        <w:t xml:space="preserve">                 Руководитель  _________________                                   _______________________</w:t>
      </w:r>
    </w:p>
    <w:p w:rsidR="004121DC" w:rsidRDefault="004121DC" w:rsidP="00605EE7">
      <w:pPr>
        <w:jc w:val="both"/>
      </w:pPr>
      <w:r>
        <w:t xml:space="preserve">                                                     (подпись)                                              (расшифровка подписи)                                      </w:t>
      </w:r>
    </w:p>
    <w:p w:rsidR="004121DC" w:rsidRDefault="004121DC" w:rsidP="00605EE7">
      <w:pPr>
        <w:jc w:val="both"/>
      </w:pPr>
      <w:r>
        <w:t xml:space="preserve">                 Главный бухгалтер _____________                                  _______________________</w:t>
      </w:r>
    </w:p>
    <w:p w:rsidR="004121DC" w:rsidRDefault="004121DC" w:rsidP="00605EE7">
      <w:pPr>
        <w:jc w:val="both"/>
      </w:pPr>
      <w:r>
        <w:t xml:space="preserve">                                                     ( подпись)                                            (расшифровка подписи)                   </w:t>
      </w:r>
    </w:p>
    <w:p w:rsidR="004121DC" w:rsidRDefault="004121DC" w:rsidP="00605EE7">
      <w:r>
        <w:t xml:space="preserve">                 Исполнитель   ___________________                               _______________________</w:t>
      </w:r>
    </w:p>
    <w:p w:rsidR="004121DC" w:rsidRDefault="004121DC" w:rsidP="00605EE7">
      <w:pPr>
        <w:jc w:val="both"/>
      </w:pPr>
      <w:r>
        <w:t xml:space="preserve">                                                     ( подпись)                                              (расшифровка подписи)                   </w:t>
      </w:r>
    </w:p>
    <w:p w:rsidR="004121DC" w:rsidRDefault="004121DC" w:rsidP="00605EE7">
      <w:pPr>
        <w:jc w:val="both"/>
      </w:pPr>
    </w:p>
    <w:p w:rsidR="004121DC" w:rsidRDefault="004121DC" w:rsidP="00605EE7">
      <w:pPr>
        <w:jc w:val="both"/>
      </w:pPr>
    </w:p>
    <w:p w:rsidR="004121DC" w:rsidRDefault="004121DC"/>
    <w:sectPr w:rsidR="004121DC" w:rsidSect="00913535"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32A" w:rsidRDefault="00E5132A">
      <w:r>
        <w:separator/>
      </w:r>
    </w:p>
  </w:endnote>
  <w:endnote w:type="continuationSeparator" w:id="0">
    <w:p w:rsidR="00E5132A" w:rsidRDefault="00E51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DC" w:rsidRDefault="00045114" w:rsidP="00D15F08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121D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73BF">
      <w:rPr>
        <w:rStyle w:val="a6"/>
        <w:noProof/>
      </w:rPr>
      <w:t>2</w:t>
    </w:r>
    <w:r>
      <w:rPr>
        <w:rStyle w:val="a6"/>
      </w:rPr>
      <w:fldChar w:fldCharType="end"/>
    </w:r>
  </w:p>
  <w:p w:rsidR="004121DC" w:rsidRDefault="004121DC" w:rsidP="00991B4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32A" w:rsidRDefault="00E5132A">
      <w:r>
        <w:separator/>
      </w:r>
    </w:p>
  </w:footnote>
  <w:footnote w:type="continuationSeparator" w:id="0">
    <w:p w:rsidR="00E5132A" w:rsidRDefault="00E513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6A4"/>
    <w:rsid w:val="00010B60"/>
    <w:rsid w:val="000308B5"/>
    <w:rsid w:val="00045114"/>
    <w:rsid w:val="0007448D"/>
    <w:rsid w:val="00082CC5"/>
    <w:rsid w:val="00094FC1"/>
    <w:rsid w:val="00095990"/>
    <w:rsid w:val="000E151A"/>
    <w:rsid w:val="000E27A2"/>
    <w:rsid w:val="000E45AB"/>
    <w:rsid w:val="00101DF4"/>
    <w:rsid w:val="00104F2B"/>
    <w:rsid w:val="00136EC1"/>
    <w:rsid w:val="00140183"/>
    <w:rsid w:val="00141507"/>
    <w:rsid w:val="001672D5"/>
    <w:rsid w:val="001818E8"/>
    <w:rsid w:val="001A2E5D"/>
    <w:rsid w:val="001C5516"/>
    <w:rsid w:val="001E0B3B"/>
    <w:rsid w:val="002100CE"/>
    <w:rsid w:val="00251DEE"/>
    <w:rsid w:val="002950FD"/>
    <w:rsid w:val="002A5D3A"/>
    <w:rsid w:val="002C1303"/>
    <w:rsid w:val="002D13AE"/>
    <w:rsid w:val="00311D89"/>
    <w:rsid w:val="003129EF"/>
    <w:rsid w:val="00322283"/>
    <w:rsid w:val="00334F85"/>
    <w:rsid w:val="00341EB1"/>
    <w:rsid w:val="0035411D"/>
    <w:rsid w:val="00403159"/>
    <w:rsid w:val="004121DC"/>
    <w:rsid w:val="00431175"/>
    <w:rsid w:val="00451148"/>
    <w:rsid w:val="0047178F"/>
    <w:rsid w:val="00486600"/>
    <w:rsid w:val="004973BF"/>
    <w:rsid w:val="004C7507"/>
    <w:rsid w:val="004F66F1"/>
    <w:rsid w:val="00513DA8"/>
    <w:rsid w:val="00520836"/>
    <w:rsid w:val="005511FC"/>
    <w:rsid w:val="00572EB5"/>
    <w:rsid w:val="00590FC3"/>
    <w:rsid w:val="005A122A"/>
    <w:rsid w:val="005B4645"/>
    <w:rsid w:val="005B6390"/>
    <w:rsid w:val="005C72AD"/>
    <w:rsid w:val="00605EE7"/>
    <w:rsid w:val="006142AB"/>
    <w:rsid w:val="00614582"/>
    <w:rsid w:val="00641C21"/>
    <w:rsid w:val="0067449D"/>
    <w:rsid w:val="006A3673"/>
    <w:rsid w:val="006D6D68"/>
    <w:rsid w:val="00717759"/>
    <w:rsid w:val="00717D81"/>
    <w:rsid w:val="00747CA9"/>
    <w:rsid w:val="007534F2"/>
    <w:rsid w:val="00785045"/>
    <w:rsid w:val="007851FC"/>
    <w:rsid w:val="00786DC7"/>
    <w:rsid w:val="007B623A"/>
    <w:rsid w:val="007D0CEE"/>
    <w:rsid w:val="007D3317"/>
    <w:rsid w:val="007E03E1"/>
    <w:rsid w:val="007F734A"/>
    <w:rsid w:val="00860BE1"/>
    <w:rsid w:val="00861B15"/>
    <w:rsid w:val="008A14A8"/>
    <w:rsid w:val="008B1E8D"/>
    <w:rsid w:val="008D3A90"/>
    <w:rsid w:val="00913535"/>
    <w:rsid w:val="00947EBF"/>
    <w:rsid w:val="00986149"/>
    <w:rsid w:val="00991B48"/>
    <w:rsid w:val="0099687C"/>
    <w:rsid w:val="009A3FDA"/>
    <w:rsid w:val="009B4BE9"/>
    <w:rsid w:val="009E6E7F"/>
    <w:rsid w:val="009F7C41"/>
    <w:rsid w:val="00A077FA"/>
    <w:rsid w:val="00A10347"/>
    <w:rsid w:val="00A616A4"/>
    <w:rsid w:val="00AC6182"/>
    <w:rsid w:val="00AC78D4"/>
    <w:rsid w:val="00B76A14"/>
    <w:rsid w:val="00B8144F"/>
    <w:rsid w:val="00B86E9F"/>
    <w:rsid w:val="00B93B2E"/>
    <w:rsid w:val="00B9736E"/>
    <w:rsid w:val="00BA3D3F"/>
    <w:rsid w:val="00BA585D"/>
    <w:rsid w:val="00BA654E"/>
    <w:rsid w:val="00BD078B"/>
    <w:rsid w:val="00BD4195"/>
    <w:rsid w:val="00BE5E68"/>
    <w:rsid w:val="00C1608A"/>
    <w:rsid w:val="00C17C11"/>
    <w:rsid w:val="00C55EC2"/>
    <w:rsid w:val="00C60431"/>
    <w:rsid w:val="00CB13A1"/>
    <w:rsid w:val="00CD1F4C"/>
    <w:rsid w:val="00CD26A6"/>
    <w:rsid w:val="00CD5B6A"/>
    <w:rsid w:val="00CE4EEB"/>
    <w:rsid w:val="00D0063C"/>
    <w:rsid w:val="00D044FD"/>
    <w:rsid w:val="00D15F08"/>
    <w:rsid w:val="00D16A61"/>
    <w:rsid w:val="00D262D0"/>
    <w:rsid w:val="00D36BAE"/>
    <w:rsid w:val="00D7111C"/>
    <w:rsid w:val="00D94FC3"/>
    <w:rsid w:val="00DA38C2"/>
    <w:rsid w:val="00DB6522"/>
    <w:rsid w:val="00DE627E"/>
    <w:rsid w:val="00DF6BF8"/>
    <w:rsid w:val="00E111C6"/>
    <w:rsid w:val="00E32CAA"/>
    <w:rsid w:val="00E43160"/>
    <w:rsid w:val="00E5132A"/>
    <w:rsid w:val="00E75A6A"/>
    <w:rsid w:val="00E93CC1"/>
    <w:rsid w:val="00EA41CC"/>
    <w:rsid w:val="00EE139E"/>
    <w:rsid w:val="00EF7FF7"/>
    <w:rsid w:val="00F01C2E"/>
    <w:rsid w:val="00F14681"/>
    <w:rsid w:val="00F21287"/>
    <w:rsid w:val="00F21683"/>
    <w:rsid w:val="00F311C5"/>
    <w:rsid w:val="00F479B9"/>
    <w:rsid w:val="00F66F61"/>
    <w:rsid w:val="00F871F1"/>
    <w:rsid w:val="00F9786D"/>
    <w:rsid w:val="00FB1A7C"/>
    <w:rsid w:val="00FC32FD"/>
    <w:rsid w:val="00FC3459"/>
    <w:rsid w:val="00FC4EBA"/>
    <w:rsid w:val="00FE1ECB"/>
    <w:rsid w:val="00FE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C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3CC1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E93CC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E93CC1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E93CC1"/>
  </w:style>
  <w:style w:type="paragraph" w:styleId="a7">
    <w:name w:val="Balloon Text"/>
    <w:basedOn w:val="a"/>
    <w:link w:val="a8"/>
    <w:uiPriority w:val="99"/>
    <w:semiHidden/>
    <w:rsid w:val="00E93C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93CC1"/>
    <w:rPr>
      <w:rFonts w:ascii="Tahoma" w:hAnsi="Tahoma" w:cs="Tahoma"/>
      <w:sz w:val="16"/>
      <w:szCs w:val="16"/>
      <w:lang w:eastAsia="ru-RU"/>
    </w:rPr>
  </w:style>
  <w:style w:type="paragraph" w:customStyle="1" w:styleId="a9">
    <w:name w:val="Знак Знак Знак"/>
    <w:basedOn w:val="a"/>
    <w:uiPriority w:val="99"/>
    <w:rsid w:val="00FE4E65"/>
    <w:pPr>
      <w:spacing w:after="160" w:line="240" w:lineRule="exact"/>
    </w:pPr>
    <w:rPr>
      <w:rFonts w:ascii="Verdana" w:eastAsia="MS Mincho" w:hAnsi="Verdana" w:cs="Verdana"/>
      <w:lang w:val="en-GB" w:eastAsia="en-US"/>
    </w:rPr>
  </w:style>
  <w:style w:type="paragraph" w:styleId="aa">
    <w:name w:val="List Paragraph"/>
    <w:basedOn w:val="a"/>
    <w:uiPriority w:val="99"/>
    <w:qFormat/>
    <w:rsid w:val="00BE5E68"/>
    <w:pPr>
      <w:ind w:left="720"/>
    </w:pPr>
  </w:style>
  <w:style w:type="paragraph" w:styleId="ab">
    <w:name w:val="header"/>
    <w:basedOn w:val="a"/>
    <w:link w:val="ac"/>
    <w:uiPriority w:val="99"/>
    <w:rsid w:val="00991B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0125D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66426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1224E-6FF2-4EB9-9C88-7D8C669F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9</Pages>
  <Words>3222</Words>
  <Characters>18367</Characters>
  <Application>Microsoft Office Word</Application>
  <DocSecurity>0</DocSecurity>
  <Lines>153</Lines>
  <Paragraphs>43</Paragraphs>
  <ScaleCrop>false</ScaleCrop>
  <Company/>
  <LinksUpToDate>false</LinksUpToDate>
  <CharactersWithSpaces>21546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93</cp:revision>
  <cp:lastPrinted>2017-09-11T04:17:00Z</cp:lastPrinted>
  <dcterms:created xsi:type="dcterms:W3CDTF">2017-06-02T08:42:00Z</dcterms:created>
  <dcterms:modified xsi:type="dcterms:W3CDTF">2017-09-25T02:26:00Z</dcterms:modified>
</cp:coreProperties>
</file>