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661" w:tblpY="1210"/>
        <w:tblW w:w="0" w:type="auto"/>
        <w:tblLook w:val="04A0" w:firstRow="1" w:lastRow="0" w:firstColumn="1" w:lastColumn="0" w:noHBand="0" w:noVBand="1"/>
      </w:tblPr>
      <w:tblGrid>
        <w:gridCol w:w="685"/>
        <w:gridCol w:w="3314"/>
        <w:gridCol w:w="3337"/>
        <w:gridCol w:w="1666"/>
        <w:gridCol w:w="2099"/>
        <w:gridCol w:w="1729"/>
        <w:gridCol w:w="30"/>
        <w:gridCol w:w="1700"/>
      </w:tblGrid>
      <w:tr w:rsidR="009F703D" w:rsidTr="009E2430">
        <w:trPr>
          <w:trHeight w:val="825"/>
        </w:trPr>
        <w:tc>
          <w:tcPr>
            <w:tcW w:w="685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9F7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314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проведения независимой оценки качества условий оказания услуг организацией</w:t>
            </w:r>
          </w:p>
        </w:tc>
        <w:tc>
          <w:tcPr>
            <w:tcW w:w="3337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организациями культуры</w:t>
            </w:r>
          </w:p>
        </w:tc>
        <w:tc>
          <w:tcPr>
            <w:tcW w:w="1666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099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59" w:type="dxa"/>
            <w:gridSpan w:val="3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9F703D" w:rsidTr="009E2430">
        <w:trPr>
          <w:trHeight w:val="825"/>
        </w:trPr>
        <w:tc>
          <w:tcPr>
            <w:tcW w:w="685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03D"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700" w:type="dxa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9F703D" w:rsidTr="009E2430">
        <w:tc>
          <w:tcPr>
            <w:tcW w:w="14560" w:type="dxa"/>
            <w:gridSpan w:val="8"/>
          </w:tcPr>
          <w:p w:rsidR="009F703D" w:rsidRPr="009F703D" w:rsidRDefault="009F703D" w:rsidP="009E24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F703D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 культуры</w:t>
            </w:r>
          </w:p>
        </w:tc>
      </w:tr>
      <w:tr w:rsidR="00BC4316" w:rsidTr="009E2430">
        <w:tc>
          <w:tcPr>
            <w:tcW w:w="685" w:type="dxa"/>
          </w:tcPr>
          <w:p w:rsidR="00BC4316" w:rsidRPr="00417016" w:rsidRDefault="00BC4316" w:rsidP="009E2430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3314" w:type="dxa"/>
          </w:tcPr>
          <w:p w:rsidR="00BC4316" w:rsidRDefault="00BC4316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>Наличие недостатков, касающихся актуальности, доступности и полноты информации об организации на общедоступных информационных ресурсах</w:t>
            </w:r>
            <w:r w:rsidR="002E0D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0D14" w:rsidRDefault="002E0D1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-отсутствует информация о материально-техническом обеспечении предоставления услуг организацией;</w:t>
            </w:r>
          </w:p>
          <w:p w:rsidR="002E0D14" w:rsidRDefault="002E0D1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-отсутствует свидетельство о государственной регистрации;</w:t>
            </w:r>
          </w:p>
          <w:p w:rsidR="002E0D14" w:rsidRDefault="002E0D1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-отсутствует решение учредителя о создании и о назначении руководителя организации культуры;</w:t>
            </w:r>
          </w:p>
          <w:p w:rsidR="002E0D14" w:rsidRDefault="002E0D1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-отсутствует положение о филиалах и представительствах;</w:t>
            </w:r>
          </w:p>
          <w:p w:rsidR="002E0D14" w:rsidRPr="00417016" w:rsidRDefault="004172B8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-отсутствует копия плана ФХД.</w:t>
            </w:r>
          </w:p>
        </w:tc>
        <w:tc>
          <w:tcPr>
            <w:tcW w:w="3337" w:type="dxa"/>
          </w:tcPr>
          <w:p w:rsidR="00BC4316" w:rsidRPr="00417016" w:rsidRDefault="00BC4316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недостающей информации о деятельности организации культуры на общедоступных информационных ресурсах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>(на информационных стендах в помещениях, на официальных сайтах в информационно-телекоммуникационной сети «Интернет»). Сайт МБУ ЦКС подвергнуть внутреннему аудиту(техническому и содержательному) и доработать с целью устранения дефицита необходимой информации(в соответствии с требованиями приказ</w:t>
            </w:r>
            <w:r w:rsidR="0020654B">
              <w:rPr>
                <w:rFonts w:ascii="Times New Roman" w:hAnsi="Times New Roman" w:cs="Times New Roman"/>
                <w:sz w:val="24"/>
                <w:szCs w:val="24"/>
              </w:rPr>
              <w:t>а Министерства культуры РФ от 27 апреля 2018</w:t>
            </w: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54B">
              <w:rPr>
                <w:rFonts w:ascii="Times New Roman" w:hAnsi="Times New Roman" w:cs="Times New Roman"/>
                <w:sz w:val="24"/>
                <w:szCs w:val="24"/>
              </w:rPr>
              <w:t>№599</w:t>
            </w:r>
            <w:r w:rsidRPr="004170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66" w:type="dxa"/>
          </w:tcPr>
          <w:p w:rsidR="00BC4316" w:rsidRPr="00BC4316" w:rsidRDefault="00BC4316" w:rsidP="009E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431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 и постоянно</w:t>
            </w:r>
          </w:p>
        </w:tc>
        <w:tc>
          <w:tcPr>
            <w:tcW w:w="2099" w:type="dxa"/>
          </w:tcPr>
          <w:p w:rsidR="00BC4316" w:rsidRPr="00BC4316" w:rsidRDefault="00BC4316" w:rsidP="009E24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4316">
              <w:rPr>
                <w:rFonts w:ascii="Times New Roman" w:hAnsi="Times New Roman" w:cs="Times New Roman"/>
                <w:sz w:val="24"/>
              </w:rPr>
              <w:t>Заведующий МБУ ЦКС</w:t>
            </w:r>
          </w:p>
          <w:p w:rsidR="00BC4316" w:rsidRDefault="00BC4316" w:rsidP="009E2430">
            <w:pPr>
              <w:jc w:val="center"/>
            </w:pPr>
            <w:proofErr w:type="spellStart"/>
            <w:r w:rsidRPr="00BC4316">
              <w:rPr>
                <w:rFonts w:ascii="Times New Roman" w:hAnsi="Times New Roman" w:cs="Times New Roman"/>
                <w:sz w:val="24"/>
              </w:rPr>
              <w:t>Билецкая</w:t>
            </w:r>
            <w:proofErr w:type="spellEnd"/>
            <w:r w:rsidRPr="00BC4316">
              <w:rPr>
                <w:rFonts w:ascii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1729" w:type="dxa"/>
          </w:tcPr>
          <w:p w:rsidR="00BC4316" w:rsidRDefault="00BC4316" w:rsidP="009E2430"/>
        </w:tc>
        <w:tc>
          <w:tcPr>
            <w:tcW w:w="1730" w:type="dxa"/>
            <w:gridSpan w:val="2"/>
          </w:tcPr>
          <w:p w:rsidR="00BC4316" w:rsidRDefault="00BC4316" w:rsidP="009E2430"/>
        </w:tc>
      </w:tr>
      <w:tr w:rsidR="00F0014E" w:rsidTr="00751866">
        <w:tc>
          <w:tcPr>
            <w:tcW w:w="685" w:type="dxa"/>
          </w:tcPr>
          <w:p w:rsidR="00F0014E" w:rsidRDefault="00F0014E" w:rsidP="009E2430">
            <w:r>
              <w:t>1.2</w:t>
            </w:r>
          </w:p>
        </w:tc>
        <w:tc>
          <w:tcPr>
            <w:tcW w:w="3314" w:type="dxa"/>
          </w:tcPr>
          <w:p w:rsidR="00F0014E" w:rsidRPr="00BC4316" w:rsidRDefault="00F0014E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1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о дистанционных способах обратной связи и </w:t>
            </w:r>
            <w:r w:rsidRPr="00BC4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получателями услуг на официальном сайте организации</w:t>
            </w:r>
          </w:p>
        </w:tc>
        <w:tc>
          <w:tcPr>
            <w:tcW w:w="3337" w:type="dxa"/>
          </w:tcPr>
          <w:p w:rsidR="00F0014E" w:rsidRPr="009E2430" w:rsidRDefault="00F0014E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на официальном сайте организации наличия и функционирования </w:t>
            </w:r>
            <w:r w:rsidRPr="009E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способов обратной связи и взаимодействия с получателями услуг:</w:t>
            </w:r>
          </w:p>
          <w:p w:rsidR="00F0014E" w:rsidRPr="009E2430" w:rsidRDefault="00F0014E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430">
              <w:rPr>
                <w:rFonts w:ascii="Times New Roman" w:hAnsi="Times New Roman" w:cs="Times New Roman"/>
                <w:sz w:val="24"/>
                <w:szCs w:val="24"/>
              </w:rPr>
              <w:t>-телефона;</w:t>
            </w:r>
          </w:p>
          <w:p w:rsidR="00F0014E" w:rsidRPr="009E2430" w:rsidRDefault="00F0014E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430">
              <w:rPr>
                <w:rFonts w:ascii="Times New Roman" w:hAnsi="Times New Roman" w:cs="Times New Roman"/>
                <w:sz w:val="24"/>
                <w:szCs w:val="24"/>
              </w:rPr>
              <w:t>-электронной почты;</w:t>
            </w:r>
          </w:p>
          <w:p w:rsidR="00F0014E" w:rsidRPr="009E2430" w:rsidRDefault="00F0014E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430">
              <w:rPr>
                <w:rFonts w:ascii="Times New Roman" w:hAnsi="Times New Roman" w:cs="Times New Roman"/>
                <w:sz w:val="24"/>
                <w:szCs w:val="24"/>
              </w:rPr>
              <w:t>-анкеты для опроса граждан или гиперссылки на неё;</w:t>
            </w:r>
          </w:p>
          <w:p w:rsidR="00F0014E" w:rsidRDefault="00F0014E" w:rsidP="009E2430">
            <w:r w:rsidRPr="009E2430">
              <w:rPr>
                <w:rFonts w:ascii="Times New Roman" w:hAnsi="Times New Roman" w:cs="Times New Roman"/>
                <w:sz w:val="24"/>
                <w:szCs w:val="24"/>
              </w:rPr>
              <w:t>-электронных сервисов (форма для подачи электронного обращения, жалобы, предложения, раздел «часто задаваемые вопросы», получение консультации по оказываемым услугам и пр.)</w:t>
            </w:r>
          </w:p>
        </w:tc>
        <w:tc>
          <w:tcPr>
            <w:tcW w:w="1666" w:type="dxa"/>
          </w:tcPr>
          <w:p w:rsidR="00F0014E" w:rsidRPr="009E2430" w:rsidRDefault="00F0014E" w:rsidP="009E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9E24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 и постоянно</w:t>
            </w:r>
          </w:p>
        </w:tc>
        <w:tc>
          <w:tcPr>
            <w:tcW w:w="2099" w:type="dxa"/>
          </w:tcPr>
          <w:p w:rsidR="00F0014E" w:rsidRPr="00BC4316" w:rsidRDefault="00F0014E" w:rsidP="00F001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4316">
              <w:rPr>
                <w:rFonts w:ascii="Times New Roman" w:hAnsi="Times New Roman" w:cs="Times New Roman"/>
                <w:sz w:val="24"/>
              </w:rPr>
              <w:t>Заведующий МБУ ЦКС</w:t>
            </w:r>
          </w:p>
          <w:p w:rsidR="00F0014E" w:rsidRDefault="00F0014E" w:rsidP="00F0014E">
            <w:pPr>
              <w:jc w:val="center"/>
            </w:pPr>
            <w:proofErr w:type="spellStart"/>
            <w:r w:rsidRPr="00BC4316">
              <w:rPr>
                <w:rFonts w:ascii="Times New Roman" w:hAnsi="Times New Roman" w:cs="Times New Roman"/>
                <w:sz w:val="24"/>
              </w:rPr>
              <w:t>Билецкая</w:t>
            </w:r>
            <w:proofErr w:type="spellEnd"/>
            <w:r w:rsidRPr="00BC4316">
              <w:rPr>
                <w:rFonts w:ascii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1729" w:type="dxa"/>
          </w:tcPr>
          <w:p w:rsidR="00F0014E" w:rsidRDefault="00F0014E" w:rsidP="009E2430"/>
        </w:tc>
        <w:tc>
          <w:tcPr>
            <w:tcW w:w="1730" w:type="dxa"/>
            <w:gridSpan w:val="2"/>
          </w:tcPr>
          <w:p w:rsidR="00F0014E" w:rsidRDefault="00F0014E" w:rsidP="009E2430"/>
        </w:tc>
      </w:tr>
      <w:tr w:rsidR="002E0D14" w:rsidTr="009D4783">
        <w:tc>
          <w:tcPr>
            <w:tcW w:w="14560" w:type="dxa"/>
            <w:gridSpan w:val="8"/>
          </w:tcPr>
          <w:p w:rsidR="002E0D14" w:rsidRPr="002E0D14" w:rsidRDefault="00255CAE" w:rsidP="002E0D14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C60C85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56278A" w:rsidTr="0063786E">
        <w:trPr>
          <w:trHeight w:val="4077"/>
        </w:trPr>
        <w:tc>
          <w:tcPr>
            <w:tcW w:w="685" w:type="dxa"/>
          </w:tcPr>
          <w:p w:rsidR="0056278A" w:rsidRDefault="0056278A" w:rsidP="0056278A">
            <w:r>
              <w:t>2.1</w:t>
            </w:r>
          </w:p>
        </w:tc>
        <w:tc>
          <w:tcPr>
            <w:tcW w:w="3314" w:type="dxa"/>
          </w:tcPr>
          <w:p w:rsidR="0056278A" w:rsidRPr="00BC4316" w:rsidRDefault="0056278A" w:rsidP="0056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комфортности предоставления услуг в организации составляет 75% из возможных 100%.</w:t>
            </w:r>
          </w:p>
        </w:tc>
        <w:tc>
          <w:tcPr>
            <w:tcW w:w="3337" w:type="dxa"/>
          </w:tcPr>
          <w:p w:rsidR="0056278A" w:rsidRDefault="0056278A" w:rsidP="0056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A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довести данный уровень до высшего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Pr="000C6FA9">
              <w:rPr>
                <w:rFonts w:ascii="Times New Roman" w:hAnsi="Times New Roman" w:cs="Times New Roman"/>
                <w:sz w:val="24"/>
                <w:szCs w:val="24"/>
              </w:rPr>
              <w:t>показателя 100%.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обеспечение организацией комфортных условий предоставления услуг:</w:t>
            </w:r>
          </w:p>
          <w:p w:rsidR="0056278A" w:rsidRDefault="0056278A" w:rsidP="0056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комфортной зоны отдыха;</w:t>
            </w:r>
          </w:p>
          <w:p w:rsidR="0056278A" w:rsidRDefault="0056278A" w:rsidP="0056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-доступность питьевой воды;</w:t>
            </w:r>
          </w:p>
          <w:p w:rsidR="0056278A" w:rsidRPr="009E2430" w:rsidRDefault="0056278A" w:rsidP="0056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и доступность теплых санитарно-гигиенических помещений.</w:t>
            </w:r>
          </w:p>
        </w:tc>
        <w:tc>
          <w:tcPr>
            <w:tcW w:w="1666" w:type="dxa"/>
          </w:tcPr>
          <w:p w:rsidR="0056278A" w:rsidRPr="009E2430" w:rsidRDefault="0056278A" w:rsidP="0056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24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 и постоянно</w:t>
            </w:r>
          </w:p>
        </w:tc>
        <w:tc>
          <w:tcPr>
            <w:tcW w:w="2099" w:type="dxa"/>
          </w:tcPr>
          <w:p w:rsidR="0056278A" w:rsidRPr="00BC4316" w:rsidRDefault="0056278A" w:rsidP="005627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4316">
              <w:rPr>
                <w:rFonts w:ascii="Times New Roman" w:hAnsi="Times New Roman" w:cs="Times New Roman"/>
                <w:sz w:val="24"/>
              </w:rPr>
              <w:t>Заведующий МБУ ЦКС</w:t>
            </w:r>
          </w:p>
          <w:p w:rsidR="0056278A" w:rsidRDefault="0056278A" w:rsidP="0056278A">
            <w:pPr>
              <w:jc w:val="center"/>
            </w:pPr>
            <w:proofErr w:type="spellStart"/>
            <w:r w:rsidRPr="00BC4316">
              <w:rPr>
                <w:rFonts w:ascii="Times New Roman" w:hAnsi="Times New Roman" w:cs="Times New Roman"/>
                <w:sz w:val="24"/>
              </w:rPr>
              <w:t>Билецкая</w:t>
            </w:r>
            <w:proofErr w:type="spellEnd"/>
            <w:r w:rsidRPr="00BC4316">
              <w:rPr>
                <w:rFonts w:ascii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1729" w:type="dxa"/>
          </w:tcPr>
          <w:p w:rsidR="0056278A" w:rsidRDefault="0056278A" w:rsidP="0056278A"/>
        </w:tc>
        <w:tc>
          <w:tcPr>
            <w:tcW w:w="1730" w:type="dxa"/>
            <w:gridSpan w:val="2"/>
          </w:tcPr>
          <w:p w:rsidR="0056278A" w:rsidRDefault="0056278A" w:rsidP="0056278A"/>
        </w:tc>
      </w:tr>
      <w:tr w:rsidR="0020654B" w:rsidTr="003655B6">
        <w:tc>
          <w:tcPr>
            <w:tcW w:w="14560" w:type="dxa"/>
            <w:gridSpan w:val="8"/>
          </w:tcPr>
          <w:p w:rsidR="0020654B" w:rsidRPr="0063786E" w:rsidRDefault="00AC47D5" w:rsidP="006378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8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получения услуг для инвалидов</w:t>
            </w:r>
          </w:p>
        </w:tc>
      </w:tr>
      <w:tr w:rsidR="00F851A4" w:rsidTr="00D27129">
        <w:tc>
          <w:tcPr>
            <w:tcW w:w="685" w:type="dxa"/>
          </w:tcPr>
          <w:p w:rsidR="00F851A4" w:rsidRDefault="0001312C" w:rsidP="009E2430">
            <w:r>
              <w:t>3</w:t>
            </w:r>
            <w:r w:rsidR="00F851A4">
              <w:t>.1</w:t>
            </w:r>
          </w:p>
        </w:tc>
        <w:tc>
          <w:tcPr>
            <w:tcW w:w="3314" w:type="dxa"/>
          </w:tcPr>
          <w:p w:rsidR="0001312C" w:rsidRDefault="00F851A4" w:rsidP="00AC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D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прилегающие к организациям и их </w:t>
            </w:r>
            <w:r w:rsidRPr="00AC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  <w:r w:rsidR="00013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47D5">
              <w:rPr>
                <w:rFonts w:ascii="Times New Roman" w:hAnsi="Times New Roman" w:cs="Times New Roman"/>
                <w:sz w:val="24"/>
                <w:szCs w:val="24"/>
              </w:rPr>
              <w:t>доступны для инвалидов не в полном объеме</w:t>
            </w:r>
            <w:r w:rsidR="000131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312C" w:rsidRPr="0001312C" w:rsidRDefault="00F851A4" w:rsidP="0001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12C" w:rsidRPr="0001312C">
              <w:rPr>
                <w:rFonts w:ascii="Times New Roman" w:hAnsi="Times New Roman" w:cs="Times New Roman"/>
                <w:sz w:val="24"/>
                <w:szCs w:val="24"/>
              </w:rPr>
              <w:t>-отсутствуют поручни, расширенные дверные проёмы;</w:t>
            </w:r>
          </w:p>
          <w:p w:rsidR="0001312C" w:rsidRPr="0001312C" w:rsidRDefault="0001312C" w:rsidP="0001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2C">
              <w:rPr>
                <w:rFonts w:ascii="Times New Roman" w:hAnsi="Times New Roman" w:cs="Times New Roman"/>
                <w:sz w:val="24"/>
                <w:szCs w:val="24"/>
              </w:rPr>
              <w:t>-сменные кресла-коляски;</w:t>
            </w:r>
          </w:p>
          <w:p w:rsidR="00F851A4" w:rsidRPr="00AC47D5" w:rsidRDefault="0001312C" w:rsidP="0001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2C">
              <w:rPr>
                <w:rFonts w:ascii="Times New Roman" w:hAnsi="Times New Roman" w:cs="Times New Roman"/>
                <w:sz w:val="24"/>
                <w:szCs w:val="24"/>
              </w:rPr>
              <w:t>-специально оборудованные санитарно-гигиенические помещения в организации.</w:t>
            </w:r>
          </w:p>
        </w:tc>
        <w:tc>
          <w:tcPr>
            <w:tcW w:w="3337" w:type="dxa"/>
          </w:tcPr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="00CD5D8E">
              <w:rPr>
                <w:rFonts w:ascii="Times New Roman" w:hAnsi="Times New Roman" w:cs="Times New Roman"/>
                <w:sz w:val="24"/>
                <w:szCs w:val="24"/>
              </w:rPr>
              <w:t xml:space="preserve">по мере возможностей 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территорий, 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прилегающих к учреждениям МБУ ЦКС и их помещений с учетом доступности для инвалидов:</w:t>
            </w:r>
          </w:p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-оборудованием входных групп пандусами;</w:t>
            </w:r>
          </w:p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-наличием выделенных стоянок для автотранспортных средств инвалидов;</w:t>
            </w:r>
          </w:p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-наличием поручней, расширенных дверных проёмов;</w:t>
            </w:r>
          </w:p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-наличием сменных кресел-колясок;</w:t>
            </w:r>
          </w:p>
          <w:p w:rsidR="00F851A4" w:rsidRDefault="00F851A4" w:rsidP="009E2430"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-наличием специально оборудованных санитарно-гигиенических помещений</w:t>
            </w:r>
          </w:p>
        </w:tc>
        <w:tc>
          <w:tcPr>
            <w:tcW w:w="1666" w:type="dxa"/>
          </w:tcPr>
          <w:p w:rsidR="00F851A4" w:rsidRPr="00F851A4" w:rsidRDefault="00F851A4" w:rsidP="00F85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99" w:type="dxa"/>
          </w:tcPr>
          <w:p w:rsidR="00F851A4" w:rsidRPr="00BC4316" w:rsidRDefault="00F851A4" w:rsidP="00F85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4316">
              <w:rPr>
                <w:rFonts w:ascii="Times New Roman" w:hAnsi="Times New Roman" w:cs="Times New Roman"/>
                <w:sz w:val="24"/>
              </w:rPr>
              <w:t>Заведующий МБУ ЦКС</w:t>
            </w:r>
          </w:p>
          <w:p w:rsidR="00F851A4" w:rsidRDefault="00F851A4" w:rsidP="00F851A4">
            <w:pPr>
              <w:jc w:val="center"/>
            </w:pPr>
            <w:proofErr w:type="spellStart"/>
            <w:r w:rsidRPr="00BC4316">
              <w:rPr>
                <w:rFonts w:ascii="Times New Roman" w:hAnsi="Times New Roman" w:cs="Times New Roman"/>
                <w:sz w:val="24"/>
              </w:rPr>
              <w:lastRenderedPageBreak/>
              <w:t>Билецкая</w:t>
            </w:r>
            <w:proofErr w:type="spellEnd"/>
            <w:r w:rsidRPr="00BC4316">
              <w:rPr>
                <w:rFonts w:ascii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1729" w:type="dxa"/>
          </w:tcPr>
          <w:p w:rsidR="00F851A4" w:rsidRDefault="00F851A4" w:rsidP="009E2430"/>
        </w:tc>
        <w:tc>
          <w:tcPr>
            <w:tcW w:w="1730" w:type="dxa"/>
            <w:gridSpan w:val="2"/>
          </w:tcPr>
          <w:p w:rsidR="00F851A4" w:rsidRDefault="00F851A4" w:rsidP="009E2430"/>
        </w:tc>
      </w:tr>
      <w:tr w:rsidR="009D6DAD" w:rsidTr="00810EC6">
        <w:tc>
          <w:tcPr>
            <w:tcW w:w="685" w:type="dxa"/>
          </w:tcPr>
          <w:p w:rsidR="009D6DAD" w:rsidRDefault="009D6DAD" w:rsidP="009E2430">
            <w:r>
              <w:t>2.2</w:t>
            </w:r>
          </w:p>
        </w:tc>
        <w:tc>
          <w:tcPr>
            <w:tcW w:w="3314" w:type="dxa"/>
          </w:tcPr>
          <w:p w:rsid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Недостаточное создание условий доступности, позволяющих инвалидам получать услуги наравне с другими получателями услуг</w:t>
            </w:r>
            <w:r w:rsidR="000131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312C" w:rsidRPr="0001312C" w:rsidRDefault="0001312C" w:rsidP="0001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2C">
              <w:rPr>
                <w:rFonts w:ascii="Times New Roman" w:hAnsi="Times New Roman" w:cs="Times New Roman"/>
                <w:sz w:val="24"/>
                <w:szCs w:val="24"/>
              </w:rPr>
              <w:t>-отсутствует дублирование для инвалидов по слуху и зрению звуковой и зрительно информации;</w:t>
            </w:r>
          </w:p>
          <w:p w:rsidR="0001312C" w:rsidRPr="0001312C" w:rsidRDefault="0001312C" w:rsidP="0001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2C">
              <w:rPr>
                <w:rFonts w:ascii="Times New Roman" w:hAnsi="Times New Roman" w:cs="Times New Roman"/>
                <w:sz w:val="24"/>
                <w:szCs w:val="24"/>
              </w:rPr>
              <w:t>-отсутствует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01312C" w:rsidRPr="0001312C" w:rsidRDefault="0001312C" w:rsidP="0001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-отсутствует возможность предоставления инвалидам по слуху (слуху и зрению) услуг </w:t>
            </w:r>
            <w:proofErr w:type="spellStart"/>
            <w:r w:rsidRPr="0001312C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0131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312C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0131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312C" w:rsidRPr="00F851A4" w:rsidRDefault="0001312C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9D6DAD" w:rsidRP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="00CD5D8E">
              <w:rPr>
                <w:rFonts w:ascii="Times New Roman" w:hAnsi="Times New Roman" w:cs="Times New Roman"/>
                <w:sz w:val="24"/>
                <w:szCs w:val="24"/>
              </w:rPr>
              <w:t xml:space="preserve">по мере возможностей </w:t>
            </w: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в учреждениях МБУ ЦКС</w:t>
            </w:r>
            <w:r w:rsidR="000C76CF" w:rsidRPr="009D6DA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разумного приспособления</w:t>
            </w:r>
            <w:r w:rsidR="000C7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доступности, позволяющих инвалидам по</w:t>
            </w:r>
            <w:r w:rsidR="000C76CF">
              <w:rPr>
                <w:rFonts w:ascii="Times New Roman" w:hAnsi="Times New Roman" w:cs="Times New Roman"/>
                <w:sz w:val="24"/>
                <w:szCs w:val="24"/>
              </w:rPr>
              <w:t>лучать услуги наравне с другими</w:t>
            </w: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6DAD" w:rsidRP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-дублирование для инвалидов по слуху и зрению звуковой и зрительно информации;</w:t>
            </w:r>
          </w:p>
          <w:p w:rsidR="009D6DAD" w:rsidRP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 xml:space="preserve">-дублирование надписей, знаков и иной текстовой и графической информации знаками, выполненными </w:t>
            </w:r>
            <w:r w:rsidRPr="009D6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рельефно-точечным шрифтом Брайля;</w:t>
            </w:r>
          </w:p>
          <w:p w:rsidR="009D6DAD" w:rsidRP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 xml:space="preserve">-возможность предоставления инвалидам по слуху (слуху и зрению) услуг </w:t>
            </w:r>
            <w:proofErr w:type="spellStart"/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9D6D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66" w:type="dxa"/>
          </w:tcPr>
          <w:p w:rsidR="009D6DAD" w:rsidRDefault="009D6DAD" w:rsidP="009D6D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99" w:type="dxa"/>
          </w:tcPr>
          <w:p w:rsidR="009D6DAD" w:rsidRPr="00BC4316" w:rsidRDefault="009D6DAD" w:rsidP="009D6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4316">
              <w:rPr>
                <w:rFonts w:ascii="Times New Roman" w:hAnsi="Times New Roman" w:cs="Times New Roman"/>
                <w:sz w:val="24"/>
              </w:rPr>
              <w:t>Заведующий МБУ ЦКС</w:t>
            </w:r>
          </w:p>
          <w:p w:rsidR="009D6DAD" w:rsidRDefault="009D6DAD" w:rsidP="009D6DAD">
            <w:pPr>
              <w:jc w:val="center"/>
            </w:pPr>
            <w:proofErr w:type="spellStart"/>
            <w:r w:rsidRPr="00BC4316">
              <w:rPr>
                <w:rFonts w:ascii="Times New Roman" w:hAnsi="Times New Roman" w:cs="Times New Roman"/>
                <w:sz w:val="24"/>
              </w:rPr>
              <w:t>Билецкая</w:t>
            </w:r>
            <w:proofErr w:type="spellEnd"/>
            <w:r w:rsidRPr="00BC4316">
              <w:rPr>
                <w:rFonts w:ascii="Times New Roman" w:hAnsi="Times New Roman" w:cs="Times New Roman"/>
                <w:sz w:val="24"/>
              </w:rPr>
              <w:t xml:space="preserve"> Е.С</w:t>
            </w:r>
          </w:p>
        </w:tc>
        <w:tc>
          <w:tcPr>
            <w:tcW w:w="1729" w:type="dxa"/>
          </w:tcPr>
          <w:p w:rsidR="009D6DAD" w:rsidRDefault="009D6DAD" w:rsidP="009E2430"/>
        </w:tc>
        <w:tc>
          <w:tcPr>
            <w:tcW w:w="1730" w:type="dxa"/>
            <w:gridSpan w:val="2"/>
          </w:tcPr>
          <w:p w:rsidR="009D6DAD" w:rsidRDefault="009D6DAD" w:rsidP="009E2430"/>
        </w:tc>
      </w:tr>
      <w:tr w:rsidR="00200535" w:rsidTr="00D35E6E">
        <w:tc>
          <w:tcPr>
            <w:tcW w:w="14560" w:type="dxa"/>
            <w:gridSpan w:val="8"/>
          </w:tcPr>
          <w:p w:rsidR="00200535" w:rsidRPr="00200535" w:rsidRDefault="00200535" w:rsidP="00200535">
            <w:pPr>
              <w:pStyle w:val="a4"/>
              <w:numPr>
                <w:ilvl w:val="0"/>
                <w:numId w:val="2"/>
              </w:numPr>
            </w:pPr>
            <w:r w:rsidRPr="00E05798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работников организации культуры</w:t>
            </w:r>
          </w:p>
        </w:tc>
      </w:tr>
      <w:tr w:rsidR="00200535" w:rsidTr="00810EC6">
        <w:tc>
          <w:tcPr>
            <w:tcW w:w="685" w:type="dxa"/>
          </w:tcPr>
          <w:p w:rsidR="00200535" w:rsidRDefault="00200535" w:rsidP="009E2430">
            <w:r>
              <w:t>4.1</w:t>
            </w:r>
          </w:p>
        </w:tc>
        <w:tc>
          <w:tcPr>
            <w:tcW w:w="3314" w:type="dxa"/>
          </w:tcPr>
          <w:p w:rsidR="00200535" w:rsidRPr="00F851A4" w:rsidRDefault="00200535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3337" w:type="dxa"/>
          </w:tcPr>
          <w:p w:rsidR="00200535" w:rsidRPr="009D6DAD" w:rsidRDefault="00200535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00535" w:rsidRDefault="00200535" w:rsidP="009D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200535" w:rsidRPr="00BC4316" w:rsidRDefault="00200535" w:rsidP="009D6D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9" w:type="dxa"/>
          </w:tcPr>
          <w:p w:rsidR="00200535" w:rsidRDefault="00200535" w:rsidP="009E2430"/>
        </w:tc>
        <w:tc>
          <w:tcPr>
            <w:tcW w:w="1730" w:type="dxa"/>
            <w:gridSpan w:val="2"/>
          </w:tcPr>
          <w:p w:rsidR="00200535" w:rsidRDefault="00200535" w:rsidP="009E2430"/>
        </w:tc>
      </w:tr>
      <w:tr w:rsidR="00200535" w:rsidTr="00300D4C">
        <w:tc>
          <w:tcPr>
            <w:tcW w:w="14560" w:type="dxa"/>
            <w:gridSpan w:val="8"/>
          </w:tcPr>
          <w:p w:rsidR="00200535" w:rsidRPr="00200535" w:rsidRDefault="00200535" w:rsidP="00200535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E0579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200535" w:rsidTr="00810EC6">
        <w:tc>
          <w:tcPr>
            <w:tcW w:w="685" w:type="dxa"/>
          </w:tcPr>
          <w:p w:rsidR="00200535" w:rsidRDefault="00200535" w:rsidP="009E2430">
            <w:r>
              <w:t>5.1</w:t>
            </w:r>
          </w:p>
        </w:tc>
        <w:tc>
          <w:tcPr>
            <w:tcW w:w="3314" w:type="dxa"/>
          </w:tcPr>
          <w:p w:rsidR="00200535" w:rsidRPr="00F851A4" w:rsidRDefault="00200535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3337" w:type="dxa"/>
          </w:tcPr>
          <w:p w:rsidR="00200535" w:rsidRPr="009D6DAD" w:rsidRDefault="00200535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00535" w:rsidRDefault="00200535" w:rsidP="009D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200535" w:rsidRPr="00BC4316" w:rsidRDefault="00200535" w:rsidP="009D6D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9" w:type="dxa"/>
          </w:tcPr>
          <w:p w:rsidR="00200535" w:rsidRDefault="00200535" w:rsidP="009E2430"/>
        </w:tc>
        <w:tc>
          <w:tcPr>
            <w:tcW w:w="1730" w:type="dxa"/>
            <w:gridSpan w:val="2"/>
          </w:tcPr>
          <w:p w:rsidR="00200535" w:rsidRDefault="00200535" w:rsidP="009E2430"/>
        </w:tc>
      </w:tr>
    </w:tbl>
    <w:p w:rsidR="009F703D" w:rsidRDefault="009F703D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03D" w:rsidRDefault="009F703D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B7" w:rsidRDefault="00347AB7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B7" w:rsidRDefault="00347AB7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B7" w:rsidRDefault="00347AB7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B7" w:rsidRDefault="00347AB7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B7" w:rsidRDefault="00347AB7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B7" w:rsidRDefault="00347AB7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B7" w:rsidRDefault="00347AB7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B7" w:rsidRDefault="00347AB7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B7" w:rsidRDefault="00347AB7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535" w:rsidRDefault="00200535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535" w:rsidRDefault="00200535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535" w:rsidRDefault="00200535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535" w:rsidRDefault="00200535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535" w:rsidRDefault="00200535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535" w:rsidRDefault="00200535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535" w:rsidRDefault="00200535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535" w:rsidRDefault="00200535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A6E" w:rsidRDefault="00BE7A6E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347AB7" w:rsidRP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 w:rsidRPr="00347AB7">
        <w:rPr>
          <w:rFonts w:ascii="Times New Roman" w:hAnsi="Times New Roman" w:cs="Times New Roman"/>
          <w:b/>
        </w:rPr>
        <w:t>Утве</w:t>
      </w:r>
      <w:r>
        <w:rPr>
          <w:rFonts w:ascii="Times New Roman" w:hAnsi="Times New Roman" w:cs="Times New Roman"/>
          <w:b/>
        </w:rPr>
        <w:t>р</w:t>
      </w:r>
      <w:r w:rsidRPr="00347AB7">
        <w:rPr>
          <w:rFonts w:ascii="Times New Roman" w:hAnsi="Times New Roman" w:cs="Times New Roman"/>
          <w:b/>
        </w:rPr>
        <w:t>ждаю</w:t>
      </w:r>
    </w:p>
    <w:p w:rsidR="00347AB7" w:rsidRP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 w:rsidRPr="00347AB7">
        <w:rPr>
          <w:rFonts w:ascii="Times New Roman" w:hAnsi="Times New Roman" w:cs="Times New Roman"/>
          <w:b/>
        </w:rPr>
        <w:t>начальник Отдела культуры</w:t>
      </w:r>
    </w:p>
    <w:p w:rsidR="00347AB7" w:rsidRP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 w:rsidRPr="00347AB7">
        <w:rPr>
          <w:rFonts w:ascii="Times New Roman" w:hAnsi="Times New Roman" w:cs="Times New Roman"/>
          <w:b/>
        </w:rPr>
        <w:t xml:space="preserve"> администрации </w:t>
      </w:r>
    </w:p>
    <w:p w:rsid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 w:rsidRPr="00347AB7">
        <w:rPr>
          <w:rFonts w:ascii="Times New Roman" w:hAnsi="Times New Roman" w:cs="Times New Roman"/>
          <w:b/>
        </w:rPr>
        <w:t>Северо-Енисейского района</w:t>
      </w:r>
    </w:p>
    <w:p w:rsid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347AB7" w:rsidRP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 </w:t>
      </w:r>
      <w:proofErr w:type="spellStart"/>
      <w:r>
        <w:rPr>
          <w:rFonts w:ascii="Times New Roman" w:hAnsi="Times New Roman" w:cs="Times New Roman"/>
          <w:b/>
        </w:rPr>
        <w:t>Н.В.Феофанова</w:t>
      </w:r>
      <w:proofErr w:type="spellEnd"/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_____________</w:t>
      </w:r>
      <w:r w:rsidR="00F905B2">
        <w:rPr>
          <w:rFonts w:ascii="Times New Roman" w:hAnsi="Times New Roman" w:cs="Times New Roman"/>
          <w:b/>
          <w:sz w:val="24"/>
          <w:szCs w:val="24"/>
        </w:rPr>
        <w:t>2020</w:t>
      </w:r>
      <w:bookmarkStart w:id="0" w:name="_GoBack"/>
      <w:bookmarkEnd w:id="0"/>
      <w:r w:rsidRPr="00347AB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Pr="009F703D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3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47AB7" w:rsidRPr="009F703D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3D">
        <w:rPr>
          <w:rFonts w:ascii="Times New Roman" w:hAnsi="Times New Roman" w:cs="Times New Roman"/>
          <w:b/>
          <w:sz w:val="28"/>
          <w:szCs w:val="28"/>
        </w:rPr>
        <w:t xml:space="preserve"> по устранению недостатков, выявленных в ходе проведения независимой оценки качества условий оказания услуг муниципальным бюджетным учреждением «Централизованная клубная система Северо-Енисейского района»</w:t>
      </w:r>
    </w:p>
    <w:p w:rsidR="00347AB7" w:rsidRPr="009F703D" w:rsidRDefault="00347AB7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47AB7" w:rsidRPr="009F703D" w:rsidSect="009E2430">
      <w:foot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F3" w:rsidRDefault="00F73AF3" w:rsidP="009E2430">
      <w:pPr>
        <w:spacing w:after="0" w:line="240" w:lineRule="auto"/>
      </w:pPr>
      <w:r>
        <w:separator/>
      </w:r>
    </w:p>
  </w:endnote>
  <w:endnote w:type="continuationSeparator" w:id="0">
    <w:p w:rsidR="00F73AF3" w:rsidRDefault="00F73AF3" w:rsidP="009E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03" w:rsidRDefault="00781903" w:rsidP="0078190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F3" w:rsidRDefault="00F73AF3" w:rsidP="009E2430">
      <w:pPr>
        <w:spacing w:after="0" w:line="240" w:lineRule="auto"/>
      </w:pPr>
      <w:r>
        <w:separator/>
      </w:r>
    </w:p>
  </w:footnote>
  <w:footnote w:type="continuationSeparator" w:id="0">
    <w:p w:rsidR="00F73AF3" w:rsidRDefault="00F73AF3" w:rsidP="009E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11AA8"/>
    <w:multiLevelType w:val="hybridMultilevel"/>
    <w:tmpl w:val="C874BAA8"/>
    <w:lvl w:ilvl="0" w:tplc="614C1E5C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FA3ED2"/>
    <w:multiLevelType w:val="hybridMultilevel"/>
    <w:tmpl w:val="D8863984"/>
    <w:lvl w:ilvl="0" w:tplc="58EE2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36"/>
    <w:rsid w:val="0001312C"/>
    <w:rsid w:val="000C76CF"/>
    <w:rsid w:val="00190CA5"/>
    <w:rsid w:val="00200535"/>
    <w:rsid w:val="0020654B"/>
    <w:rsid w:val="00255CAE"/>
    <w:rsid w:val="002E0D07"/>
    <w:rsid w:val="002E0D14"/>
    <w:rsid w:val="003431E5"/>
    <w:rsid w:val="00347AB7"/>
    <w:rsid w:val="00417016"/>
    <w:rsid w:val="004172B8"/>
    <w:rsid w:val="00544206"/>
    <w:rsid w:val="0056278A"/>
    <w:rsid w:val="005A2CA6"/>
    <w:rsid w:val="0063786E"/>
    <w:rsid w:val="00677218"/>
    <w:rsid w:val="006B63E0"/>
    <w:rsid w:val="00781903"/>
    <w:rsid w:val="009D6DAD"/>
    <w:rsid w:val="009E2430"/>
    <w:rsid w:val="009F703D"/>
    <w:rsid w:val="00AC47D5"/>
    <w:rsid w:val="00BC4316"/>
    <w:rsid w:val="00BE7A6E"/>
    <w:rsid w:val="00CD5D8E"/>
    <w:rsid w:val="00CF5FFF"/>
    <w:rsid w:val="00D95A36"/>
    <w:rsid w:val="00F0014E"/>
    <w:rsid w:val="00F614CF"/>
    <w:rsid w:val="00F73AF3"/>
    <w:rsid w:val="00F851A4"/>
    <w:rsid w:val="00F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31D8"/>
  <w15:chartTrackingRefBased/>
  <w15:docId w15:val="{019EEC1A-FBBD-416B-8B1A-DF626981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430"/>
  </w:style>
  <w:style w:type="paragraph" w:styleId="a7">
    <w:name w:val="footer"/>
    <w:basedOn w:val="a"/>
    <w:link w:val="a8"/>
    <w:uiPriority w:val="99"/>
    <w:unhideWhenUsed/>
    <w:rsid w:val="009E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84A2-901B-4BB2-9890-001B19A1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24</cp:revision>
  <dcterms:created xsi:type="dcterms:W3CDTF">2019-11-26T05:03:00Z</dcterms:created>
  <dcterms:modified xsi:type="dcterms:W3CDTF">2020-01-28T03:43:00Z</dcterms:modified>
</cp:coreProperties>
</file>