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664" w:rsidRPr="007B0837" w:rsidRDefault="00392664" w:rsidP="00392664">
      <w:pPr>
        <w:jc w:val="center"/>
        <w:rPr>
          <w:sz w:val="32"/>
        </w:rPr>
      </w:pPr>
      <w:r w:rsidRPr="007B0837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Layout w:type="fixed"/>
        <w:tblLook w:val="0000"/>
      </w:tblPr>
      <w:tblGrid>
        <w:gridCol w:w="5068"/>
        <w:gridCol w:w="4580"/>
      </w:tblGrid>
      <w:tr w:rsidR="00392664" w:rsidRPr="007B0837" w:rsidTr="00C45274">
        <w:trPr>
          <w:trHeight w:val="1134"/>
        </w:trPr>
        <w:tc>
          <w:tcPr>
            <w:tcW w:w="9648" w:type="dxa"/>
            <w:gridSpan w:val="2"/>
          </w:tcPr>
          <w:p w:rsidR="00392664" w:rsidRPr="007B0837" w:rsidRDefault="00392664" w:rsidP="00C45274">
            <w:pPr>
              <w:jc w:val="center"/>
              <w:rPr>
                <w:sz w:val="28"/>
                <w:szCs w:val="28"/>
              </w:rPr>
            </w:pPr>
            <w:r w:rsidRPr="007B083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392664" w:rsidRPr="007B0837" w:rsidRDefault="00392664" w:rsidP="00C45274">
            <w:pPr>
              <w:jc w:val="center"/>
              <w:rPr>
                <w:sz w:val="28"/>
                <w:szCs w:val="28"/>
              </w:rPr>
            </w:pPr>
          </w:p>
          <w:p w:rsidR="00392664" w:rsidRPr="007B0837" w:rsidRDefault="00392664" w:rsidP="00C45274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392664" w:rsidRPr="007B0837" w:rsidTr="00C45274">
        <w:trPr>
          <w:trHeight w:val="567"/>
        </w:trPr>
        <w:tc>
          <w:tcPr>
            <w:tcW w:w="5068" w:type="dxa"/>
            <w:vAlign w:val="center"/>
          </w:tcPr>
          <w:p w:rsidR="00392664" w:rsidRPr="007B0837" w:rsidRDefault="00392664" w:rsidP="00F80287">
            <w:pPr>
              <w:rPr>
                <w:sz w:val="20"/>
              </w:rPr>
            </w:pPr>
            <w:r w:rsidRPr="007B0837">
              <w:rPr>
                <w:sz w:val="28"/>
              </w:rPr>
              <w:t>«</w:t>
            </w:r>
            <w:r w:rsidR="00F80287">
              <w:rPr>
                <w:sz w:val="28"/>
                <w:u w:val="single"/>
              </w:rPr>
              <w:t>20</w:t>
            </w:r>
            <w:r w:rsidRPr="007B0837">
              <w:rPr>
                <w:sz w:val="28"/>
              </w:rPr>
              <w:t xml:space="preserve">»  </w:t>
            </w:r>
            <w:r w:rsidR="00F80287">
              <w:rPr>
                <w:sz w:val="28"/>
                <w:u w:val="single"/>
              </w:rPr>
              <w:t>октября</w:t>
            </w:r>
            <w:r>
              <w:rPr>
                <w:sz w:val="28"/>
              </w:rPr>
              <w:t xml:space="preserve">  2020</w:t>
            </w:r>
            <w:r w:rsidRPr="007B0837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vAlign w:val="center"/>
          </w:tcPr>
          <w:p w:rsidR="00392664" w:rsidRPr="00F80287" w:rsidRDefault="00392664" w:rsidP="00C45274">
            <w:pPr>
              <w:rPr>
                <w:sz w:val="20"/>
                <w:u w:val="single"/>
              </w:rPr>
            </w:pPr>
            <w:r w:rsidRPr="007B0837">
              <w:rPr>
                <w:sz w:val="28"/>
              </w:rPr>
              <w:t xml:space="preserve">                                            № </w:t>
            </w:r>
            <w:r w:rsidR="00F80287">
              <w:rPr>
                <w:sz w:val="28"/>
                <w:u w:val="single"/>
              </w:rPr>
              <w:t>430-п</w:t>
            </w:r>
          </w:p>
        </w:tc>
      </w:tr>
      <w:tr w:rsidR="00392664" w:rsidRPr="007B0837" w:rsidTr="00C45274">
        <w:trPr>
          <w:trHeight w:val="343"/>
        </w:trPr>
        <w:tc>
          <w:tcPr>
            <w:tcW w:w="9648" w:type="dxa"/>
            <w:gridSpan w:val="2"/>
            <w:vAlign w:val="center"/>
          </w:tcPr>
          <w:p w:rsidR="00392664" w:rsidRPr="007B0837" w:rsidRDefault="00392664" w:rsidP="00C45274">
            <w:pPr>
              <w:jc w:val="center"/>
              <w:rPr>
                <w:sz w:val="28"/>
              </w:rPr>
            </w:pPr>
            <w:r w:rsidRPr="007B0837">
              <w:t>гп Северо-Енисейский</w:t>
            </w:r>
          </w:p>
        </w:tc>
      </w:tr>
    </w:tbl>
    <w:p w:rsidR="00392664" w:rsidRPr="003227CF" w:rsidRDefault="00392664" w:rsidP="00392664">
      <w:pPr>
        <w:jc w:val="both"/>
      </w:pPr>
    </w:p>
    <w:p w:rsidR="00392664" w:rsidRPr="003227CF" w:rsidRDefault="00392664" w:rsidP="00392664">
      <w:pPr>
        <w:jc w:val="both"/>
        <w:rPr>
          <w:sz w:val="28"/>
          <w:szCs w:val="28"/>
        </w:rPr>
      </w:pPr>
      <w:r w:rsidRPr="003227CF">
        <w:rPr>
          <w:sz w:val="28"/>
          <w:szCs w:val="28"/>
        </w:rPr>
        <w:t xml:space="preserve">Об установлении границы прилегающей территории к </w:t>
      </w:r>
      <w:r w:rsidRPr="00C06471">
        <w:rPr>
          <w:noProof/>
          <w:sz w:val="28"/>
          <w:szCs w:val="28"/>
        </w:rPr>
        <w:t>земельному участку с кадастровым номером 24:34:0010109:365</w:t>
      </w:r>
      <w:r w:rsidRPr="003227CF">
        <w:rPr>
          <w:sz w:val="28"/>
          <w:szCs w:val="28"/>
        </w:rPr>
        <w:t xml:space="preserve">, расположенному по </w:t>
      </w:r>
      <w:r w:rsidRPr="00C06471">
        <w:rPr>
          <w:noProof/>
          <w:sz w:val="28"/>
          <w:szCs w:val="28"/>
        </w:rPr>
        <w:t>ул. Ленина, з/у 42/1</w:t>
      </w:r>
      <w:r w:rsidRPr="003227CF">
        <w:rPr>
          <w:sz w:val="28"/>
          <w:szCs w:val="28"/>
        </w:rPr>
        <w:t xml:space="preserve"> в </w:t>
      </w:r>
      <w:r>
        <w:rPr>
          <w:sz w:val="28"/>
          <w:szCs w:val="28"/>
        </w:rPr>
        <w:t>гп. Северо-Енисейский</w:t>
      </w:r>
    </w:p>
    <w:p w:rsidR="00392664" w:rsidRDefault="00392664" w:rsidP="00392664">
      <w:pPr>
        <w:ind w:firstLine="708"/>
        <w:jc w:val="both"/>
        <w:rPr>
          <w:sz w:val="28"/>
          <w:szCs w:val="28"/>
        </w:rPr>
      </w:pPr>
    </w:p>
    <w:p w:rsidR="00392664" w:rsidRPr="0079717A" w:rsidRDefault="00392664" w:rsidP="00392664">
      <w:pPr>
        <w:ind w:firstLine="708"/>
        <w:jc w:val="both"/>
        <w:rPr>
          <w:sz w:val="28"/>
          <w:szCs w:val="28"/>
        </w:rPr>
      </w:pPr>
      <w:proofErr w:type="gramStart"/>
      <w:r w:rsidRPr="0079717A">
        <w:rPr>
          <w:sz w:val="28"/>
          <w:szCs w:val="28"/>
        </w:rPr>
        <w:t xml:space="preserve">В целях установления границ прилегающих территорий </w:t>
      </w:r>
      <w:r>
        <w:rPr>
          <w:sz w:val="28"/>
          <w:szCs w:val="28"/>
        </w:rPr>
        <w:t>к объектам, расположенным</w:t>
      </w:r>
      <w:r w:rsidRPr="0079717A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населенных пунктов</w:t>
      </w:r>
      <w:r w:rsidRPr="0079717A">
        <w:rPr>
          <w:sz w:val="28"/>
          <w:szCs w:val="28"/>
        </w:rPr>
        <w:t xml:space="preserve"> Северо-Енисейского района, во исполнение Закона Красноярского края от 23.05.2019 № 7-2784 «О порядке </w:t>
      </w:r>
      <w:r w:rsidRPr="0079717A">
        <w:rPr>
          <w:rFonts w:eastAsiaTheme="minorHAnsi"/>
          <w:sz w:val="28"/>
          <w:szCs w:val="28"/>
          <w:lang w:eastAsia="en-US"/>
        </w:rPr>
        <w:t>определения границ прилегающих территорий в Красноярском крае»</w:t>
      </w:r>
      <w:r w:rsidRPr="0079717A">
        <w:rPr>
          <w:sz w:val="28"/>
          <w:szCs w:val="28"/>
        </w:rPr>
        <w:t>, руководствуясь статьями 3.1, 3.2 Правил благоустройства территории населенных пунктов Северо-Енисейского района</w:t>
      </w:r>
      <w:r>
        <w:rPr>
          <w:sz w:val="28"/>
          <w:szCs w:val="28"/>
        </w:rPr>
        <w:t>, утвержденных Решением Северо-Енисейского районного Совета депутатов от 31.03.20</w:t>
      </w:r>
      <w:r w:rsidR="006F588E">
        <w:rPr>
          <w:sz w:val="28"/>
          <w:szCs w:val="28"/>
        </w:rPr>
        <w:t>17</w:t>
      </w:r>
      <w:r>
        <w:rPr>
          <w:sz w:val="28"/>
          <w:szCs w:val="28"/>
        </w:rPr>
        <w:br/>
        <w:t>№ 264-21,</w:t>
      </w:r>
      <w:r w:rsidRPr="0079717A">
        <w:rPr>
          <w:sz w:val="28"/>
          <w:szCs w:val="28"/>
        </w:rPr>
        <w:t xml:space="preserve"> статьями 8, 34 Устава Северо-Енисейского района, ПОСТАНОВЛЯЮ:</w:t>
      </w:r>
      <w:proofErr w:type="gramEnd"/>
    </w:p>
    <w:p w:rsidR="00392664" w:rsidRPr="0079717A" w:rsidRDefault="00392664" w:rsidP="00392664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 xml:space="preserve">1. Установить границу прилегающей территории </w:t>
      </w:r>
      <w:r>
        <w:rPr>
          <w:sz w:val="28"/>
          <w:szCs w:val="28"/>
        </w:rPr>
        <w:t xml:space="preserve">к </w:t>
      </w:r>
      <w:r w:rsidRPr="00C06471">
        <w:rPr>
          <w:noProof/>
          <w:sz w:val="28"/>
          <w:szCs w:val="28"/>
        </w:rPr>
        <w:t>земельному участку с кадастровым номером 24:34:0010109:365</w:t>
      </w:r>
      <w:r>
        <w:rPr>
          <w:sz w:val="28"/>
          <w:szCs w:val="28"/>
        </w:rPr>
        <w:t xml:space="preserve">, расположенному по </w:t>
      </w:r>
      <w:r w:rsidRPr="00C06471">
        <w:rPr>
          <w:noProof/>
          <w:sz w:val="28"/>
          <w:szCs w:val="28"/>
        </w:rPr>
        <w:t>ул. Ленина, з/у 42/1</w:t>
      </w:r>
      <w:r>
        <w:rPr>
          <w:sz w:val="28"/>
          <w:szCs w:val="28"/>
        </w:rPr>
        <w:t xml:space="preserve"> в гп. Северо-Енисейский Северо-Енисейского района Красноярского края</w:t>
      </w:r>
      <w:r w:rsidRPr="0079717A">
        <w:rPr>
          <w:sz w:val="28"/>
          <w:szCs w:val="28"/>
        </w:rPr>
        <w:t>, согласно приложению к настоящему постановлению.</w:t>
      </w:r>
    </w:p>
    <w:p w:rsidR="00392664" w:rsidRPr="0079717A" w:rsidRDefault="00392664" w:rsidP="00392664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>2. Настоящее постановление вступает в силу со дня его опубликования в газете «Северо-Енисейский Вестник» и подлежит размещению на официальном сайте Северо-Енисейского района в информационно-коммуникационной сети «Интернет».</w:t>
      </w:r>
    </w:p>
    <w:p w:rsidR="00392664" w:rsidRPr="007B0837" w:rsidRDefault="00392664" w:rsidP="00392664">
      <w:pPr>
        <w:jc w:val="both"/>
        <w:rPr>
          <w:sz w:val="28"/>
          <w:szCs w:val="28"/>
        </w:rPr>
      </w:pPr>
    </w:p>
    <w:p w:rsidR="00392664" w:rsidRPr="007B0837" w:rsidRDefault="00392664" w:rsidP="00392664">
      <w:pPr>
        <w:jc w:val="both"/>
        <w:rPr>
          <w:sz w:val="28"/>
          <w:szCs w:val="28"/>
        </w:rPr>
      </w:pPr>
    </w:p>
    <w:p w:rsidR="00D47977" w:rsidRPr="00DF4680" w:rsidRDefault="00D47977" w:rsidP="00D47977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 xml:space="preserve">Временно </w:t>
      </w:r>
      <w:proofErr w:type="gramStart"/>
      <w:r w:rsidRPr="00DF4680">
        <w:rPr>
          <w:sz w:val="28"/>
          <w:szCs w:val="28"/>
        </w:rPr>
        <w:t>исполняющий</w:t>
      </w:r>
      <w:proofErr w:type="gramEnd"/>
      <w:r w:rsidRPr="00DF4680">
        <w:rPr>
          <w:sz w:val="28"/>
          <w:szCs w:val="28"/>
        </w:rPr>
        <w:t xml:space="preserve"> полномочия</w:t>
      </w:r>
    </w:p>
    <w:p w:rsidR="00D47977" w:rsidRPr="00DF4680" w:rsidRDefault="00D47977" w:rsidP="00D47977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>Главы Северо-Енисейского района,</w:t>
      </w:r>
    </w:p>
    <w:p w:rsidR="00D47977" w:rsidRDefault="00D47977" w:rsidP="00D47977">
      <w:pPr>
        <w:rPr>
          <w:color w:val="000000"/>
          <w:spacing w:val="-1"/>
          <w:sz w:val="28"/>
          <w:szCs w:val="28"/>
        </w:rPr>
      </w:pPr>
      <w:r w:rsidRPr="00DF4680">
        <w:rPr>
          <w:sz w:val="28"/>
          <w:szCs w:val="28"/>
        </w:rPr>
        <w:t>первый заместитель главы района</w:t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  <w:t xml:space="preserve">      А.Н.Рябцев</w:t>
      </w:r>
    </w:p>
    <w:p w:rsidR="00392664" w:rsidRDefault="00392664" w:rsidP="00392664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92664" w:rsidRDefault="00392664" w:rsidP="00392664">
      <w:pPr>
        <w:ind w:left="5954"/>
        <w:jc w:val="right"/>
        <w:rPr>
          <w:sz w:val="20"/>
          <w:szCs w:val="20"/>
        </w:rPr>
        <w:sectPr w:rsidR="00392664" w:rsidSect="0093178C">
          <w:pgSz w:w="11906" w:h="16838"/>
          <w:pgMar w:top="851" w:right="851" w:bottom="851" w:left="1418" w:header="709" w:footer="709" w:gutter="0"/>
          <w:pgNumType w:start="1"/>
          <w:cols w:space="708"/>
          <w:docGrid w:linePitch="360"/>
        </w:sectPr>
      </w:pPr>
    </w:p>
    <w:p w:rsidR="00010639" w:rsidRPr="00D5047E" w:rsidRDefault="00010639" w:rsidP="00010639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proofErr w:type="gramStart"/>
      <w:r>
        <w:rPr>
          <w:sz w:val="20"/>
          <w:szCs w:val="20"/>
        </w:rPr>
        <w:t>к</w:t>
      </w:r>
      <w:proofErr w:type="gramEnd"/>
    </w:p>
    <w:p w:rsidR="00010639" w:rsidRDefault="00010639" w:rsidP="00010639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постановлению администрации</w:t>
      </w:r>
    </w:p>
    <w:p w:rsidR="00392664" w:rsidRDefault="00392664" w:rsidP="00392664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</w:p>
    <w:p w:rsidR="00392664" w:rsidRPr="00FA527E" w:rsidRDefault="00392664" w:rsidP="00392664">
      <w:pPr>
        <w:ind w:left="5954"/>
        <w:jc w:val="right"/>
        <w:rPr>
          <w:sz w:val="20"/>
          <w:szCs w:val="20"/>
          <w:u w:val="single"/>
        </w:rPr>
      </w:pPr>
      <w:r w:rsidRPr="00FA527E">
        <w:rPr>
          <w:sz w:val="20"/>
          <w:szCs w:val="20"/>
          <w:u w:val="single"/>
        </w:rPr>
        <w:t>от «</w:t>
      </w:r>
      <w:r w:rsidR="00FA527E" w:rsidRPr="00FA527E">
        <w:rPr>
          <w:sz w:val="20"/>
          <w:szCs w:val="20"/>
          <w:u w:val="single"/>
        </w:rPr>
        <w:t>20</w:t>
      </w:r>
      <w:r w:rsidRPr="00FA527E">
        <w:rPr>
          <w:sz w:val="20"/>
          <w:szCs w:val="20"/>
          <w:u w:val="single"/>
        </w:rPr>
        <w:t xml:space="preserve">» </w:t>
      </w:r>
      <w:r w:rsidR="00FA527E" w:rsidRPr="00FA527E">
        <w:rPr>
          <w:sz w:val="20"/>
          <w:szCs w:val="20"/>
          <w:u w:val="single"/>
        </w:rPr>
        <w:t xml:space="preserve">10.2020 </w:t>
      </w:r>
      <w:r w:rsidRPr="00FA527E">
        <w:rPr>
          <w:sz w:val="20"/>
          <w:szCs w:val="20"/>
          <w:u w:val="single"/>
        </w:rPr>
        <w:t xml:space="preserve"> № </w:t>
      </w:r>
      <w:r w:rsidR="00FA527E" w:rsidRPr="00FA527E">
        <w:rPr>
          <w:sz w:val="20"/>
          <w:szCs w:val="20"/>
          <w:u w:val="single"/>
        </w:rPr>
        <w:t>430-п</w:t>
      </w:r>
    </w:p>
    <w:p w:rsidR="00392664" w:rsidRDefault="00392664" w:rsidP="00392664">
      <w:pPr>
        <w:ind w:left="5812"/>
        <w:jc w:val="right"/>
        <w:rPr>
          <w:sz w:val="20"/>
          <w:szCs w:val="20"/>
        </w:rPr>
      </w:pPr>
    </w:p>
    <w:p w:rsidR="00392664" w:rsidRDefault="00392664" w:rsidP="00392664">
      <w:pPr>
        <w:ind w:left="5812"/>
        <w:jc w:val="right"/>
        <w:rPr>
          <w:sz w:val="20"/>
          <w:szCs w:val="20"/>
        </w:rPr>
      </w:pPr>
    </w:p>
    <w:p w:rsidR="00392664" w:rsidRPr="0025614C" w:rsidRDefault="00392664" w:rsidP="00392664">
      <w:pPr>
        <w:ind w:left="5812"/>
        <w:jc w:val="right"/>
        <w:rPr>
          <w:sz w:val="20"/>
          <w:szCs w:val="20"/>
        </w:rPr>
      </w:pPr>
    </w:p>
    <w:p w:rsidR="00392664" w:rsidRDefault="00392664" w:rsidP="00392664">
      <w:pPr>
        <w:jc w:val="center"/>
        <w:outlineLvl w:val="2"/>
      </w:pPr>
      <w:r w:rsidRPr="00D5047E">
        <w:t xml:space="preserve">Описание границ прилегающей территории </w:t>
      </w:r>
    </w:p>
    <w:p w:rsidR="00392664" w:rsidRPr="00D5047E" w:rsidRDefault="00392664" w:rsidP="00392664">
      <w:pPr>
        <w:jc w:val="center"/>
        <w:outlineLvl w:val="2"/>
      </w:pPr>
      <w:r w:rsidRPr="00D5047E">
        <w:t xml:space="preserve">к объекту, расположенному </w:t>
      </w:r>
      <w:r>
        <w:t xml:space="preserve">в населенном пункте </w:t>
      </w:r>
      <w:proofErr w:type="gramStart"/>
      <w:r w:rsidRPr="00D5047E">
        <w:t>Северо-Енисейского</w:t>
      </w:r>
      <w:proofErr w:type="gramEnd"/>
      <w:r w:rsidRPr="00D5047E">
        <w:t xml:space="preserve"> района</w:t>
      </w:r>
    </w:p>
    <w:p w:rsidR="00392664" w:rsidRDefault="00392664" w:rsidP="00392664">
      <w:pPr>
        <w:jc w:val="center"/>
        <w:outlineLvl w:val="2"/>
      </w:pPr>
    </w:p>
    <w:p w:rsidR="00392664" w:rsidRPr="00D5047E" w:rsidRDefault="00392664" w:rsidP="00392664">
      <w:pPr>
        <w:jc w:val="center"/>
        <w:outlineLvl w:val="2"/>
      </w:pPr>
    </w:p>
    <w:p w:rsidR="00392664" w:rsidRPr="00D5047E" w:rsidRDefault="00392664" w:rsidP="00392664">
      <w:pPr>
        <w:outlineLvl w:val="2"/>
      </w:pPr>
      <w:r w:rsidRPr="00D5047E">
        <w:t>Устанавливаемые границы прилегающей территории</w:t>
      </w:r>
    </w:p>
    <w:p w:rsidR="00392664" w:rsidRPr="00D5047E" w:rsidRDefault="00CA68CA" w:rsidP="00392664">
      <w:pPr>
        <w:outlineLvl w:val="2"/>
        <w:rPr>
          <w:b/>
          <w:bCs/>
        </w:rPr>
      </w:pPr>
      <w:r w:rsidRPr="00CA68C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-4.85pt;margin-top:8.95pt;width:20.1pt;height:20.4pt;z-index:251689984;mso-width-relative:margin;mso-height-relative:margin" filled="f" stroked="f">
            <v:textbox style="mso-next-textbox:#_x0000_s1055">
              <w:txbxContent>
                <w:p w:rsidR="00392664" w:rsidRPr="004F2810" w:rsidRDefault="00392664" w:rsidP="00392664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392664" w:rsidRPr="00D5047E" w:rsidRDefault="00392664" w:rsidP="0039266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зданию (строению), сооружению</w:t>
      </w:r>
    </w:p>
    <w:p w:rsidR="00392664" w:rsidRPr="00D5047E" w:rsidRDefault="00CA68CA" w:rsidP="0039266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A68CA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4" type="#_x0000_t202" style="position:absolute;left:0;text-align:left;margin-left:-4.85pt;margin-top:8.85pt;width:20.1pt;height:20.4pt;z-index:251688960;mso-width-relative:margin;mso-height-relative:margin" filled="f" stroked="f">
            <v:textbox style="mso-next-textbox:#_x0000_s1054">
              <w:txbxContent>
                <w:p w:rsidR="00392664" w:rsidRPr="004F2810" w:rsidRDefault="00392664" w:rsidP="00392664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392664" w:rsidRPr="00D5047E" w:rsidRDefault="00392664" w:rsidP="0039266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объекту индивидуального жилищного строительства</w:t>
      </w:r>
    </w:p>
    <w:p w:rsidR="00392664" w:rsidRPr="00D5047E" w:rsidRDefault="00CA68CA" w:rsidP="0039266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CA68CA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3" type="#_x0000_t202" style="position:absolute;margin-left:-4.85pt;margin-top:9.25pt;width:20.1pt;height:20.4pt;z-index:251687936;mso-width-relative:margin;mso-height-relative:margin" filled="f" stroked="f">
            <v:textbox style="mso-next-textbox:#_x0000_s1053">
              <w:txbxContent>
                <w:p w:rsidR="00392664" w:rsidRPr="004F2810" w:rsidRDefault="00392664" w:rsidP="00392664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392664" w:rsidRDefault="00392664" w:rsidP="0039266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многоквартирному дому</w:t>
      </w:r>
      <w:r>
        <w:rPr>
          <w:rFonts w:ascii="Times New Roman" w:hAnsi="Times New Roman" w:cs="Times New Roman"/>
          <w:sz w:val="24"/>
          <w:szCs w:val="24"/>
        </w:rPr>
        <w:t xml:space="preserve"> блокированной застройки</w:t>
      </w:r>
      <w:r w:rsidRPr="00D5047E">
        <w:rPr>
          <w:rFonts w:ascii="Times New Roman" w:hAnsi="Times New Roman" w:cs="Times New Roman"/>
          <w:sz w:val="24"/>
          <w:szCs w:val="24"/>
        </w:rPr>
        <w:t xml:space="preserve"> с количеством этажей не более од</w:t>
      </w:r>
      <w:r>
        <w:rPr>
          <w:rFonts w:ascii="Times New Roman" w:hAnsi="Times New Roman" w:cs="Times New Roman"/>
          <w:sz w:val="24"/>
          <w:szCs w:val="24"/>
        </w:rPr>
        <w:t>ного, не имеющему сформированный земельный участок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392664" w:rsidRPr="00D5047E" w:rsidRDefault="00CA68CA" w:rsidP="0039266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A68CA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2" type="#_x0000_t202" style="position:absolute;left:0;text-align:left;margin-left:-4.85pt;margin-top:8.85pt;width:20.1pt;height:20.4pt;z-index:251686912;mso-width-relative:margin;mso-height-relative:margin" filled="f" stroked="f">
            <v:textbox style="mso-next-textbox:#_x0000_s1052">
              <w:txbxContent>
                <w:p w:rsidR="00392664" w:rsidRPr="004F2810" w:rsidRDefault="00392664" w:rsidP="00392664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392664" w:rsidRPr="00D5047E" w:rsidRDefault="00392664" w:rsidP="0039266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жилому дому блокированной застройки;</w:t>
      </w:r>
    </w:p>
    <w:p w:rsidR="00392664" w:rsidRPr="00D5047E" w:rsidRDefault="00CA68CA" w:rsidP="0039266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A68CA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1" type="#_x0000_t202" style="position:absolute;left:0;text-align:left;margin-left:-4.85pt;margin-top:9.25pt;width:20.1pt;height:20.4pt;z-index:251685888;mso-width-relative:margin;mso-height-relative:margin" filled="f" stroked="f">
            <v:textbox style="mso-next-textbox:#_x0000_s1051">
              <w:txbxContent>
                <w:p w:rsidR="00392664" w:rsidRPr="004B0DF9" w:rsidRDefault="00392664" w:rsidP="00392664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  <w:r w:rsidRPr="00C06471">
                    <w:rPr>
                      <w:noProof/>
                      <w:color w:val="0070C0"/>
                      <w:sz w:val="28"/>
                      <w:szCs w:val="28"/>
                      <w:lang w:val="en-US"/>
                    </w:rPr>
                    <w:t>v</w:t>
                  </w:r>
                </w:p>
              </w:txbxContent>
            </v:textbox>
          </v:shape>
        </w:pict>
      </w:r>
    </w:p>
    <w:p w:rsidR="00392664" w:rsidRPr="001E7030" w:rsidRDefault="00392664" w:rsidP="0039266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090AED">
        <w:rPr>
          <w:rFonts w:ascii="Times New Roman" w:hAnsi="Times New Roman" w:cs="Times New Roman"/>
          <w:sz w:val="24"/>
          <w:szCs w:val="24"/>
        </w:rPr>
        <w:t xml:space="preserve">к границе земельного участка, на котором расположены </w:t>
      </w:r>
      <w:r w:rsidRPr="0010608F">
        <w:rPr>
          <w:rFonts w:ascii="Times New Roman" w:hAnsi="Times New Roman" w:cs="Times New Roman"/>
          <w:strike/>
          <w:sz w:val="24"/>
          <w:szCs w:val="24"/>
        </w:rPr>
        <w:t>(не расположены)</w:t>
      </w:r>
      <w:r w:rsidRPr="00090AED">
        <w:rPr>
          <w:rFonts w:ascii="Times New Roman" w:hAnsi="Times New Roman" w:cs="Times New Roman"/>
          <w:sz w:val="24"/>
          <w:szCs w:val="24"/>
        </w:rPr>
        <w:t xml:space="preserve"> здания (строения), сооружения</w:t>
      </w:r>
      <w:r w:rsidRPr="0010608F">
        <w:rPr>
          <w:rFonts w:ascii="Times New Roman" w:hAnsi="Times New Roman" w:cs="Times New Roman"/>
          <w:strike/>
          <w:sz w:val="24"/>
          <w:szCs w:val="24"/>
        </w:rPr>
        <w:t>, жилой дом, многоквартирный дом (ненужное зачеркнуть)</w:t>
      </w:r>
      <w:proofErr w:type="gramEnd"/>
    </w:p>
    <w:p w:rsidR="00392664" w:rsidRPr="00D5047E" w:rsidRDefault="00CA68CA" w:rsidP="0039266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A68CA">
        <w:rPr>
          <w:rFonts w:ascii="Times New Roman" w:hAnsi="Times New Roman"/>
          <w:noProof/>
          <w:sz w:val="24"/>
          <w:szCs w:val="24"/>
        </w:rPr>
        <w:pict>
          <v:shape id="_x0000_s1039" type="#_x0000_t202" style="position:absolute;left:0;text-align:left;margin-left:-4.85pt;margin-top:9.45pt;width:20.1pt;height:20.4pt;z-index:251673600;mso-width-relative:margin;mso-height-relative:margin" filled="f" stroked="f">
            <v:textbox style="mso-next-textbox:#_x0000_s1039">
              <w:txbxContent>
                <w:p w:rsidR="00392664" w:rsidRPr="00A41645" w:rsidRDefault="00392664" w:rsidP="00392664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392664" w:rsidRPr="00D5047E" w:rsidRDefault="00392664" w:rsidP="0039266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D50856">
        <w:rPr>
          <w:rFonts w:ascii="Times New Roman" w:hAnsi="Times New Roman" w:cs="Times New Roman"/>
          <w:sz w:val="24"/>
          <w:szCs w:val="24"/>
        </w:rPr>
        <w:t>к ограждению здания (строения), сооружения, объекта индивидуального жилищного строительства, многоквартирного дома блокированной застройки, жилого дома блокированной застройки (</w:t>
      </w:r>
      <w:proofErr w:type="gramStart"/>
      <w:r w:rsidRPr="00D50856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D50856">
        <w:rPr>
          <w:rFonts w:ascii="Times New Roman" w:hAnsi="Times New Roman" w:cs="Times New Roman"/>
          <w:sz w:val="24"/>
          <w:szCs w:val="24"/>
        </w:rPr>
        <w:t xml:space="preserve"> зачеркнуть)</w:t>
      </w:r>
    </w:p>
    <w:p w:rsidR="00392664" w:rsidRPr="00D5047E" w:rsidRDefault="00392664" w:rsidP="0039266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92664" w:rsidRPr="00D5047E" w:rsidRDefault="00CA68CA" w:rsidP="0039266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A68CA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0" type="#_x0000_t202" style="position:absolute;left:0;text-align:left;margin-left:-1.6pt;margin-top:22.9pt;width:484.15pt;height:71.65pt;z-index:251674624;mso-width-relative:margin;mso-height-relative:margin" filled="f" stroked="f">
            <v:textbox style="mso-next-textbox:#_x0000_s1040">
              <w:txbxContent>
                <w:p w:rsidR="00392664" w:rsidRPr="00A41645" w:rsidRDefault="00392664" w:rsidP="00392664">
                  <w:pPr>
                    <w:jc w:val="both"/>
                    <w:rPr>
                      <w:color w:val="0070C0"/>
                    </w:rPr>
                  </w:pPr>
                  <w:r w:rsidRPr="00C06471">
                    <w:rPr>
                      <w:noProof/>
                      <w:color w:val="0070C0"/>
                    </w:rPr>
                    <w:t>24:34:0010109:365</w:t>
                  </w:r>
                </w:p>
              </w:txbxContent>
            </v:textbox>
          </v:shape>
        </w:pict>
      </w:r>
      <w:r w:rsidR="00392664">
        <w:rPr>
          <w:rFonts w:ascii="Times New Roman" w:hAnsi="Times New Roman" w:cs="Times New Roman"/>
          <w:sz w:val="24"/>
          <w:szCs w:val="24"/>
        </w:rPr>
        <w:t>с кадастровым</w:t>
      </w:r>
      <w:r w:rsidR="00392664" w:rsidRPr="00D5047E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392664">
        <w:rPr>
          <w:rFonts w:ascii="Times New Roman" w:hAnsi="Times New Roman" w:cs="Times New Roman"/>
          <w:sz w:val="24"/>
          <w:szCs w:val="24"/>
        </w:rPr>
        <w:t>ом</w:t>
      </w:r>
      <w:r w:rsidR="00392664" w:rsidRPr="00D5047E">
        <w:rPr>
          <w:rFonts w:ascii="Times New Roman" w:hAnsi="Times New Roman" w:cs="Times New Roman"/>
          <w:sz w:val="24"/>
          <w:szCs w:val="24"/>
        </w:rPr>
        <w:t xml:space="preserve"> </w:t>
      </w:r>
      <w:r w:rsidR="00392664">
        <w:rPr>
          <w:rFonts w:ascii="Times New Roman" w:hAnsi="Times New Roman" w:cs="Times New Roman"/>
          <w:sz w:val="24"/>
          <w:szCs w:val="24"/>
        </w:rPr>
        <w:t xml:space="preserve">(объекта, </w:t>
      </w:r>
      <w:r w:rsidR="00392664" w:rsidRPr="00D5047E">
        <w:rPr>
          <w:rFonts w:ascii="Times New Roman" w:hAnsi="Times New Roman" w:cs="Times New Roman"/>
          <w:sz w:val="24"/>
          <w:szCs w:val="24"/>
        </w:rPr>
        <w:t>по отношению к которому устанавливается прилегающая территория</w:t>
      </w:r>
      <w:r w:rsidR="00392664">
        <w:rPr>
          <w:rFonts w:ascii="Times New Roman" w:hAnsi="Times New Roman" w:cs="Times New Roman"/>
          <w:sz w:val="24"/>
          <w:szCs w:val="24"/>
        </w:rPr>
        <w:t>)</w:t>
      </w:r>
      <w:r w:rsidR="00392664" w:rsidRPr="00D5047E">
        <w:rPr>
          <w:rFonts w:ascii="Times New Roman" w:hAnsi="Times New Roman" w:cs="Times New Roman"/>
          <w:sz w:val="24"/>
          <w:szCs w:val="24"/>
        </w:rPr>
        <w:t>:</w:t>
      </w:r>
    </w:p>
    <w:p w:rsidR="00392664" w:rsidRDefault="00392664" w:rsidP="0039266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392664" w:rsidRDefault="00392664" w:rsidP="0039266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392664" w:rsidRPr="00D5047E" w:rsidRDefault="00392664" w:rsidP="0039266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392664" w:rsidRPr="00D5047E" w:rsidRDefault="00CA68CA" w:rsidP="00392664">
      <w:r>
        <w:rPr>
          <w:noProof/>
        </w:rPr>
        <w:pict>
          <v:shape id="_x0000_s1041" type="#_x0000_t202" style="position:absolute;margin-left:-1.1pt;margin-top:9.5pt;width:501.85pt;height:36pt;z-index:251675648;mso-width-relative:margin;mso-height-relative:margin" filled="f" stroked="f">
            <v:textbox style="mso-next-textbox:#_x0000_s1041">
              <w:txbxContent>
                <w:p w:rsidR="00392664" w:rsidRPr="00A41645" w:rsidRDefault="00392664" w:rsidP="00392664">
                  <w:pPr>
                    <w:rPr>
                      <w:color w:val="0070C0"/>
                    </w:rPr>
                  </w:pPr>
                  <w:r>
                    <w:rPr>
                      <w:i/>
                      <w:color w:val="0070C0"/>
                    </w:rPr>
                    <w:t xml:space="preserve">                                                                              </w:t>
                  </w:r>
                  <w:r w:rsidRPr="00A41645">
                    <w:rPr>
                      <w:color w:val="0070C0"/>
                    </w:rPr>
                    <w:t xml:space="preserve">Красноярский край, Северо-Енисейский район, </w:t>
                  </w:r>
                  <w:r>
                    <w:rPr>
                      <w:color w:val="0070C0"/>
                    </w:rPr>
                    <w:t>гп. Северо-Енисейский</w:t>
                  </w:r>
                  <w:r w:rsidRPr="00A41645">
                    <w:rPr>
                      <w:color w:val="0070C0"/>
                    </w:rPr>
                    <w:t xml:space="preserve">, </w:t>
                  </w:r>
                  <w:r w:rsidRPr="00C06471">
                    <w:rPr>
                      <w:noProof/>
                      <w:color w:val="0070C0"/>
                    </w:rPr>
                    <w:t>ул. Ленина, з/у 42/1</w:t>
                  </w:r>
                </w:p>
              </w:txbxContent>
            </v:textbox>
          </v:shape>
        </w:pict>
      </w:r>
    </w:p>
    <w:p w:rsidR="00392664" w:rsidRPr="00D5047E" w:rsidRDefault="00392664" w:rsidP="00392664">
      <w:proofErr w:type="gramStart"/>
      <w:r w:rsidRPr="00D5047E">
        <w:t>Расположенному по адресу (местоположение)</w:t>
      </w:r>
      <w:r>
        <w:t>________________________________________</w:t>
      </w:r>
      <w:proofErr w:type="gramEnd"/>
    </w:p>
    <w:p w:rsidR="00392664" w:rsidRPr="00D5047E" w:rsidRDefault="00392664" w:rsidP="00392664">
      <w:pPr>
        <w:jc w:val="both"/>
      </w:pPr>
      <w:r w:rsidRPr="00D5047E">
        <w:t>_______________________________________________________________________________;</w:t>
      </w:r>
    </w:p>
    <w:p w:rsidR="00392664" w:rsidRPr="00D5047E" w:rsidRDefault="00CA68CA" w:rsidP="00392664">
      <w:pPr>
        <w:jc w:val="both"/>
      </w:pPr>
      <w:r>
        <w:rPr>
          <w:noProof/>
        </w:rPr>
        <w:pict>
          <v:shape id="_x0000_s1042" type="#_x0000_t202" style="position:absolute;left:0;text-align:left;margin-left:-1.05pt;margin-top:22.3pt;width:472.85pt;height:21.5pt;z-index:251676672;mso-width-relative:margin;mso-height-relative:margin" filled="f" stroked="f">
            <v:textbox style="mso-next-textbox:#_x0000_s1042">
              <w:txbxContent>
                <w:p w:rsidR="00392664" w:rsidRPr="00292D7A" w:rsidRDefault="00392664" w:rsidP="00392664">
                  <w:pPr>
                    <w:rPr>
                      <w:color w:val="0070C0"/>
                    </w:rPr>
                  </w:pPr>
                  <w:r w:rsidRPr="00C06471">
                    <w:rPr>
                      <w:noProof/>
                      <w:color w:val="0070C0"/>
                    </w:rPr>
                    <w:t>Муниципальная собственность</w:t>
                  </w:r>
                </w:p>
              </w:txbxContent>
            </v:textbox>
          </v:shape>
        </w:pict>
      </w:r>
      <w:r w:rsidR="00392664">
        <w:t>С</w:t>
      </w:r>
      <w:r w:rsidR="00392664" w:rsidRPr="00D5047E">
        <w:t>ведения о собственнике и (или) ином законном владельце (здания, строения, сооружения, земельного участка):</w:t>
      </w:r>
    </w:p>
    <w:p w:rsidR="00392664" w:rsidRPr="00D5047E" w:rsidRDefault="00392664" w:rsidP="00392664"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392664" w:rsidRPr="00D5047E" w:rsidRDefault="00392664" w:rsidP="00392664">
      <w:pPr>
        <w:ind w:firstLine="708"/>
      </w:pPr>
    </w:p>
    <w:p w:rsidR="00392664" w:rsidRPr="00D5047E" w:rsidRDefault="00392664" w:rsidP="00392664">
      <w:r w:rsidRPr="00D5047E">
        <w:t>Прилегающая территория имеет следующие показатели:</w:t>
      </w:r>
    </w:p>
    <w:p w:rsidR="00392664" w:rsidRPr="00D5047E" w:rsidRDefault="00CA68CA" w:rsidP="00392664">
      <w:pPr>
        <w:ind w:firstLine="708"/>
      </w:pPr>
      <w:r>
        <w:rPr>
          <w:noProof/>
        </w:rPr>
        <w:pict>
          <v:shape id="_x0000_s1047" type="#_x0000_t202" style="position:absolute;left:0;text-align:left;margin-left:371.65pt;margin-top:7.4pt;width:59.55pt;height:20.4pt;z-index:251681792;mso-width-relative:margin;mso-height-relative:margin" filled="f" stroked="f">
            <v:textbox style="mso-next-textbox:#_x0000_s1047">
              <w:txbxContent>
                <w:p w:rsidR="00392664" w:rsidRPr="00090AED" w:rsidRDefault="00392664" w:rsidP="00392664">
                  <w:r w:rsidRPr="00C06471">
                    <w:rPr>
                      <w:bCs/>
                      <w:noProof/>
                      <w:color w:val="0070C0"/>
                    </w:rPr>
                    <w:t>539,03</w:t>
                  </w:r>
                </w:p>
              </w:txbxContent>
            </v:textbox>
          </v:shape>
        </w:pict>
      </w:r>
    </w:p>
    <w:p w:rsidR="00392664" w:rsidRPr="00D5047E" w:rsidRDefault="00392664" w:rsidP="00392664">
      <w:pPr>
        <w:spacing w:line="264" w:lineRule="auto"/>
        <w:jc w:val="both"/>
      </w:pPr>
      <w:r>
        <w:t>1. П</w:t>
      </w:r>
      <w:r w:rsidRPr="00D5047E">
        <w:t xml:space="preserve">лощадь прилегающей территории (основные габаритные размеры) </w:t>
      </w:r>
      <w:r>
        <w:t>_</w:t>
      </w:r>
      <w:r w:rsidRPr="00D5047E">
        <w:t>___________ (кв. м);</w:t>
      </w:r>
    </w:p>
    <w:p w:rsidR="00392664" w:rsidRDefault="00CA68CA" w:rsidP="00392664">
      <w:pPr>
        <w:spacing w:line="264" w:lineRule="auto"/>
        <w:jc w:val="both"/>
      </w:pPr>
      <w:r>
        <w:rPr>
          <w:noProof/>
        </w:rPr>
        <w:pict>
          <v:shape id="_x0000_s1049" type="#_x0000_t202" style="position:absolute;left:0;text-align:left;margin-left:78.35pt;margin-top:10.5pt;width:48.9pt;height:20.4pt;z-index:251683840;mso-width-relative:margin;mso-height-relative:margin" filled="f" stroked="f">
            <v:textbox style="mso-next-textbox:#_x0000_s1049">
              <w:txbxContent>
                <w:p w:rsidR="00392664" w:rsidRPr="00A41645" w:rsidRDefault="00392664" w:rsidP="00392664">
                  <w:pPr>
                    <w:rPr>
                      <w:color w:val="0070C0"/>
                    </w:rPr>
                  </w:pPr>
                  <w:r w:rsidRPr="00C06471">
                    <w:rPr>
                      <w:bCs/>
                      <w:noProof/>
                      <w:color w:val="0070C0"/>
                    </w:rPr>
                    <w:t>3</w:t>
                  </w:r>
                </w:p>
              </w:txbxContent>
            </v:textbox>
          </v:shape>
        </w:pict>
      </w:r>
      <w:r w:rsidR="00392664">
        <w:t>2. Расстояние по периметру от объекта, к которому устанавливается прилегающая территория ______</w:t>
      </w:r>
      <w:r w:rsidR="00392664" w:rsidRPr="00D5047E">
        <w:t>__</w:t>
      </w:r>
      <w:r w:rsidR="00392664">
        <w:t xml:space="preserve"> </w:t>
      </w:r>
      <w:proofErr w:type="gramStart"/>
      <w:r w:rsidR="00392664">
        <w:t>м</w:t>
      </w:r>
      <w:proofErr w:type="gramEnd"/>
      <w:r w:rsidR="00392664">
        <w:t>;</w:t>
      </w:r>
    </w:p>
    <w:p w:rsidR="00392664" w:rsidRPr="00D5047E" w:rsidRDefault="00CA68CA" w:rsidP="00392664">
      <w:pPr>
        <w:spacing w:line="264" w:lineRule="auto"/>
        <w:jc w:val="both"/>
      </w:pPr>
      <w:r>
        <w:rPr>
          <w:noProof/>
        </w:rPr>
        <w:pict>
          <v:shape id="_x0000_s1043" type="#_x0000_t202" style="position:absolute;left:0;text-align:left;margin-left:-.45pt;margin-top:25.4pt;width:487.4pt;height:21.5pt;z-index:251677696;mso-width-relative:margin;mso-height-relative:margin" filled="f" stroked="f">
            <v:textbox style="mso-next-textbox:#_x0000_s1043">
              <w:txbxContent>
                <w:p w:rsidR="00392664" w:rsidRPr="00A41645" w:rsidRDefault="00392664" w:rsidP="00392664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392664">
        <w:t>3. Объекты</w:t>
      </w:r>
      <w:r w:rsidR="00392664" w:rsidRPr="00D5047E">
        <w:t xml:space="preserve"> (в том числе</w:t>
      </w:r>
      <w:r w:rsidR="00392664">
        <w:t xml:space="preserve"> элементы</w:t>
      </w:r>
      <w:r w:rsidR="00392664" w:rsidRPr="00D5047E">
        <w:t xml:space="preserve"> благоустройств</w:t>
      </w:r>
      <w:r w:rsidR="00392664">
        <w:t>а</w:t>
      </w:r>
      <w:r w:rsidR="00392664" w:rsidRPr="00D5047E">
        <w:t>), расположенны</w:t>
      </w:r>
      <w:r w:rsidR="00392664">
        <w:t>е</w:t>
      </w:r>
      <w:r w:rsidR="00392664" w:rsidRPr="00D5047E">
        <w:t xml:space="preserve"> на прилегающей территории, с их описанием</w:t>
      </w:r>
      <w:r w:rsidR="00392664">
        <w:t xml:space="preserve"> (при наличии)</w:t>
      </w:r>
      <w:r w:rsidR="00392664" w:rsidRPr="00D5047E">
        <w:t>:</w:t>
      </w:r>
    </w:p>
    <w:p w:rsidR="00392664" w:rsidRDefault="00392664" w:rsidP="00392664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392664" w:rsidRPr="00D5047E" w:rsidRDefault="00392664" w:rsidP="00392664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392664" w:rsidRPr="00D5047E" w:rsidRDefault="00CA68CA" w:rsidP="00392664">
      <w:pPr>
        <w:spacing w:line="264" w:lineRule="auto"/>
        <w:jc w:val="both"/>
      </w:pPr>
      <w:r>
        <w:rPr>
          <w:noProof/>
        </w:rPr>
        <w:pict>
          <v:shape id="_x0000_s1044" type="#_x0000_t202" style="position:absolute;left:0;text-align:left;margin-left:408.25pt;margin-top:11.55pt;width:20.55pt;height:20.4pt;z-index:251678720;mso-width-relative:margin;mso-height-relative:margin" filled="f" stroked="f">
            <v:textbox style="mso-next-textbox:#_x0000_s1044">
              <w:txbxContent>
                <w:p w:rsidR="00392664" w:rsidRPr="00A41645" w:rsidRDefault="00392664" w:rsidP="00392664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392664" w:rsidRPr="00D5047E">
        <w:t>___________________________________________________________________</w:t>
      </w:r>
      <w:r w:rsidR="00392664">
        <w:t>___________</w:t>
      </w:r>
      <w:r w:rsidR="00392664" w:rsidRPr="00D5047E">
        <w:t>_;</w:t>
      </w:r>
    </w:p>
    <w:p w:rsidR="00392664" w:rsidRPr="00D5047E" w:rsidRDefault="00CA68CA" w:rsidP="00392664">
      <w:pPr>
        <w:spacing w:line="264" w:lineRule="auto"/>
        <w:jc w:val="both"/>
      </w:pPr>
      <w:r>
        <w:rPr>
          <w:noProof/>
        </w:rPr>
        <w:pict>
          <v:shape id="_x0000_s1046" type="#_x0000_t202" style="position:absolute;left:0;text-align:left;margin-left:439.45pt;margin-top:10.9pt;width:20.55pt;height:20.4pt;z-index:251680768;mso-width-relative:margin;mso-height-relative:margin" filled="f" stroked="f">
            <v:textbox style="mso-next-textbox:#_x0000_s1046">
              <w:txbxContent>
                <w:p w:rsidR="00392664" w:rsidRPr="00A41645" w:rsidRDefault="00392664" w:rsidP="00392664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239.05pt;margin-top:10.9pt;width:20.55pt;height:20.4pt;z-index:251679744;mso-width-relative:margin;mso-height-relative:margin" filled="f" stroked="f">
            <v:textbox style="mso-next-textbox:#_x0000_s1045">
              <w:txbxContent>
                <w:p w:rsidR="00392664" w:rsidRPr="00A41645" w:rsidRDefault="00392664" w:rsidP="00392664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392664">
        <w:t>4. Наличие озеленения на прилегающей территории:</w:t>
      </w:r>
      <w:r w:rsidR="00392664" w:rsidRPr="00D5047E">
        <w:t xml:space="preserve"> (</w:t>
      </w:r>
      <w:r w:rsidR="00392664">
        <w:t>площадь озеленения</w:t>
      </w:r>
      <w:r w:rsidR="00392664" w:rsidRPr="00D5047E">
        <w:t xml:space="preserve"> ___</w:t>
      </w:r>
      <w:r w:rsidR="00392664">
        <w:t>______</w:t>
      </w:r>
      <w:r w:rsidR="00392664" w:rsidRPr="00D5047E">
        <w:t>_ кв. м)</w:t>
      </w:r>
      <w:r w:rsidR="00392664">
        <w:t>;</w:t>
      </w:r>
      <w:r w:rsidR="00392664" w:rsidRPr="00D5047E">
        <w:t xml:space="preserve"> состав озеленения (при наличии</w:t>
      </w:r>
      <w:r w:rsidR="00392664">
        <w:t xml:space="preserve"> – деревья</w:t>
      </w:r>
      <w:r w:rsidR="00392664" w:rsidRPr="00D5047E">
        <w:t xml:space="preserve"> ____</w:t>
      </w:r>
      <w:r w:rsidR="00392664">
        <w:t>_____</w:t>
      </w:r>
      <w:r w:rsidR="00392664" w:rsidRPr="00D5047E">
        <w:t>_ шт., газон, цветники в кв. м __</w:t>
      </w:r>
      <w:r w:rsidR="00392664">
        <w:t>____</w:t>
      </w:r>
      <w:r w:rsidR="00392664" w:rsidRPr="00D5047E">
        <w:t>_)</w:t>
      </w:r>
      <w:r w:rsidR="00392664">
        <w:t>;</w:t>
      </w:r>
    </w:p>
    <w:p w:rsidR="00392664" w:rsidRDefault="00392664" w:rsidP="00392664">
      <w:pPr>
        <w:jc w:val="both"/>
        <w:rPr>
          <w:bCs/>
        </w:rPr>
      </w:pPr>
    </w:p>
    <w:p w:rsidR="00392664" w:rsidRDefault="00392664" w:rsidP="00392664">
      <w:pPr>
        <w:jc w:val="both"/>
        <w:rPr>
          <w:bCs/>
        </w:rPr>
      </w:pPr>
      <w:r>
        <w:rPr>
          <w:bCs/>
        </w:rPr>
        <w:lastRenderedPageBreak/>
        <w:t>5. </w:t>
      </w:r>
      <w:r w:rsidRPr="00D5047E">
        <w:rPr>
          <w:bCs/>
        </w:rPr>
        <w:t>Схема границ прилегающей территории</w:t>
      </w:r>
    </w:p>
    <w:p w:rsidR="00392664" w:rsidRPr="00D5047E" w:rsidRDefault="00CA68CA" w:rsidP="00392664">
      <w:pPr>
        <w:jc w:val="both"/>
        <w:rPr>
          <w:bCs/>
        </w:rPr>
      </w:pPr>
      <w:r w:rsidRPr="00CA68CA">
        <w:rPr>
          <w:noProof/>
        </w:rPr>
        <w:pict>
          <v:shape id="_x0000_s1048" type="#_x0000_t202" style="position:absolute;left:0;text-align:left;margin-left:180.65pt;margin-top:230.5pt;width:118.75pt;height:20pt;z-index:251682816;mso-width-relative:margin;mso-height-relative:margin" stroked="f">
            <v:fill opacity="36045f"/>
            <v:textbox style="mso-next-textbox:#_x0000_s1048">
              <w:txbxContent>
                <w:p w:rsidR="00392664" w:rsidRPr="00090AED" w:rsidRDefault="00392664" w:rsidP="00392664">
                  <w:r w:rsidRPr="00C06471">
                    <w:rPr>
                      <w:bCs/>
                      <w:noProof/>
                    </w:rPr>
                    <w:t>24:34:0010109:365</w:t>
                  </w:r>
                </w:p>
              </w:txbxContent>
            </v:textbox>
          </v:shape>
        </w:pict>
      </w:r>
      <w:r w:rsidR="00392664">
        <w:rPr>
          <w:bCs/>
          <w:noProof/>
        </w:rPr>
        <w:drawing>
          <wp:inline distT="0" distB="0" distL="0" distR="0">
            <wp:extent cx="6119495" cy="6119495"/>
            <wp:effectExtent l="19050" t="19050" r="14605" b="14605"/>
            <wp:docPr id="86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1194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92664" w:rsidRPr="00D5047E" w:rsidRDefault="00392664" w:rsidP="00392664">
      <w:pPr>
        <w:ind w:right="-2"/>
        <w:jc w:val="right"/>
      </w:pPr>
      <w:r>
        <w:t xml:space="preserve">масштаб </w:t>
      </w:r>
      <w:r w:rsidRPr="00C06471">
        <w:rPr>
          <w:noProof/>
        </w:rPr>
        <w:t>1:1000</w:t>
      </w:r>
    </w:p>
    <w:p w:rsidR="00392664" w:rsidRDefault="00392664" w:rsidP="00392664">
      <w:r w:rsidRPr="00D5047E">
        <w:t>Условные обозначения:</w:t>
      </w:r>
    </w:p>
    <w:p w:rsidR="00392664" w:rsidRDefault="00CA68CA" w:rsidP="00392664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64.75pt;margin-top:4.4pt;width:0;height:9.5pt;flip:y;z-index:251668480" o:connectortype="straight" strokeweight=".5pt"/>
        </w:pict>
      </w:r>
      <w:r>
        <w:rPr>
          <w:noProof/>
        </w:rPr>
        <w:pict>
          <v:shape id="_x0000_s1033" type="#_x0000_t32" style="position:absolute;margin-left:3.6pt;margin-top:4.4pt;width:0;height:9.5pt;flip:y;z-index:251667456" o:connectortype="straight" strokeweight=".5pt"/>
        </w:pict>
      </w:r>
      <w:r>
        <w:rPr>
          <w:noProof/>
        </w:rPr>
        <w:pict>
          <v:shape id="_x0000_s1030" type="#_x0000_t32" style="position:absolute;margin-left:3.6pt;margin-top:8.75pt;width:61.15pt;height:0;z-index:251664384" o:connectortype="straight"/>
        </w:pict>
      </w:r>
      <w:r>
        <w:rPr>
          <w:noProof/>
        </w:rPr>
        <w:pict>
          <v:shape id="_x0000_s1032" type="#_x0000_t32" style="position:absolute;margin-left:62.4pt;margin-top:6.4pt;width:4.85pt;height:4.2pt;flip:y;z-index:251666432" o:connectortype="straight" strokeweight="1.5pt"/>
        </w:pict>
      </w:r>
      <w:r>
        <w:rPr>
          <w:noProof/>
        </w:rPr>
        <w:pict>
          <v:shape id="_x0000_s1031" type="#_x0000_t32" style="position:absolute;margin-left:1.1pt;margin-top:6.4pt;width:4.85pt;height:4.2pt;flip:y;z-index:251665408" o:connectortype="straight" strokeweight="1.5pt"/>
        </w:pict>
      </w:r>
    </w:p>
    <w:p w:rsidR="00392664" w:rsidRDefault="00CA68CA" w:rsidP="00392664">
      <w:pPr>
        <w:ind w:left="1418"/>
      </w:pPr>
      <w:r>
        <w:rPr>
          <w:noProof/>
        </w:rPr>
        <w:pict>
          <v:rect id="_x0000_s1028" style="position:absolute;left:0;text-align:left;margin-left:3.6pt;margin-top:.1pt;width:61.15pt;height:12.85pt;z-index:251662336" fillcolor="#00b0f0" strokecolor="#00b0f0" strokeweight="1pt">
            <v:fill r:id="rId6" o:title="Широкий диагональный 1" type="pattern"/>
          </v:rect>
        </w:pict>
      </w:r>
      <w:r w:rsidR="00392664">
        <w:t>- граница прилегающей территории с размерами</w:t>
      </w:r>
    </w:p>
    <w:p w:rsidR="00392664" w:rsidRDefault="00CA68CA" w:rsidP="00392664">
      <w:pPr>
        <w:ind w:left="1418"/>
      </w:pPr>
      <w:r>
        <w:rPr>
          <w:noProof/>
        </w:rPr>
        <w:pict>
          <v:shape id="_x0000_s1035" type="#_x0000_t202" style="position:absolute;left:0;text-align:left;margin-left:23.25pt;margin-top:-31.4pt;width:24.35pt;height:17.95pt;z-index:251669504;mso-width-relative:margin;mso-height-relative:margin" filled="f" stroked="f">
            <v:textbox style="mso-next-textbox:#_x0000_s1035">
              <w:txbxContent>
                <w:p w:rsidR="00392664" w:rsidRPr="00624F9A" w:rsidRDefault="00392664" w:rsidP="00392664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24F9A">
                    <w:rPr>
                      <w:rFonts w:ascii="Arial" w:hAnsi="Arial" w:cs="Arial"/>
                      <w:sz w:val="12"/>
                      <w:szCs w:val="12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9" type="#_x0000_t202" style="position:absolute;left:0;text-align:left;margin-left:-6.4pt;margin-top:15.4pt;width:83.6pt;height:17.95pt;z-index:251663360;mso-width-relative:margin;mso-height-relative:margin" filled="f" stroked="f">
            <v:textbox style="mso-next-textbox:#_x0000_s1029">
              <w:txbxContent>
                <w:p w:rsidR="00392664" w:rsidRPr="006737E7" w:rsidRDefault="00392664" w:rsidP="0039266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37E7">
                    <w:rPr>
                      <w:rFonts w:ascii="Arial" w:hAnsi="Arial" w:cs="Arial"/>
                      <w:sz w:val="16"/>
                      <w:szCs w:val="16"/>
                    </w:rPr>
                    <w:t>24:34:0000000:00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32" style="position:absolute;left:0;text-align:left;margin-left:3.6pt;margin-top:7.95pt;width:60.75pt;height:0;flip:x;z-index:251660288" o:connectortype="straight" strokecolor="#ff0dee" strokeweight="1.5pt"/>
        </w:pict>
      </w:r>
      <w:r w:rsidR="00392664">
        <w:t>- границы земельных участков</w:t>
      </w:r>
    </w:p>
    <w:p w:rsidR="00392664" w:rsidRDefault="00392664" w:rsidP="00392664">
      <w:pPr>
        <w:ind w:left="1418"/>
      </w:pPr>
      <w:r>
        <w:t>- </w:t>
      </w:r>
      <w:r w:rsidRPr="00D5047E">
        <w:t>кадастровый номер земельного участка (объекта недвижимости), по отношению к которому устанавливается прилегающая территория</w:t>
      </w:r>
    </w:p>
    <w:p w:rsidR="00392664" w:rsidRPr="00D5047E" w:rsidRDefault="00CA68CA" w:rsidP="00392664">
      <w:pPr>
        <w:ind w:left="1418"/>
      </w:pPr>
      <w:r>
        <w:rPr>
          <w:noProof/>
        </w:rPr>
        <w:pict>
          <v:shape id="_x0000_s1027" type="#_x0000_t32" style="position:absolute;left:0;text-align:left;margin-left:4pt;margin-top:7.6pt;width:60.75pt;height:0;flip:x;z-index:251661312" o:connectortype="straight" strokecolor="black [3213]" strokeweight="1pt"/>
        </w:pict>
      </w:r>
      <w:r w:rsidR="00392664">
        <w:t>- </w:t>
      </w:r>
      <w:r w:rsidR="00392664" w:rsidRPr="00D5047E">
        <w:t>границы объектов, расположенных на прилегающей территории</w:t>
      </w:r>
    </w:p>
    <w:p w:rsidR="00392664" w:rsidRDefault="00CA68CA" w:rsidP="00392664">
      <w:r>
        <w:rPr>
          <w:noProof/>
          <w:lang w:eastAsia="en-US"/>
        </w:rPr>
        <w:pict>
          <v:shape id="_x0000_s1036" type="#_x0000_t202" style="position:absolute;margin-left:-5.75pt;margin-top:10.65pt;width:490.3pt;height:67.2pt;z-index:251670528;mso-height-percent:200;mso-height-percent:200;mso-width-relative:margin;mso-height-relative:margin" filled="f" stroked="f">
            <v:textbox style="mso-next-textbox:#_x0000_s1036;mso-fit-shape-to-text:t">
              <w:txbxContent>
                <w:p w:rsidR="00392664" w:rsidRPr="007B20A3" w:rsidRDefault="00392664" w:rsidP="00392664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 xml:space="preserve">Федорова О.Н., специалист 1 категории отдела архитектуры и градостроительства администрации </w:t>
                  </w:r>
                </w:p>
                <w:p w:rsidR="00392664" w:rsidRPr="007B20A3" w:rsidRDefault="00392664" w:rsidP="00392664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>Северо-Енисейского района</w:t>
                  </w:r>
                </w:p>
                <w:p w:rsidR="00392664" w:rsidRPr="007972FF" w:rsidRDefault="00392664" w:rsidP="00392664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392664" w:rsidRPr="00D5047E">
        <w:t>Описание границ прилегающей территории к объекту</w:t>
      </w:r>
      <w:r w:rsidR="00392664" w:rsidRPr="007E4933">
        <w:t xml:space="preserve"> подготовлен</w:t>
      </w:r>
      <w:r w:rsidR="00392664">
        <w:t>о</w:t>
      </w:r>
      <w:r w:rsidR="00392664" w:rsidRPr="007E4933">
        <w:t xml:space="preserve"> </w:t>
      </w:r>
    </w:p>
    <w:p w:rsidR="00392664" w:rsidRDefault="00392664" w:rsidP="00392664"/>
    <w:p w:rsidR="00392664" w:rsidRDefault="00CA68CA" w:rsidP="00392664">
      <w:pPr>
        <w:jc w:val="both"/>
      </w:pPr>
      <w:r>
        <w:rPr>
          <w:noProof/>
        </w:rPr>
        <w:pict>
          <v:shape id="_x0000_s1037" type="#_x0000_t202" style="position:absolute;left:0;text-align:left;margin-left:287.1pt;margin-top:9.3pt;width:202pt;height:67.75pt;z-index:251671552;mso-width-relative:margin;mso-height-relative:margin" filled="f" stroked="f">
            <v:textbox style="mso-next-textbox:#_x0000_s1037">
              <w:txbxContent>
                <w:p w:rsidR="00392664" w:rsidRPr="00A41645" w:rsidRDefault="00392664" w:rsidP="00392664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>И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.И. </w:t>
                  </w:r>
                  <w:r>
                    <w:rPr>
                      <w:color w:val="0070C0"/>
                      <w:sz w:val="20"/>
                      <w:szCs w:val="20"/>
                    </w:rPr>
                    <w:t>Пословин</w:t>
                  </w:r>
                </w:p>
                <w:p w:rsidR="00392664" w:rsidRPr="00A41645" w:rsidRDefault="00392664" w:rsidP="00392664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 xml:space="preserve">Заместитель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>начальник</w:t>
                  </w:r>
                  <w:r>
                    <w:rPr>
                      <w:color w:val="0070C0"/>
                      <w:sz w:val="20"/>
                      <w:szCs w:val="20"/>
                    </w:rPr>
                    <w:t>а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 отдела архитектуры</w:t>
                  </w:r>
                  <w:r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и градостроительства </w:t>
                  </w:r>
                </w:p>
              </w:txbxContent>
            </v:textbox>
          </v:shape>
        </w:pict>
      </w:r>
      <w:r w:rsidR="00392664" w:rsidRPr="00D5047E">
        <w:t>___________________________________________________________________</w:t>
      </w:r>
      <w:r w:rsidR="00392664">
        <w:t>____________</w:t>
      </w:r>
      <w:r w:rsidR="00392664" w:rsidRPr="00D5047E">
        <w:t>;</w:t>
      </w:r>
    </w:p>
    <w:p w:rsidR="00392664" w:rsidRPr="007E4933" w:rsidRDefault="00392664" w:rsidP="00392664">
      <w:r w:rsidRPr="008F3C43">
        <w:rPr>
          <w:sz w:val="18"/>
          <w:szCs w:val="18"/>
        </w:rPr>
        <w:t>(ф.и.о., должность лица, наименование</w:t>
      </w:r>
      <w:r>
        <w:rPr>
          <w:sz w:val="18"/>
          <w:szCs w:val="18"/>
        </w:rPr>
        <w:t xml:space="preserve"> уполномоченного</w:t>
      </w:r>
      <w:r w:rsidRPr="008F3C43">
        <w:rPr>
          <w:sz w:val="18"/>
          <w:szCs w:val="18"/>
        </w:rPr>
        <w:t xml:space="preserve"> органа или организации)</w:t>
      </w:r>
    </w:p>
    <w:p w:rsidR="00392664" w:rsidRDefault="00392664" w:rsidP="00392664"/>
    <w:p w:rsidR="00392664" w:rsidRDefault="00392664" w:rsidP="00392664">
      <w:pPr>
        <w:jc w:val="center"/>
      </w:pPr>
      <w:r>
        <w:t>М.П.                                                     __________                                         ___________________</w:t>
      </w:r>
    </w:p>
    <w:p w:rsidR="00392664" w:rsidRDefault="00CA68CA" w:rsidP="00392664">
      <w:pPr>
        <w:jc w:val="right"/>
        <w:rPr>
          <w:sz w:val="18"/>
          <w:szCs w:val="18"/>
        </w:rPr>
      </w:pPr>
      <w:r w:rsidRPr="00CA68CA">
        <w:rPr>
          <w:noProof/>
        </w:rPr>
        <w:pict>
          <v:shape id="_x0000_s1038" type="#_x0000_t202" style="position:absolute;left:0;text-align:left;margin-left:103.75pt;margin-top:5.45pt;width:78.95pt;height:20.4pt;z-index:251672576;mso-width-relative:margin;mso-height-relative:margin" filled="f" stroked="f">
            <v:textbox style="mso-next-textbox:#_x0000_s1038">
              <w:txbxContent>
                <w:p w:rsidR="00392664" w:rsidRPr="009E6988" w:rsidRDefault="00392664" w:rsidP="00392664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15.10.2020</w:t>
                  </w:r>
                </w:p>
              </w:txbxContent>
            </v:textbox>
          </v:shape>
        </w:pict>
      </w:r>
      <w:r w:rsidR="00392664" w:rsidRPr="008F3C43">
        <w:rPr>
          <w:sz w:val="18"/>
          <w:szCs w:val="18"/>
        </w:rPr>
        <w:t>(подпись)</w:t>
      </w:r>
      <w:r w:rsidR="00392664">
        <w:rPr>
          <w:sz w:val="18"/>
          <w:szCs w:val="18"/>
        </w:rPr>
        <w:t xml:space="preserve">                                                                     </w:t>
      </w:r>
      <w:r w:rsidR="00392664" w:rsidRPr="008F3C43">
        <w:rPr>
          <w:sz w:val="18"/>
          <w:szCs w:val="18"/>
        </w:rPr>
        <w:t>(расшифровка подписи)</w:t>
      </w:r>
    </w:p>
    <w:p w:rsidR="00392664" w:rsidRDefault="00392664" w:rsidP="00392664">
      <w:pPr>
        <w:jc w:val="both"/>
      </w:pPr>
      <w:r>
        <w:t>Дата подготовки _________________</w:t>
      </w:r>
    </w:p>
    <w:p w:rsidR="00392664" w:rsidRDefault="00392664" w:rsidP="0039266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proofErr w:type="gramStart"/>
      <w:r w:rsidRPr="008F3C43">
        <w:rPr>
          <w:sz w:val="18"/>
          <w:szCs w:val="18"/>
        </w:rPr>
        <w:t>(ДД. ММ.</w:t>
      </w:r>
      <w:proofErr w:type="gramEnd"/>
      <w:r w:rsidRPr="008F3C43">
        <w:rPr>
          <w:sz w:val="18"/>
          <w:szCs w:val="18"/>
        </w:rPr>
        <w:t xml:space="preserve"> </w:t>
      </w:r>
      <w:proofErr w:type="gramStart"/>
      <w:r w:rsidRPr="008F3C43">
        <w:rPr>
          <w:sz w:val="18"/>
          <w:szCs w:val="18"/>
        </w:rPr>
        <w:t>ГГГГ.)</w:t>
      </w:r>
      <w:proofErr w:type="gramEnd"/>
    </w:p>
    <w:p w:rsidR="00E46D78" w:rsidRPr="00392664" w:rsidRDefault="00E46D78" w:rsidP="00392664"/>
    <w:sectPr w:rsidR="00E46D78" w:rsidRPr="00392664" w:rsidSect="004D3857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92664"/>
    <w:rsid w:val="00010639"/>
    <w:rsid w:val="000161AF"/>
    <w:rsid w:val="0007424D"/>
    <w:rsid w:val="000C6F01"/>
    <w:rsid w:val="000E13D5"/>
    <w:rsid w:val="001F351F"/>
    <w:rsid w:val="0025330A"/>
    <w:rsid w:val="002A171D"/>
    <w:rsid w:val="002A2199"/>
    <w:rsid w:val="0030284D"/>
    <w:rsid w:val="00392664"/>
    <w:rsid w:val="0041456F"/>
    <w:rsid w:val="0046019A"/>
    <w:rsid w:val="004D3857"/>
    <w:rsid w:val="00530A1D"/>
    <w:rsid w:val="00546177"/>
    <w:rsid w:val="005C71D9"/>
    <w:rsid w:val="006566F0"/>
    <w:rsid w:val="006F588E"/>
    <w:rsid w:val="007C38C9"/>
    <w:rsid w:val="00807BC5"/>
    <w:rsid w:val="00977388"/>
    <w:rsid w:val="00A0592E"/>
    <w:rsid w:val="00A659AA"/>
    <w:rsid w:val="00AA0575"/>
    <w:rsid w:val="00BA2F0E"/>
    <w:rsid w:val="00CA68CA"/>
    <w:rsid w:val="00D47977"/>
    <w:rsid w:val="00E05274"/>
    <w:rsid w:val="00E46D78"/>
    <w:rsid w:val="00EB498F"/>
    <w:rsid w:val="00F80287"/>
    <w:rsid w:val="00FA527E"/>
    <w:rsid w:val="00FB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8" type="connector" idref="#_x0000_s1032"/>
        <o:r id="V:Rule9" type="connector" idref="#_x0000_s1027"/>
        <o:r id="V:Rule10" type="connector" idref="#_x0000_s1031"/>
        <o:r id="V:Rule11" type="connector" idref="#_x0000_s1030"/>
        <o:r id="V:Rule12" type="connector" idref="#_x0000_s1033"/>
        <o:r id="V:Rule13" type="connector" idref="#_x0000_s1034"/>
        <o:r id="V:Rule1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17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7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A171D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2A171D"/>
    <w:rPr>
      <w:rFonts w:ascii="Arial" w:hAnsi="Arial"/>
      <w:sz w:val="24"/>
    </w:rPr>
  </w:style>
  <w:style w:type="paragraph" w:customStyle="1" w:styleId="ConsPlusNormal">
    <w:name w:val="ConsPlusNormal"/>
    <w:rsid w:val="0039266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926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6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4053</Characters>
  <Application>Microsoft Office Word</Application>
  <DocSecurity>0</DocSecurity>
  <Lines>33</Lines>
  <Paragraphs>9</Paragraphs>
  <ScaleCrop>false</ScaleCrop>
  <Company>Администрация Северо-Енисейского района</Company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</dc:creator>
  <cp:keywords/>
  <dc:description/>
  <cp:lastModifiedBy>KVU</cp:lastModifiedBy>
  <cp:revision>9</cp:revision>
  <dcterms:created xsi:type="dcterms:W3CDTF">2020-10-14T10:48:00Z</dcterms:created>
  <dcterms:modified xsi:type="dcterms:W3CDTF">2020-10-21T02:33:00Z</dcterms:modified>
</cp:coreProperties>
</file>