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2" w:rsidRPr="00CA49EC" w:rsidRDefault="00704532" w:rsidP="00704532">
      <w:pPr>
        <w:tabs>
          <w:tab w:val="left" w:pos="6215"/>
        </w:tabs>
        <w:ind w:firstLine="708"/>
        <w:contextualSpacing/>
        <w:jc w:val="center"/>
        <w:rPr>
          <w:b/>
          <w:strike/>
          <w:sz w:val="28"/>
          <w:szCs w:val="28"/>
        </w:rPr>
      </w:pPr>
      <w:r w:rsidRPr="00CA49E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A49EC">
        <w:rPr>
          <w:b/>
          <w:sz w:val="28"/>
          <w:szCs w:val="28"/>
        </w:rPr>
        <w:t>Механизм реализации отдельного мероприятия</w:t>
      </w:r>
    </w:p>
    <w:p w:rsidR="00704532" w:rsidRPr="00BF2D46" w:rsidRDefault="00704532" w:rsidP="00704532">
      <w:pPr>
        <w:tabs>
          <w:tab w:val="left" w:pos="6215"/>
        </w:tabs>
        <w:ind w:firstLine="708"/>
        <w:jc w:val="both"/>
        <w:rPr>
          <w:sz w:val="28"/>
          <w:szCs w:val="28"/>
        </w:rPr>
      </w:pPr>
      <w:proofErr w:type="gramStart"/>
      <w:r w:rsidRPr="00BF2D46">
        <w:rPr>
          <w:sz w:val="28"/>
          <w:szCs w:val="28"/>
        </w:rPr>
        <w:t>Отдельное мероприятие реализуется</w:t>
      </w:r>
      <w:r w:rsidRPr="00141160">
        <w:rPr>
          <w:color w:val="FF0000"/>
          <w:sz w:val="28"/>
          <w:szCs w:val="28"/>
        </w:rPr>
        <w:t xml:space="preserve"> </w:t>
      </w:r>
      <w:r w:rsidRPr="00A31F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2D46">
        <w:rPr>
          <w:sz w:val="28"/>
          <w:szCs w:val="28"/>
        </w:rPr>
        <w:t xml:space="preserve">основании статьи 9 Закона Красноярского </w:t>
      </w:r>
      <w:r w:rsidRPr="00FF7D5F">
        <w:rPr>
          <w:sz w:val="28"/>
          <w:szCs w:val="28"/>
        </w:rPr>
        <w:t xml:space="preserve">края от 24.04.2008 № 5-1565 «Об особенностях правового регулирования муниципальной службы в Красноярском крае», статьи 8 Закона Красноярского края от 26.06.2008 № 6-1832 </w:t>
      </w:r>
      <w:r w:rsidRPr="00D60B50">
        <w:rPr>
          <w:sz w:val="28"/>
          <w:szCs w:val="28"/>
        </w:rPr>
        <w:t>«О гарантиях осуществления полномочий лиц, замещающих муниципальные должности в Красноярском крае»</w:t>
      </w:r>
      <w:r w:rsidRPr="00BF2D46">
        <w:rPr>
          <w:sz w:val="28"/>
          <w:szCs w:val="28"/>
        </w:rPr>
        <w:t>, статьи 21.2 Устава Северо-Енисейского района, в соответствии с решением Северо-Енисейского районного Совета депутатов от 14.06.2011 № 303-20 «Об утверждении Положения</w:t>
      </w:r>
      <w:proofErr w:type="gramEnd"/>
      <w:r w:rsidRPr="00BF2D46">
        <w:rPr>
          <w:sz w:val="28"/>
          <w:szCs w:val="28"/>
        </w:rPr>
        <w:t xml:space="preserve">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 (далее – Положение о пенсии за выслугу лет).</w:t>
      </w:r>
    </w:p>
    <w:p w:rsidR="00704532" w:rsidRPr="00BF2D46" w:rsidRDefault="00704532" w:rsidP="00704532">
      <w:pPr>
        <w:tabs>
          <w:tab w:val="left" w:pos="993"/>
          <w:tab w:val="left" w:pos="6215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F2D46">
        <w:rPr>
          <w:sz w:val="28"/>
          <w:szCs w:val="28"/>
        </w:rPr>
        <w:t xml:space="preserve">Право на выплату пенсии за выслугу лет имеют граждане, которым правовым актом органа местного самоуправления Северо-Енисейского района в соответствии с </w:t>
      </w:r>
      <w:r>
        <w:rPr>
          <w:sz w:val="28"/>
          <w:szCs w:val="28"/>
        </w:rPr>
        <w:t xml:space="preserve">Уставом Северо-Енисейского района, </w:t>
      </w:r>
      <w:r w:rsidRPr="00BF2D46">
        <w:rPr>
          <w:sz w:val="28"/>
          <w:szCs w:val="28"/>
        </w:rPr>
        <w:t>решением Северо-Енисейского районного Совета депутатов от 14.06.2011 № 303-20 уст</w:t>
      </w:r>
      <w:r>
        <w:rPr>
          <w:sz w:val="28"/>
          <w:szCs w:val="28"/>
        </w:rPr>
        <w:t>ановлена пенсия за выслугу лет.</w:t>
      </w:r>
    </w:p>
    <w:p w:rsidR="00704532" w:rsidRDefault="00704532" w:rsidP="00704532">
      <w:pPr>
        <w:pStyle w:val="a3"/>
        <w:tabs>
          <w:tab w:val="left" w:pos="6215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Назначение пенсии за выслугу лет осуществляет администрация Северо-Енисейского района в лице отдела по делам семьи, детства и социальной поддержки граждан администрации Северо-Енисейского района. </w:t>
      </w:r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proofErr w:type="gramStart"/>
      <w:r w:rsidRPr="00BF2D46">
        <w:rPr>
          <w:rFonts w:eastAsia="Calibri"/>
          <w:sz w:val="28"/>
          <w:szCs w:val="28"/>
        </w:rPr>
        <w:t>Для назначения выплаты пенсии за выслугу лет орган местного самоуправления, принявший решение (правовой акт) об установлении пенсии за выслугу лет</w:t>
      </w:r>
      <w:r>
        <w:rPr>
          <w:rFonts w:eastAsia="Calibri"/>
          <w:sz w:val="28"/>
          <w:szCs w:val="28"/>
        </w:rPr>
        <w:t>,</w:t>
      </w:r>
      <w:r w:rsidRPr="00BF2D46">
        <w:rPr>
          <w:rFonts w:eastAsia="Calibri"/>
          <w:sz w:val="28"/>
          <w:szCs w:val="28"/>
        </w:rPr>
        <w:t xml:space="preserve"> в соответствии с </w:t>
      </w:r>
      <w:r w:rsidRPr="00BF2D46">
        <w:rPr>
          <w:sz w:val="28"/>
          <w:szCs w:val="28"/>
        </w:rPr>
        <w:t>пунктом 3.3 Положения о пенсии за выслугу лет, направляет данное решение вместе с документами, указанными в пункте 3.2 Положения о пенсии за выслу</w:t>
      </w:r>
      <w:r>
        <w:rPr>
          <w:sz w:val="28"/>
          <w:szCs w:val="28"/>
        </w:rPr>
        <w:t xml:space="preserve">гу лет в </w:t>
      </w:r>
      <w:r w:rsidRPr="00BF2D4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BF2D46">
        <w:rPr>
          <w:sz w:val="28"/>
          <w:szCs w:val="28"/>
        </w:rPr>
        <w:t xml:space="preserve"> Северо-Енисейского района.</w:t>
      </w:r>
      <w:proofErr w:type="gramEnd"/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Отдел по делам семьи, детства и социальной поддержки граждан администрации Северо-Енисейского района на основании представленных документов</w:t>
      </w:r>
      <w:r>
        <w:rPr>
          <w:sz w:val="28"/>
          <w:szCs w:val="28"/>
        </w:rPr>
        <w:t xml:space="preserve"> в установленном порядке осуществляет</w:t>
      </w:r>
      <w:r w:rsidRPr="00BF2D46">
        <w:rPr>
          <w:sz w:val="28"/>
          <w:szCs w:val="28"/>
        </w:rPr>
        <w:t>:</w:t>
      </w:r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и </w:t>
      </w:r>
      <w:r w:rsidRPr="00BF2D46">
        <w:rPr>
          <w:sz w:val="28"/>
          <w:szCs w:val="28"/>
        </w:rPr>
        <w:t>назнач</w:t>
      </w:r>
      <w:r>
        <w:rPr>
          <w:sz w:val="28"/>
          <w:szCs w:val="28"/>
        </w:rPr>
        <w:t>ение</w:t>
      </w:r>
      <w:r w:rsidRPr="00BF2D46">
        <w:rPr>
          <w:sz w:val="28"/>
          <w:szCs w:val="28"/>
        </w:rPr>
        <w:t xml:space="preserve"> пенсию за выслугу лет в течение 10 рабочих дней с момента поступления </w:t>
      </w:r>
      <w:r>
        <w:rPr>
          <w:sz w:val="28"/>
          <w:szCs w:val="28"/>
        </w:rPr>
        <w:t xml:space="preserve">заявления и пакета </w:t>
      </w:r>
      <w:r w:rsidRPr="00BF2D4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BF2D46">
        <w:rPr>
          <w:sz w:val="28"/>
          <w:szCs w:val="28"/>
        </w:rPr>
        <w:t>;</w:t>
      </w:r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2D46">
        <w:rPr>
          <w:sz w:val="28"/>
          <w:szCs w:val="28"/>
        </w:rPr>
        <w:t>риостан</w:t>
      </w:r>
      <w:r>
        <w:rPr>
          <w:sz w:val="28"/>
          <w:szCs w:val="28"/>
        </w:rPr>
        <w:t xml:space="preserve">овление, </w:t>
      </w:r>
      <w:r w:rsidRPr="00BF2D46">
        <w:rPr>
          <w:sz w:val="28"/>
          <w:szCs w:val="28"/>
        </w:rPr>
        <w:t>прекращ</w:t>
      </w:r>
      <w:r>
        <w:rPr>
          <w:sz w:val="28"/>
          <w:szCs w:val="28"/>
        </w:rPr>
        <w:t xml:space="preserve">ение, возобновление </w:t>
      </w:r>
      <w:r w:rsidRPr="00BF2D46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BF2D46">
        <w:rPr>
          <w:sz w:val="28"/>
          <w:szCs w:val="28"/>
        </w:rPr>
        <w:t xml:space="preserve"> пенсии за выслугу лет в случаях, установленных пунктом 2.8 Пол</w:t>
      </w:r>
      <w:r>
        <w:rPr>
          <w:sz w:val="28"/>
          <w:szCs w:val="28"/>
        </w:rPr>
        <w:t>ожения о пенсии за выслугу лет;</w:t>
      </w:r>
    </w:p>
    <w:p w:rsidR="00704532" w:rsidRPr="00504571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перерасчет</w:t>
      </w:r>
      <w:r>
        <w:rPr>
          <w:sz w:val="28"/>
          <w:szCs w:val="28"/>
        </w:rPr>
        <w:t xml:space="preserve"> размера</w:t>
      </w:r>
      <w:r w:rsidRPr="00BF2D46">
        <w:rPr>
          <w:sz w:val="28"/>
          <w:szCs w:val="28"/>
        </w:rPr>
        <w:t xml:space="preserve"> пенсии за выслугу лет, указанные в пункте 2.10 Положения о пенсии за выслугу лет;</w:t>
      </w:r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консультир</w:t>
      </w:r>
      <w:r>
        <w:rPr>
          <w:sz w:val="28"/>
          <w:szCs w:val="28"/>
        </w:rPr>
        <w:t>ование</w:t>
      </w:r>
      <w:r w:rsidRPr="00BF2D46">
        <w:rPr>
          <w:sz w:val="28"/>
          <w:szCs w:val="28"/>
        </w:rPr>
        <w:t xml:space="preserve"> по вопросам назначения, расчета, перерасчета пенсии за выслугу лет;</w:t>
      </w:r>
    </w:p>
    <w:p w:rsidR="00704532" w:rsidRPr="00BF2D46" w:rsidRDefault="00704532" w:rsidP="00704532">
      <w:pPr>
        <w:tabs>
          <w:tab w:val="left" w:pos="6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хранение</w:t>
      </w:r>
      <w:r w:rsidRPr="00BF2D46">
        <w:rPr>
          <w:sz w:val="28"/>
          <w:szCs w:val="28"/>
        </w:rPr>
        <w:t xml:space="preserve"> личны</w:t>
      </w:r>
      <w:r>
        <w:rPr>
          <w:sz w:val="28"/>
          <w:szCs w:val="28"/>
        </w:rPr>
        <w:t>х</w:t>
      </w:r>
      <w:r w:rsidRPr="00BF2D46">
        <w:rPr>
          <w:sz w:val="28"/>
          <w:szCs w:val="28"/>
        </w:rPr>
        <w:t xml:space="preserve"> дел получателей;</w:t>
      </w:r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уведомл</w:t>
      </w:r>
      <w:r>
        <w:rPr>
          <w:sz w:val="28"/>
          <w:szCs w:val="28"/>
        </w:rPr>
        <w:t>ение</w:t>
      </w:r>
      <w:r w:rsidRPr="00BF2D46">
        <w:rPr>
          <w:sz w:val="28"/>
          <w:szCs w:val="28"/>
        </w:rPr>
        <w:t xml:space="preserve"> получателей </w:t>
      </w:r>
      <w:r>
        <w:rPr>
          <w:sz w:val="28"/>
          <w:szCs w:val="28"/>
        </w:rPr>
        <w:t>пенсии за выслугу лет о принятых решениях;</w:t>
      </w:r>
    </w:p>
    <w:p w:rsidR="00704532" w:rsidRDefault="00704532" w:rsidP="00704532">
      <w:pPr>
        <w:tabs>
          <w:tab w:val="left" w:pos="6215"/>
        </w:tabs>
        <w:ind w:firstLine="709"/>
        <w:jc w:val="both"/>
        <w:rPr>
          <w:sz w:val="28"/>
          <w:szCs w:val="28"/>
        </w:rPr>
      </w:pPr>
      <w:proofErr w:type="gramStart"/>
      <w:r w:rsidRPr="00BF2D46">
        <w:rPr>
          <w:sz w:val="28"/>
          <w:szCs w:val="28"/>
        </w:rPr>
        <w:t>перед</w:t>
      </w:r>
      <w:r>
        <w:rPr>
          <w:sz w:val="28"/>
          <w:szCs w:val="28"/>
        </w:rPr>
        <w:t>ачу</w:t>
      </w:r>
      <w:r w:rsidRPr="00BF2D4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BF2D46">
        <w:rPr>
          <w:sz w:val="28"/>
          <w:szCs w:val="28"/>
        </w:rPr>
        <w:t xml:space="preserve"> о лице, которому установлена пенсия за выслугу лет в соответствии с Положением о пенсии за выслугу лет в уполномоченный Правительством края орган исполнительной власти края для ведения сводного реестра лиц, получающих пенсию за выслугу лет, выплачиваемых </w:t>
      </w:r>
      <w:r w:rsidRPr="00BF2D46">
        <w:rPr>
          <w:sz w:val="28"/>
          <w:szCs w:val="28"/>
        </w:rPr>
        <w:lastRenderedPageBreak/>
        <w:t>за счет средств краевого бюджета и местных бюджетов, в порядке,</w:t>
      </w:r>
      <w:r>
        <w:rPr>
          <w:sz w:val="28"/>
          <w:szCs w:val="28"/>
        </w:rPr>
        <w:t xml:space="preserve"> утвержденном Губернатором края;</w:t>
      </w:r>
      <w:proofErr w:type="gramEnd"/>
    </w:p>
    <w:p w:rsidR="00704532" w:rsidRPr="00BF2D46" w:rsidRDefault="00704532" w:rsidP="00704532">
      <w:pPr>
        <w:tabs>
          <w:tab w:val="left" w:pos="6215"/>
        </w:tabs>
        <w:ind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перед</w:t>
      </w:r>
      <w:r>
        <w:rPr>
          <w:sz w:val="28"/>
          <w:szCs w:val="28"/>
        </w:rPr>
        <w:t>ачу</w:t>
      </w:r>
      <w:r w:rsidRPr="00BF2D4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BF2D46">
        <w:rPr>
          <w:sz w:val="28"/>
          <w:szCs w:val="28"/>
        </w:rPr>
        <w:t xml:space="preserve"> о лице, которому установлена пенсия за выслугу лет в соответствии с Положением о пенсии за выслугу лет в </w:t>
      </w:r>
      <w:r>
        <w:rPr>
          <w:sz w:val="28"/>
          <w:szCs w:val="28"/>
        </w:rPr>
        <w:t>Единую государственную информационную систему социального обеспечения;</w:t>
      </w:r>
    </w:p>
    <w:p w:rsidR="00704532" w:rsidRPr="00BF2D46" w:rsidRDefault="00704532" w:rsidP="00704532">
      <w:pPr>
        <w:pStyle w:val="a3"/>
        <w:tabs>
          <w:tab w:val="left" w:pos="6215"/>
        </w:tabs>
        <w:ind w:left="0"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иные функции, связанные с назначением, выплатой, перерасчетом, приостановкой пенсии за выслугу лет, предусмотренные Поло</w:t>
      </w:r>
      <w:r>
        <w:rPr>
          <w:sz w:val="28"/>
          <w:szCs w:val="28"/>
        </w:rPr>
        <w:t>жением о пенсии за выслугу лет.</w:t>
      </w:r>
    </w:p>
    <w:p w:rsidR="00704532" w:rsidRPr="00BF2D46" w:rsidRDefault="00704532" w:rsidP="00704532">
      <w:pPr>
        <w:tabs>
          <w:tab w:val="left" w:pos="6215"/>
        </w:tabs>
        <w:ind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При определении размера пенсии за выслугу лет применяются правила, предусмотренные статьей 9 закона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sz w:val="28"/>
          <w:szCs w:val="28"/>
        </w:rPr>
        <w:t xml:space="preserve">, </w:t>
      </w:r>
      <w:r w:rsidRPr="00FF7D5F">
        <w:rPr>
          <w:sz w:val="28"/>
          <w:szCs w:val="28"/>
        </w:rPr>
        <w:t xml:space="preserve">статьи 8 Закона Красноярского края от 26.06.2008 № 6-1832 </w:t>
      </w:r>
      <w:r w:rsidRPr="00D60B50">
        <w:rPr>
          <w:sz w:val="28"/>
          <w:szCs w:val="28"/>
        </w:rPr>
        <w:t>«О гарантиях осуществления полномочий лиц, замещающих муниципальные должности в Красноярском крае»</w:t>
      </w:r>
      <w:r w:rsidRPr="00BF2D46">
        <w:rPr>
          <w:sz w:val="28"/>
          <w:szCs w:val="28"/>
        </w:rPr>
        <w:t>.</w:t>
      </w:r>
    </w:p>
    <w:p w:rsidR="00704532" w:rsidRPr="00BF2D46" w:rsidRDefault="00704532" w:rsidP="00704532">
      <w:pPr>
        <w:tabs>
          <w:tab w:val="left" w:pos="6215"/>
        </w:tabs>
        <w:ind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Минимальный размер пенсии за выслугу лет муниципальным служащим составляет:</w:t>
      </w:r>
    </w:p>
    <w:p w:rsidR="00704532" w:rsidRPr="00BF2D46" w:rsidRDefault="00704532" w:rsidP="00704532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2D46">
        <w:rPr>
          <w:rFonts w:eastAsia="Calibri"/>
          <w:sz w:val="28"/>
          <w:szCs w:val="28"/>
        </w:rPr>
        <w:t xml:space="preserve">1300 </w:t>
      </w:r>
      <w:r>
        <w:rPr>
          <w:rFonts w:eastAsia="Calibri"/>
          <w:sz w:val="28"/>
          <w:szCs w:val="28"/>
        </w:rPr>
        <w:t xml:space="preserve">(одна тысяча триста) </w:t>
      </w:r>
      <w:r w:rsidRPr="00BF2D46">
        <w:rPr>
          <w:rFonts w:eastAsia="Calibri"/>
          <w:sz w:val="28"/>
          <w:szCs w:val="28"/>
        </w:rPr>
        <w:t>рублей – при наличии у муниципальных служащих стажа муниципальной службы менее 20 лет;</w:t>
      </w:r>
    </w:p>
    <w:p w:rsidR="00704532" w:rsidRDefault="00704532" w:rsidP="00704532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F2D46">
        <w:rPr>
          <w:rFonts w:eastAsia="Calibri"/>
          <w:sz w:val="28"/>
          <w:szCs w:val="28"/>
        </w:rPr>
        <w:t xml:space="preserve">5000 </w:t>
      </w:r>
      <w:r>
        <w:rPr>
          <w:rFonts w:eastAsia="Calibri"/>
          <w:sz w:val="28"/>
          <w:szCs w:val="28"/>
        </w:rPr>
        <w:t xml:space="preserve">(пять тысяч) </w:t>
      </w:r>
      <w:r w:rsidRPr="00BF2D46">
        <w:rPr>
          <w:rFonts w:eastAsia="Calibri"/>
          <w:sz w:val="28"/>
          <w:szCs w:val="28"/>
        </w:rPr>
        <w:t>рублей – при наличии у муниципальных служащих стажа муниципальной службы 20 лет и более.</w:t>
      </w:r>
    </w:p>
    <w:p w:rsidR="00704532" w:rsidRDefault="00704532" w:rsidP="007045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Минимальный размер пенсии за выслугу лет лицу, замещавшему должность Главы района и получавшему денежное вознаграждение за счет средств бюджета района, составляет 10000 (десять тысяч) рублей.</w:t>
      </w:r>
    </w:p>
    <w:p w:rsidR="00704532" w:rsidRPr="00BF2D46" w:rsidRDefault="00704532" w:rsidP="00704532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>Пенсия за выслугу лет устанавливается и выплачивается со дня подачи заявления, но не ранее чем со дня возникновения права на нее.</w:t>
      </w:r>
    </w:p>
    <w:p w:rsidR="00704532" w:rsidRPr="00BF2D46" w:rsidRDefault="00704532" w:rsidP="00704532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D46">
        <w:rPr>
          <w:sz w:val="28"/>
          <w:szCs w:val="28"/>
        </w:rPr>
        <w:t xml:space="preserve">Пенсия за выслугу лет назначается к страховой пенсии по старости пожизненно, а к пенсии по инвалидности – на период </w:t>
      </w:r>
      <w:r>
        <w:rPr>
          <w:sz w:val="28"/>
          <w:szCs w:val="28"/>
        </w:rPr>
        <w:t>выплаты пенсии по инвалидности.</w:t>
      </w:r>
    </w:p>
    <w:p w:rsidR="00704532" w:rsidRPr="00BF2D46" w:rsidRDefault="00704532" w:rsidP="00704532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2D46">
        <w:rPr>
          <w:sz w:val="28"/>
          <w:szCs w:val="28"/>
          <w:lang w:eastAsia="en-US"/>
        </w:rPr>
        <w:t>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Pr="00BF2D46">
        <w:rPr>
          <w:sz w:val="28"/>
          <w:szCs w:val="28"/>
          <w:lang w:eastAsia="en-US"/>
        </w:rPr>
        <w:t xml:space="preserve">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D6372B" w:rsidRDefault="00704532" w:rsidP="00704532">
      <w:pPr>
        <w:ind w:firstLine="709"/>
        <w:jc w:val="both"/>
      </w:pPr>
      <w:r w:rsidRPr="00BF2D46">
        <w:rPr>
          <w:sz w:val="28"/>
          <w:szCs w:val="28"/>
        </w:rPr>
        <w:lastRenderedPageBreak/>
        <w:t xml:space="preserve">Выплату пенсии за выслугу лет осуществляет отдел бухгалтерского учета и отчетности </w:t>
      </w:r>
      <w:r w:rsidRPr="005D4FEF">
        <w:rPr>
          <w:sz w:val="28"/>
          <w:szCs w:val="28"/>
        </w:rPr>
        <w:t>администрации Северо-Енисейского района, путем перечисления денежных средств на счета получателей, открытые в кредитных учреждениях Российской Федерации не позднее 15 числа месяца, следующ</w:t>
      </w:r>
      <w:r>
        <w:rPr>
          <w:sz w:val="28"/>
          <w:szCs w:val="28"/>
        </w:rPr>
        <w:t>его</w:t>
      </w:r>
      <w:r w:rsidRPr="005D4FEF">
        <w:rPr>
          <w:sz w:val="28"/>
          <w:szCs w:val="28"/>
        </w:rPr>
        <w:t xml:space="preserve"> </w:t>
      </w:r>
      <w:proofErr w:type="gramStart"/>
      <w:r w:rsidRPr="005D4FEF">
        <w:rPr>
          <w:sz w:val="28"/>
          <w:szCs w:val="28"/>
        </w:rPr>
        <w:t>за</w:t>
      </w:r>
      <w:proofErr w:type="gramEnd"/>
      <w:r w:rsidRPr="005D4FEF">
        <w:rPr>
          <w:sz w:val="28"/>
          <w:szCs w:val="28"/>
        </w:rPr>
        <w:t xml:space="preserve"> расчетным.</w:t>
      </w:r>
    </w:p>
    <w:sectPr w:rsidR="00D6372B" w:rsidSect="00C6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4532"/>
    <w:rsid w:val="001427C1"/>
    <w:rsid w:val="002E4F95"/>
    <w:rsid w:val="00473FDD"/>
    <w:rsid w:val="00704532"/>
    <w:rsid w:val="00AC43DA"/>
    <w:rsid w:val="00B0636F"/>
    <w:rsid w:val="00C657C7"/>
    <w:rsid w:val="00DF6690"/>
    <w:rsid w:val="00FC4741"/>
    <w:rsid w:val="00FE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>Администрация Северо-Енисейского района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BSV</dc:creator>
  <cp:keywords/>
  <dc:description/>
  <cp:lastModifiedBy>BSV</cp:lastModifiedBy>
  <cp:revision>2</cp:revision>
  <dcterms:created xsi:type="dcterms:W3CDTF">2023-06-16T08:53:00Z</dcterms:created>
  <dcterms:modified xsi:type="dcterms:W3CDTF">2023-06-16T08:53:00Z</dcterms:modified>
</cp:coreProperties>
</file>