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0C1C8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1C8F" w:rsidRPr="008A73F8" w:rsidTr="000C1C8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1C8F" w:rsidRPr="008A73F8" w:rsidRDefault="000C1C8F" w:rsidP="008A73F8">
            <w:pPr>
              <w:rPr>
                <w:sz w:val="20"/>
              </w:rPr>
            </w:pPr>
            <w:r w:rsidRPr="008A73F8">
              <w:rPr>
                <w:sz w:val="28"/>
              </w:rPr>
              <w:t>«</w:t>
            </w:r>
            <w:r w:rsidR="008A73F8" w:rsidRPr="008A73F8">
              <w:rPr>
                <w:sz w:val="28"/>
              </w:rPr>
              <w:t>28</w:t>
            </w:r>
            <w:r w:rsidRPr="008A73F8">
              <w:rPr>
                <w:sz w:val="28"/>
              </w:rPr>
              <w:t xml:space="preserve">» </w:t>
            </w:r>
            <w:r w:rsidR="008A73F8" w:rsidRPr="008A73F8">
              <w:rPr>
                <w:sz w:val="28"/>
              </w:rPr>
              <w:t xml:space="preserve">января  </w:t>
            </w:r>
            <w:r w:rsidRPr="008A73F8">
              <w:rPr>
                <w:sz w:val="28"/>
              </w:rPr>
              <w:t>20</w:t>
            </w:r>
            <w:r w:rsidR="00214891" w:rsidRPr="008A73F8">
              <w:rPr>
                <w:sz w:val="28"/>
              </w:rPr>
              <w:t>20</w:t>
            </w:r>
            <w:r w:rsidRPr="008A73F8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1C8F" w:rsidRPr="008A73F8" w:rsidRDefault="000C1C8F" w:rsidP="008A73F8">
            <w:pPr>
              <w:ind w:left="1962"/>
              <w:jc w:val="right"/>
              <w:rPr>
                <w:sz w:val="20"/>
              </w:rPr>
            </w:pPr>
            <w:r w:rsidRPr="008A73F8">
              <w:rPr>
                <w:sz w:val="28"/>
              </w:rPr>
              <w:t xml:space="preserve">№  </w:t>
            </w:r>
            <w:r w:rsidR="008A73F8" w:rsidRPr="008A73F8">
              <w:rPr>
                <w:sz w:val="28"/>
              </w:rPr>
              <w:t>21</w:t>
            </w:r>
            <w:r w:rsidRPr="008A73F8">
              <w:rPr>
                <w:sz w:val="28"/>
              </w:rPr>
              <w:t>-п</w:t>
            </w:r>
          </w:p>
        </w:tc>
      </w:tr>
      <w:tr w:rsidR="00B153F5" w:rsidTr="000C1C8F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7D3E3B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7D3E3B">
        <w:rPr>
          <w:b/>
          <w:sz w:val="28"/>
          <w:szCs w:val="28"/>
        </w:rPr>
        <w:t>О внесении изменений в</w:t>
      </w:r>
      <w:r w:rsidR="00B3476D" w:rsidRPr="007D3E3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7D3E3B">
        <w:rPr>
          <w:b/>
          <w:sz w:val="28"/>
          <w:szCs w:val="28"/>
        </w:rPr>
        <w:t xml:space="preserve"> </w:t>
      </w:r>
      <w:r w:rsidR="00B3476D" w:rsidRPr="007D3E3B">
        <w:rPr>
          <w:b/>
          <w:sz w:val="28"/>
          <w:szCs w:val="28"/>
        </w:rPr>
        <w:t>«Об утверждении муниципальной программы «</w:t>
      </w:r>
      <w:r w:rsidR="008837A5" w:rsidRPr="007D3E3B">
        <w:rPr>
          <w:b/>
          <w:sz w:val="28"/>
          <w:szCs w:val="28"/>
        </w:rPr>
        <w:t>Развитие местного самоуправления</w:t>
      </w:r>
      <w:r w:rsidR="00B3476D" w:rsidRPr="007D3E3B">
        <w:rPr>
          <w:b/>
          <w:sz w:val="28"/>
          <w:szCs w:val="28"/>
        </w:rPr>
        <w:t>»</w:t>
      </w:r>
    </w:p>
    <w:p w:rsidR="00B153F5" w:rsidRPr="007D3E3B" w:rsidRDefault="00B153F5" w:rsidP="00B153F5">
      <w:pPr>
        <w:rPr>
          <w:sz w:val="28"/>
          <w:szCs w:val="28"/>
        </w:rPr>
      </w:pPr>
    </w:p>
    <w:p w:rsidR="008837A5" w:rsidRPr="007D3E3B" w:rsidRDefault="007D3E3B" w:rsidP="008837A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7D3E3B">
        <w:rPr>
          <w:sz w:val="28"/>
          <w:szCs w:val="28"/>
        </w:rPr>
        <w:t>В соответствии со статьей 179 Бюджетного кодекса Российской Федерации, на основании статьи 19.1 решения Северо-Енисейского районного Совета депутатов от 30.09.2011 № 349-25 «Об утверждении Положения о бюджетном процессе в Северо-Енисейском районе», в соответствии с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7D3E3B">
        <w:rPr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B153F5" w:rsidRPr="007D3E3B" w:rsidRDefault="00B153F5" w:rsidP="00F71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Pr="007D3E3B" w:rsidRDefault="00B153F5" w:rsidP="001D037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D3E3B">
        <w:rPr>
          <w:sz w:val="28"/>
          <w:szCs w:val="28"/>
        </w:rPr>
        <w:t xml:space="preserve">1. </w:t>
      </w:r>
      <w:proofErr w:type="gramStart"/>
      <w:r w:rsidR="008837A5" w:rsidRPr="007D3E3B">
        <w:rPr>
          <w:sz w:val="28"/>
          <w:szCs w:val="28"/>
        </w:rPr>
        <w:t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от 09.07.2015 №349-п, от 28.09.2015 №598-п, от 27.10.2015 №647-п, от 02.11.2015</w:t>
      </w:r>
      <w:proofErr w:type="gramEnd"/>
      <w:r w:rsidR="008837A5" w:rsidRPr="007D3E3B">
        <w:rPr>
          <w:sz w:val="28"/>
          <w:szCs w:val="28"/>
        </w:rPr>
        <w:t xml:space="preserve"> №</w:t>
      </w:r>
      <w:proofErr w:type="gramStart"/>
      <w:r w:rsidR="008837A5" w:rsidRPr="007D3E3B">
        <w:rPr>
          <w:sz w:val="28"/>
          <w:szCs w:val="28"/>
        </w:rPr>
        <w:t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20.07.2017 №293-п, от 21.09.2017 №359-п, от 01.11.2017 №421-п, от 23.11.2017 № 454-п, от 25.12.2017 №512-п</w:t>
      </w:r>
      <w:r w:rsidR="00060581">
        <w:rPr>
          <w:sz w:val="28"/>
          <w:szCs w:val="28"/>
        </w:rPr>
        <w:t>, от 27.09.2018 № 310-п</w:t>
      </w:r>
      <w:r w:rsidR="00925CE4">
        <w:rPr>
          <w:sz w:val="28"/>
          <w:szCs w:val="28"/>
        </w:rPr>
        <w:t>,</w:t>
      </w:r>
      <w:r w:rsidR="00925CE4" w:rsidRPr="00925CE4">
        <w:rPr>
          <w:sz w:val="28"/>
          <w:szCs w:val="28"/>
        </w:rPr>
        <w:t xml:space="preserve"> от 01.11.2018 №  362-п,</w:t>
      </w:r>
      <w:r w:rsidR="00925CE4" w:rsidRPr="00925CE4">
        <w:rPr>
          <w:color w:val="FF0000"/>
          <w:sz w:val="28"/>
          <w:szCs w:val="28"/>
        </w:rPr>
        <w:t xml:space="preserve"> </w:t>
      </w:r>
      <w:r w:rsidR="00925CE4" w:rsidRPr="00925CE4">
        <w:rPr>
          <w:sz w:val="28"/>
          <w:szCs w:val="28"/>
        </w:rPr>
        <w:t>от</w:t>
      </w:r>
      <w:proofErr w:type="gramEnd"/>
      <w:r w:rsidR="00925CE4" w:rsidRPr="00925CE4">
        <w:rPr>
          <w:sz w:val="28"/>
          <w:szCs w:val="28"/>
        </w:rPr>
        <w:t xml:space="preserve"> </w:t>
      </w:r>
      <w:proofErr w:type="gramStart"/>
      <w:r w:rsidR="00925CE4" w:rsidRPr="00925CE4">
        <w:rPr>
          <w:sz w:val="28"/>
          <w:szCs w:val="28"/>
        </w:rPr>
        <w:t xml:space="preserve">23.11.2018 № 414-п, от 18.12.2018 № 446-п, от 18.01.2018 </w:t>
      </w:r>
      <w:r w:rsidR="00925CE4">
        <w:rPr>
          <w:sz w:val="28"/>
          <w:szCs w:val="28"/>
        </w:rPr>
        <w:t>№</w:t>
      </w:r>
      <w:r w:rsidR="00925CE4" w:rsidRPr="00925CE4">
        <w:rPr>
          <w:sz w:val="28"/>
          <w:szCs w:val="28"/>
        </w:rPr>
        <w:t>15-п,</w:t>
      </w:r>
      <w:r w:rsidR="00925CE4" w:rsidRPr="00925CE4">
        <w:rPr>
          <w:color w:val="FF0000"/>
          <w:sz w:val="28"/>
          <w:szCs w:val="28"/>
        </w:rPr>
        <w:t xml:space="preserve"> </w:t>
      </w:r>
      <w:r w:rsidR="00925CE4" w:rsidRPr="00925CE4">
        <w:rPr>
          <w:sz w:val="28"/>
          <w:szCs w:val="28"/>
        </w:rPr>
        <w:t>от 06.03.2019 №81-п, от 03.07.2019 № 235-п,</w:t>
      </w:r>
      <w:r w:rsidR="00925CE4" w:rsidRPr="00925CE4">
        <w:rPr>
          <w:color w:val="FF0000"/>
          <w:sz w:val="28"/>
          <w:szCs w:val="28"/>
        </w:rPr>
        <w:t xml:space="preserve"> </w:t>
      </w:r>
      <w:r w:rsidR="00925CE4" w:rsidRPr="00925CE4">
        <w:rPr>
          <w:sz w:val="28"/>
          <w:szCs w:val="28"/>
        </w:rPr>
        <w:t xml:space="preserve">от 23.09.2019 </w:t>
      </w:r>
      <w:r w:rsidR="00925CE4">
        <w:rPr>
          <w:sz w:val="28"/>
          <w:szCs w:val="28"/>
        </w:rPr>
        <w:t>№</w:t>
      </w:r>
      <w:r w:rsidR="00925CE4" w:rsidRPr="00925CE4">
        <w:rPr>
          <w:sz w:val="28"/>
          <w:szCs w:val="28"/>
        </w:rPr>
        <w:t>339-п</w:t>
      </w:r>
      <w:r w:rsidR="00D04A06">
        <w:rPr>
          <w:sz w:val="28"/>
          <w:szCs w:val="28"/>
        </w:rPr>
        <w:t>, от 31.10.2019 №411-п</w:t>
      </w:r>
      <w:r w:rsidR="008D4353">
        <w:rPr>
          <w:sz w:val="28"/>
          <w:szCs w:val="28"/>
        </w:rPr>
        <w:t>, от 16.12.2019 №489-п</w:t>
      </w:r>
      <w:r w:rsidR="00060581" w:rsidRPr="00925CE4">
        <w:rPr>
          <w:sz w:val="28"/>
          <w:szCs w:val="28"/>
        </w:rPr>
        <w:t>)</w:t>
      </w:r>
      <w:r w:rsidR="008837A5" w:rsidRPr="00925CE4">
        <w:rPr>
          <w:sz w:val="28"/>
          <w:szCs w:val="28"/>
        </w:rPr>
        <w:t xml:space="preserve"> </w:t>
      </w:r>
      <w:r w:rsidR="008837A5" w:rsidRPr="007D3E3B">
        <w:rPr>
          <w:sz w:val="28"/>
          <w:szCs w:val="28"/>
        </w:rPr>
        <w:t>(далее – постановление) следующие изменения:</w:t>
      </w:r>
      <w:proofErr w:type="gramEnd"/>
    </w:p>
    <w:p w:rsidR="00F73013" w:rsidRPr="00C15B27" w:rsidRDefault="00D33E01" w:rsidP="00F73013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</w:t>
      </w:r>
      <w:r w:rsidR="00F7301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73013" w:rsidRPr="00C15B2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</w:t>
      </w:r>
      <w:r w:rsidR="00F73013" w:rsidRPr="00C15B27">
        <w:rPr>
          <w:sz w:val="28"/>
          <w:szCs w:val="28"/>
        </w:rPr>
        <w:t xml:space="preserve"> к постановлению, именуемо</w:t>
      </w:r>
      <w:r>
        <w:rPr>
          <w:sz w:val="28"/>
          <w:szCs w:val="28"/>
        </w:rPr>
        <w:t>е</w:t>
      </w:r>
      <w:r w:rsidR="00F73013" w:rsidRPr="00C15B27">
        <w:rPr>
          <w:sz w:val="28"/>
          <w:szCs w:val="28"/>
        </w:rPr>
        <w:t xml:space="preserve"> </w:t>
      </w:r>
      <w:r w:rsidR="00F73013" w:rsidRPr="00C15B27">
        <w:rPr>
          <w:bCs/>
          <w:sz w:val="28"/>
          <w:szCs w:val="28"/>
        </w:rPr>
        <w:t xml:space="preserve">«Развитие местного самоуправления» (далее – </w:t>
      </w:r>
      <w:r>
        <w:rPr>
          <w:bCs/>
          <w:sz w:val="28"/>
          <w:szCs w:val="28"/>
        </w:rPr>
        <w:t>муниципальная программа)</w:t>
      </w:r>
      <w:r w:rsidR="00F73013" w:rsidRPr="00C15B27">
        <w:rPr>
          <w:bCs/>
          <w:sz w:val="28"/>
          <w:szCs w:val="28"/>
        </w:rPr>
        <w:t xml:space="preserve"> внести следующие изменения:</w:t>
      </w:r>
    </w:p>
    <w:p w:rsidR="00F73013" w:rsidRDefault="00F73013" w:rsidP="00F73013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491746">
        <w:rPr>
          <w:rFonts w:eastAsia="SimSun"/>
          <w:kern w:val="1"/>
          <w:sz w:val="28"/>
          <w:szCs w:val="28"/>
          <w:lang w:eastAsia="ar-SA"/>
        </w:rPr>
        <w:t xml:space="preserve">а) </w:t>
      </w:r>
      <w:r>
        <w:rPr>
          <w:rFonts w:eastAsia="SimSun"/>
          <w:kern w:val="1"/>
          <w:sz w:val="28"/>
          <w:szCs w:val="28"/>
          <w:lang w:eastAsia="ar-SA"/>
        </w:rPr>
        <w:t>строку 4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паспорта муниципальной программы </w:t>
      </w:r>
      <w:r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EF5F78" w:rsidRPr="00491746" w:rsidRDefault="00EF5F78" w:rsidP="00EF5F78">
      <w:pPr>
        <w:widowControl w:val="0"/>
        <w:suppressAutoHyphens/>
        <w:spacing w:line="100" w:lineRule="atLeast"/>
        <w:ind w:right="-144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«</w:t>
      </w:r>
    </w:p>
    <w:tbl>
      <w:tblPr>
        <w:tblStyle w:val="a9"/>
        <w:tblW w:w="0" w:type="auto"/>
        <w:tblLook w:val="04A0"/>
      </w:tblPr>
      <w:tblGrid>
        <w:gridCol w:w="817"/>
        <w:gridCol w:w="2977"/>
        <w:gridCol w:w="6059"/>
      </w:tblGrid>
      <w:tr w:rsidR="00F73013" w:rsidTr="00F73013">
        <w:tc>
          <w:tcPr>
            <w:tcW w:w="817" w:type="dxa"/>
          </w:tcPr>
          <w:p w:rsidR="00F73013" w:rsidRPr="00925CE4" w:rsidRDefault="00F73013" w:rsidP="001415E3">
            <w:pPr>
              <w:snapToGrid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F73013" w:rsidRPr="00925CE4" w:rsidRDefault="00F73013" w:rsidP="001415E3">
            <w:pPr>
              <w:snapToGrid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 xml:space="preserve">Перечень подпрограмм и отдельных мероприятий </w:t>
            </w:r>
            <w:proofErr w:type="gramStart"/>
            <w:r w:rsidRPr="00925CE4">
              <w:rPr>
                <w:sz w:val="26"/>
                <w:szCs w:val="26"/>
              </w:rPr>
              <w:t>муниципальной</w:t>
            </w:r>
            <w:proofErr w:type="gramEnd"/>
          </w:p>
          <w:p w:rsidR="00F73013" w:rsidRPr="00925CE4" w:rsidRDefault="00F73013" w:rsidP="001415E3">
            <w:pPr>
              <w:snapToGrid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>программы</w:t>
            </w:r>
          </w:p>
        </w:tc>
        <w:tc>
          <w:tcPr>
            <w:tcW w:w="6059" w:type="dxa"/>
          </w:tcPr>
          <w:p w:rsidR="00F73013" w:rsidRPr="00925CE4" w:rsidRDefault="00F73013" w:rsidP="001415E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>Подпрограмма 1 «Создание условий для обеспечения населения района услугами торговли»;</w:t>
            </w:r>
          </w:p>
          <w:p w:rsidR="00F73013" w:rsidRPr="00D04A06" w:rsidRDefault="00F73013" w:rsidP="001415E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 xml:space="preserve">Подпрограмма </w:t>
            </w:r>
            <w:r>
              <w:rPr>
                <w:sz w:val="26"/>
                <w:szCs w:val="26"/>
              </w:rPr>
              <w:t>2</w:t>
            </w:r>
            <w:r w:rsidRPr="00925CE4">
              <w:rPr>
                <w:sz w:val="26"/>
                <w:szCs w:val="26"/>
              </w:rPr>
              <w:t xml:space="preserve"> «Развитие и поддержка субъектов малого и </w:t>
            </w:r>
            <w:r w:rsidRPr="00D04A06">
              <w:rPr>
                <w:sz w:val="26"/>
                <w:szCs w:val="26"/>
              </w:rPr>
              <w:t>среднего предпринимательства на территории Северо-Енисейского района»;</w:t>
            </w:r>
          </w:p>
          <w:p w:rsidR="00F73013" w:rsidRPr="00D04A06" w:rsidRDefault="00F73013" w:rsidP="001415E3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04A06">
              <w:rPr>
                <w:sz w:val="26"/>
                <w:szCs w:val="26"/>
              </w:rPr>
              <w:t xml:space="preserve">Подпрограмма 3 </w:t>
            </w:r>
            <w:r w:rsidRPr="00D04A06">
              <w:rPr>
                <w:rFonts w:eastAsia="Arial Unicode MS"/>
                <w:sz w:val="26"/>
                <w:szCs w:val="26"/>
              </w:rPr>
              <w:t>«</w:t>
            </w:r>
            <w:r w:rsidRPr="00D04A06">
              <w:rPr>
                <w:sz w:val="26"/>
                <w:szCs w:val="26"/>
              </w:rPr>
              <w:t>Развитие сельского хозяйства на территории Северо-Енисейского района»;</w:t>
            </w:r>
          </w:p>
          <w:p w:rsidR="00F73013" w:rsidRPr="00EF5F78" w:rsidRDefault="00F73013" w:rsidP="001415E3">
            <w:pPr>
              <w:jc w:val="both"/>
              <w:rPr>
                <w:sz w:val="26"/>
                <w:szCs w:val="26"/>
              </w:rPr>
            </w:pPr>
            <w:r w:rsidRPr="00EF5F78">
              <w:rPr>
                <w:sz w:val="26"/>
                <w:szCs w:val="26"/>
              </w:rPr>
              <w:t>Подпрограмма 4 «Обеспечение реализации общественных и гражданских инициатив, поддержка социально-ориентированных некоммерческих организаций»</w:t>
            </w:r>
          </w:p>
        </w:tc>
      </w:tr>
    </w:tbl>
    <w:p w:rsidR="00F73013" w:rsidRDefault="00EF5F78" w:rsidP="00EF5F78">
      <w:pPr>
        <w:widowControl w:val="0"/>
        <w:autoSpaceDE w:val="0"/>
        <w:autoSpaceDN w:val="0"/>
        <w:adjustRightInd w:val="0"/>
        <w:ind w:left="9214" w:right="-428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73013" w:rsidRDefault="00F73013" w:rsidP="000C1C8F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б) </w:t>
      </w:r>
      <w:r>
        <w:rPr>
          <w:rFonts w:eastAsia="SimSun"/>
          <w:kern w:val="1"/>
          <w:sz w:val="28"/>
          <w:szCs w:val="28"/>
          <w:lang w:eastAsia="ar-SA"/>
        </w:rPr>
        <w:t xml:space="preserve">строку </w:t>
      </w:r>
      <w:r w:rsidR="00EF5F78">
        <w:rPr>
          <w:rFonts w:eastAsia="SimSun"/>
          <w:kern w:val="1"/>
          <w:sz w:val="28"/>
          <w:szCs w:val="28"/>
          <w:lang w:eastAsia="ar-SA"/>
        </w:rPr>
        <w:t>6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паспорта муниципальной программы </w:t>
      </w:r>
      <w:r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EF5F78" w:rsidRPr="00491746" w:rsidRDefault="00EF5F78" w:rsidP="00EF5F78">
      <w:pPr>
        <w:widowControl w:val="0"/>
        <w:suppressAutoHyphens/>
        <w:spacing w:line="100" w:lineRule="atLeast"/>
        <w:ind w:right="-144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«</w:t>
      </w:r>
    </w:p>
    <w:tbl>
      <w:tblPr>
        <w:tblStyle w:val="a9"/>
        <w:tblW w:w="0" w:type="auto"/>
        <w:tblLook w:val="04A0"/>
      </w:tblPr>
      <w:tblGrid>
        <w:gridCol w:w="817"/>
        <w:gridCol w:w="2977"/>
        <w:gridCol w:w="6059"/>
      </w:tblGrid>
      <w:tr w:rsidR="00F73013" w:rsidTr="001415E3">
        <w:tc>
          <w:tcPr>
            <w:tcW w:w="817" w:type="dxa"/>
          </w:tcPr>
          <w:p w:rsidR="00F73013" w:rsidRPr="00925CE4" w:rsidRDefault="00F73013" w:rsidP="001415E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F73013" w:rsidRPr="00925CE4" w:rsidRDefault="00F73013" w:rsidP="001415E3">
            <w:pPr>
              <w:snapToGrid w:val="0"/>
              <w:rPr>
                <w:sz w:val="26"/>
                <w:szCs w:val="26"/>
              </w:rPr>
            </w:pPr>
            <w:r w:rsidRPr="00925CE4">
              <w:rPr>
                <w:sz w:val="26"/>
                <w:szCs w:val="26"/>
              </w:rPr>
              <w:t>Задачи муниципальной программы</w:t>
            </w:r>
          </w:p>
          <w:p w:rsidR="00F73013" w:rsidRPr="00925CE4" w:rsidRDefault="00F73013" w:rsidP="001415E3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6059" w:type="dxa"/>
          </w:tcPr>
          <w:p w:rsidR="00F73013" w:rsidRPr="00D04A06" w:rsidRDefault="00F73013" w:rsidP="001415E3">
            <w:pPr>
              <w:pStyle w:val="ConsPlusCell"/>
              <w:tabs>
                <w:tab w:val="left" w:pos="34"/>
              </w:tabs>
              <w:jc w:val="both"/>
              <w:rPr>
                <w:sz w:val="26"/>
                <w:szCs w:val="26"/>
              </w:rPr>
            </w:pPr>
            <w:r w:rsidRPr="00D04A06">
              <w:rPr>
                <w:sz w:val="26"/>
                <w:szCs w:val="26"/>
              </w:rPr>
              <w:t>1. Создание условий для достижения доступности услуг торговли для  населения Северо-Енисейского района;</w:t>
            </w:r>
          </w:p>
          <w:p w:rsidR="00F73013" w:rsidRPr="00D04A06" w:rsidRDefault="00F73013" w:rsidP="001415E3">
            <w:pPr>
              <w:pStyle w:val="ConsPlusCell"/>
              <w:tabs>
                <w:tab w:val="left" w:pos="0"/>
                <w:tab w:val="left" w:pos="34"/>
              </w:tabs>
              <w:jc w:val="both"/>
              <w:rPr>
                <w:sz w:val="26"/>
                <w:szCs w:val="26"/>
              </w:rPr>
            </w:pPr>
            <w:r w:rsidRPr="00D04A06">
              <w:rPr>
                <w:sz w:val="26"/>
                <w:szCs w:val="26"/>
              </w:rPr>
              <w:t>2. Создание благоприятных условий для устойчивого функционирования и развития малого и среднего предпринимательства на территории района;</w:t>
            </w:r>
          </w:p>
          <w:p w:rsidR="00F73013" w:rsidRPr="00D04A06" w:rsidRDefault="00F73013" w:rsidP="001415E3">
            <w:pPr>
              <w:pStyle w:val="ConsPlusCell"/>
              <w:tabs>
                <w:tab w:val="left" w:pos="0"/>
                <w:tab w:val="left" w:pos="34"/>
              </w:tabs>
              <w:jc w:val="both"/>
              <w:rPr>
                <w:sz w:val="26"/>
                <w:szCs w:val="26"/>
              </w:rPr>
            </w:pPr>
            <w:r w:rsidRPr="00D04A06">
              <w:rPr>
                <w:sz w:val="26"/>
                <w:szCs w:val="26"/>
              </w:rPr>
              <w:t>3. Поддержка и дальнейшее развитие подсобных хозяйств жителей Северо-Енисейского района, повышения уровня жизни населения района;</w:t>
            </w:r>
          </w:p>
          <w:p w:rsidR="00F73013" w:rsidRPr="00EF5F78" w:rsidRDefault="00F73013" w:rsidP="001415E3">
            <w:pPr>
              <w:pStyle w:val="ConsPlusCell"/>
              <w:tabs>
                <w:tab w:val="left" w:pos="0"/>
              </w:tabs>
              <w:jc w:val="both"/>
              <w:rPr>
                <w:b/>
                <w:sz w:val="26"/>
                <w:szCs w:val="26"/>
              </w:rPr>
            </w:pPr>
            <w:r w:rsidRPr="00EF5F78">
              <w:rPr>
                <w:sz w:val="26"/>
                <w:szCs w:val="26"/>
              </w:rPr>
              <w:t>4.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на территории Северо-Енисейского района</w:t>
            </w:r>
          </w:p>
        </w:tc>
      </w:tr>
    </w:tbl>
    <w:p w:rsidR="00EF5F78" w:rsidRDefault="00EF5F78" w:rsidP="00EF5F78">
      <w:pPr>
        <w:widowControl w:val="0"/>
        <w:autoSpaceDE w:val="0"/>
        <w:autoSpaceDN w:val="0"/>
        <w:adjustRightInd w:val="0"/>
        <w:ind w:left="9214" w:right="-428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73013" w:rsidRDefault="00F73013" w:rsidP="00F730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415E3">
        <w:rPr>
          <w:sz w:val="28"/>
          <w:szCs w:val="28"/>
        </w:rPr>
        <w:t>раздел 2</w:t>
      </w:r>
      <w:r w:rsidR="003569A5">
        <w:rPr>
          <w:sz w:val="28"/>
          <w:szCs w:val="28"/>
        </w:rPr>
        <w:t xml:space="preserve"> муниципальной программы</w:t>
      </w:r>
      <w:r w:rsidR="001415E3">
        <w:rPr>
          <w:sz w:val="28"/>
          <w:szCs w:val="28"/>
        </w:rPr>
        <w:t>, именуемый</w:t>
      </w:r>
      <w:r>
        <w:rPr>
          <w:sz w:val="28"/>
          <w:szCs w:val="28"/>
        </w:rPr>
        <w:t xml:space="preserve"> </w:t>
      </w:r>
      <w:r w:rsidRPr="00F73013">
        <w:rPr>
          <w:sz w:val="28"/>
          <w:szCs w:val="28"/>
        </w:rPr>
        <w:t>«Характеристика текущего состояния  социально-экономического развития местного самоуправления Северо-Енисейского района</w:t>
      </w:r>
      <w:r w:rsidR="001415E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дополнить пунктом 2.4 следующего содержания: </w:t>
      </w:r>
    </w:p>
    <w:p w:rsidR="00F73013" w:rsidRPr="00F73013" w:rsidRDefault="00F73013" w:rsidP="00F730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3013">
        <w:rPr>
          <w:sz w:val="28"/>
          <w:szCs w:val="28"/>
        </w:rPr>
        <w:t>«Общественная активность гражданского общества выражается в проявлении инициативы общественных объединений и социально-некоммерческих организаций. Для органов власти существует необходимость организации мероприятий, направленных на развитие и поддержку общественных организаций и объединений.</w:t>
      </w:r>
    </w:p>
    <w:p w:rsidR="00F73013" w:rsidRPr="00F73013" w:rsidRDefault="00F73013" w:rsidP="00F730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3013">
        <w:rPr>
          <w:sz w:val="28"/>
          <w:szCs w:val="28"/>
        </w:rPr>
        <w:t>Гражданское общество проявляет себя через общественную активность своих членов, поэтому органы местного самоуправления Северо-Енисейского района прилагают усилия для поддержания общественных и гражданских инициатив, социально ориентированных некоммерческих организаций, направленных на с</w:t>
      </w:r>
      <w:r w:rsidR="00EF5F78">
        <w:rPr>
          <w:sz w:val="28"/>
          <w:szCs w:val="28"/>
        </w:rPr>
        <w:t>оциально ориентированные цели</w:t>
      </w:r>
      <w:proofErr w:type="gramStart"/>
      <w:r w:rsidR="00EF5F78">
        <w:rPr>
          <w:sz w:val="28"/>
          <w:szCs w:val="28"/>
        </w:rPr>
        <w:t>.»;</w:t>
      </w:r>
      <w:proofErr w:type="gramEnd"/>
    </w:p>
    <w:p w:rsidR="008D4353" w:rsidRDefault="00F73013" w:rsidP="003569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5E3">
        <w:rPr>
          <w:sz w:val="28"/>
          <w:szCs w:val="28"/>
        </w:rPr>
        <w:t>г)</w:t>
      </w:r>
      <w:r>
        <w:rPr>
          <w:color w:val="FF0000"/>
          <w:sz w:val="28"/>
          <w:szCs w:val="28"/>
        </w:rPr>
        <w:t xml:space="preserve"> </w:t>
      </w:r>
      <w:r w:rsidR="008D4353" w:rsidRPr="008D4353">
        <w:rPr>
          <w:sz w:val="28"/>
          <w:szCs w:val="28"/>
        </w:rPr>
        <w:t>в</w:t>
      </w:r>
      <w:r w:rsidR="008D4353">
        <w:rPr>
          <w:color w:val="FF0000"/>
          <w:sz w:val="28"/>
          <w:szCs w:val="28"/>
        </w:rPr>
        <w:t xml:space="preserve"> </w:t>
      </w:r>
      <w:r w:rsidR="003569A5">
        <w:rPr>
          <w:sz w:val="28"/>
          <w:szCs w:val="28"/>
        </w:rPr>
        <w:t>раздел</w:t>
      </w:r>
      <w:r w:rsidR="008D4353">
        <w:rPr>
          <w:sz w:val="28"/>
          <w:szCs w:val="28"/>
        </w:rPr>
        <w:t>е</w:t>
      </w:r>
      <w:r w:rsidR="001415E3">
        <w:rPr>
          <w:sz w:val="28"/>
          <w:szCs w:val="28"/>
        </w:rPr>
        <w:t xml:space="preserve"> 3</w:t>
      </w:r>
      <w:r w:rsidR="003569A5">
        <w:rPr>
          <w:sz w:val="28"/>
          <w:szCs w:val="28"/>
        </w:rPr>
        <w:t xml:space="preserve"> муниципальной программы</w:t>
      </w:r>
      <w:r w:rsidR="001415E3">
        <w:rPr>
          <w:sz w:val="28"/>
          <w:szCs w:val="28"/>
        </w:rPr>
        <w:t xml:space="preserve">, </w:t>
      </w:r>
      <w:proofErr w:type="gramStart"/>
      <w:r w:rsidR="001415E3">
        <w:rPr>
          <w:sz w:val="28"/>
          <w:szCs w:val="28"/>
        </w:rPr>
        <w:t>именуе</w:t>
      </w:r>
      <w:r w:rsidR="009B1605">
        <w:rPr>
          <w:sz w:val="28"/>
          <w:szCs w:val="28"/>
        </w:rPr>
        <w:t>м</w:t>
      </w:r>
      <w:r w:rsidR="003569A5">
        <w:rPr>
          <w:sz w:val="28"/>
          <w:szCs w:val="28"/>
        </w:rPr>
        <w:t>ый</w:t>
      </w:r>
      <w:proofErr w:type="gramEnd"/>
      <w:r w:rsidR="001415E3">
        <w:rPr>
          <w:sz w:val="28"/>
          <w:szCs w:val="28"/>
        </w:rPr>
        <w:t xml:space="preserve"> </w:t>
      </w:r>
      <w:r w:rsidR="001415E3" w:rsidRPr="00F73013">
        <w:rPr>
          <w:sz w:val="28"/>
          <w:szCs w:val="28"/>
        </w:rPr>
        <w:t>«</w:t>
      </w:r>
      <w:r w:rsidR="001415E3">
        <w:rPr>
          <w:sz w:val="28"/>
          <w:szCs w:val="28"/>
        </w:rPr>
        <w:t>Основные цели и задачи, описание основных целей и задач муниципальной программы</w:t>
      </w:r>
      <w:r w:rsidR="008D4353">
        <w:rPr>
          <w:sz w:val="28"/>
          <w:szCs w:val="28"/>
        </w:rPr>
        <w:t>»:</w:t>
      </w:r>
      <w:r w:rsidR="009B1605">
        <w:rPr>
          <w:sz w:val="28"/>
          <w:szCs w:val="28"/>
        </w:rPr>
        <w:t xml:space="preserve"> </w:t>
      </w:r>
    </w:p>
    <w:p w:rsidR="009B1605" w:rsidRPr="00D04A06" w:rsidRDefault="003569A5" w:rsidP="003569A5">
      <w:pPr>
        <w:widowControl w:val="0"/>
        <w:autoSpaceDE w:val="0"/>
        <w:autoSpaceDN w:val="0"/>
        <w:adjustRightInd w:val="0"/>
        <w:ind w:firstLine="567"/>
        <w:jc w:val="both"/>
        <w:rPr>
          <w:rStyle w:val="afff2"/>
          <w:i w:val="0"/>
          <w:iCs/>
        </w:rPr>
      </w:pPr>
      <w:r>
        <w:rPr>
          <w:sz w:val="28"/>
          <w:szCs w:val="28"/>
        </w:rPr>
        <w:t xml:space="preserve">пункт 4 </w:t>
      </w:r>
      <w:r w:rsidR="008D435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9B1605" w:rsidRPr="009B1605" w:rsidRDefault="003569A5" w:rsidP="009B1605">
      <w:pPr>
        <w:pStyle w:val="ConsPlusCell"/>
        <w:tabs>
          <w:tab w:val="left" w:pos="0"/>
        </w:tabs>
        <w:ind w:firstLine="567"/>
        <w:jc w:val="both"/>
      </w:pPr>
      <w:r>
        <w:lastRenderedPageBreak/>
        <w:t>«</w:t>
      </w:r>
      <w:r w:rsidR="009B1605" w:rsidRPr="009B1605">
        <w:t>в части создание условий для обеспечения реализации общественных и гражданских инициатив и поддержке социально ориентированных некоммерческих организаций:</w:t>
      </w:r>
    </w:p>
    <w:p w:rsidR="001415E3" w:rsidRPr="009B1605" w:rsidRDefault="009B1605" w:rsidP="009B1605">
      <w:pPr>
        <w:pStyle w:val="ConsPlusCell"/>
        <w:tabs>
          <w:tab w:val="left" w:pos="0"/>
        </w:tabs>
        <w:ind w:firstLine="567"/>
        <w:jc w:val="both"/>
      </w:pPr>
      <w:r w:rsidRPr="009B1605">
        <w:t>содействие формированию пространства, способствующего развитию гражданских инициатив</w:t>
      </w:r>
      <w:proofErr w:type="gramStart"/>
      <w:r w:rsidRPr="009B1605">
        <w:t>.»</w:t>
      </w:r>
      <w:r w:rsidR="00EF5F78">
        <w:t>;</w:t>
      </w:r>
      <w:r w:rsidR="001415E3" w:rsidRPr="009B1605">
        <w:t xml:space="preserve"> </w:t>
      </w:r>
      <w:proofErr w:type="gramEnd"/>
    </w:p>
    <w:p w:rsidR="008D4353" w:rsidRDefault="008D4353" w:rsidP="009B1605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5 исключить;</w:t>
      </w:r>
    </w:p>
    <w:p w:rsidR="009B1605" w:rsidRDefault="00EF5F78" w:rsidP="009B1605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1415E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B1605">
        <w:rPr>
          <w:sz w:val="28"/>
          <w:szCs w:val="28"/>
        </w:rPr>
        <w:t>раздел</w:t>
      </w:r>
      <w:r w:rsidR="003569A5">
        <w:rPr>
          <w:sz w:val="28"/>
          <w:szCs w:val="28"/>
        </w:rPr>
        <w:t xml:space="preserve"> 4 муниципальной программы</w:t>
      </w:r>
      <w:r w:rsidR="009B1605">
        <w:rPr>
          <w:sz w:val="28"/>
          <w:szCs w:val="28"/>
        </w:rPr>
        <w:t>, именуем</w:t>
      </w:r>
      <w:r w:rsidR="003569A5">
        <w:rPr>
          <w:sz w:val="28"/>
          <w:szCs w:val="28"/>
        </w:rPr>
        <w:t>ый</w:t>
      </w:r>
      <w:r w:rsidR="009B1605">
        <w:rPr>
          <w:sz w:val="28"/>
          <w:szCs w:val="28"/>
        </w:rPr>
        <w:t xml:space="preserve"> </w:t>
      </w:r>
      <w:r w:rsidR="009B1605" w:rsidRPr="00F73013">
        <w:rPr>
          <w:sz w:val="28"/>
          <w:szCs w:val="28"/>
        </w:rPr>
        <w:t>«</w:t>
      </w:r>
      <w:r w:rsidR="009B1605" w:rsidRPr="009B1605">
        <w:rPr>
          <w:sz w:val="28"/>
          <w:szCs w:val="28"/>
        </w:rPr>
        <w:t>Прогноз конечных результатов развития местного самоуправления на территории Северо-Енисейского района (целевые индикаторы)»,</w:t>
      </w:r>
      <w:r w:rsidR="009B1605">
        <w:rPr>
          <w:sz w:val="28"/>
          <w:szCs w:val="28"/>
        </w:rPr>
        <w:t xml:space="preserve"> </w:t>
      </w:r>
      <w:r w:rsidR="003569A5">
        <w:rPr>
          <w:sz w:val="28"/>
          <w:szCs w:val="28"/>
        </w:rPr>
        <w:t>дополнить пунктом 4</w:t>
      </w:r>
      <w:r w:rsidR="009B1605">
        <w:rPr>
          <w:sz w:val="28"/>
          <w:szCs w:val="28"/>
        </w:rPr>
        <w:t xml:space="preserve"> следующего содержания:</w:t>
      </w:r>
    </w:p>
    <w:p w:rsidR="009B1605" w:rsidRPr="009B1605" w:rsidRDefault="009B1605" w:rsidP="009B16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1605">
        <w:rPr>
          <w:sz w:val="28"/>
          <w:szCs w:val="28"/>
        </w:rPr>
        <w:t xml:space="preserve">за счет реализации общественных и гражданских инициатив, поддержке социально ориентированных некоммерческих организаций: </w:t>
      </w:r>
    </w:p>
    <w:p w:rsidR="009B1605" w:rsidRPr="009B1605" w:rsidRDefault="009B1605" w:rsidP="009B16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605">
        <w:rPr>
          <w:sz w:val="28"/>
          <w:szCs w:val="28"/>
        </w:rPr>
        <w:t>увеличить количество участников принявших участие в мероприятиях, направленных на развитие гражданских инициатив и поддержку социально ориентированных некоммерческих организаций;</w:t>
      </w:r>
    </w:p>
    <w:p w:rsidR="009B1605" w:rsidRPr="009B1605" w:rsidRDefault="009B1605" w:rsidP="009B16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605">
        <w:rPr>
          <w:sz w:val="28"/>
          <w:szCs w:val="28"/>
        </w:rPr>
        <w:t>обеспе</w:t>
      </w:r>
      <w:r w:rsidR="00B93F52">
        <w:rPr>
          <w:sz w:val="28"/>
          <w:szCs w:val="28"/>
        </w:rPr>
        <w:t xml:space="preserve">чить информационную, финансовую, правовую </w:t>
      </w:r>
      <w:r w:rsidRPr="009B1605">
        <w:rPr>
          <w:sz w:val="28"/>
          <w:szCs w:val="28"/>
        </w:rPr>
        <w:t>и имущественную поддержку социально ориентированных некоммерческих организаций</w:t>
      </w:r>
      <w:proofErr w:type="gramStart"/>
      <w:r w:rsidRPr="009B1605">
        <w:rPr>
          <w:sz w:val="28"/>
          <w:szCs w:val="28"/>
        </w:rPr>
        <w:t>.»</w:t>
      </w:r>
      <w:r w:rsidR="003569A5">
        <w:rPr>
          <w:sz w:val="28"/>
          <w:szCs w:val="28"/>
        </w:rPr>
        <w:t>;</w:t>
      </w:r>
      <w:proofErr w:type="gramEnd"/>
    </w:p>
    <w:p w:rsidR="009B1605" w:rsidRDefault="00EF5F78" w:rsidP="009B1605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1605">
        <w:rPr>
          <w:sz w:val="28"/>
          <w:szCs w:val="28"/>
        </w:rPr>
        <w:t xml:space="preserve">) </w:t>
      </w:r>
      <w:r w:rsidR="00813C17">
        <w:rPr>
          <w:sz w:val="28"/>
          <w:szCs w:val="28"/>
        </w:rPr>
        <w:t>раздел</w:t>
      </w:r>
      <w:r w:rsidR="009B1605">
        <w:rPr>
          <w:sz w:val="28"/>
          <w:szCs w:val="28"/>
        </w:rPr>
        <w:t xml:space="preserve"> 5</w:t>
      </w:r>
      <w:r w:rsidR="003569A5">
        <w:rPr>
          <w:sz w:val="28"/>
          <w:szCs w:val="28"/>
        </w:rPr>
        <w:t xml:space="preserve"> муниципальной программы</w:t>
      </w:r>
      <w:r w:rsidR="009B1605">
        <w:rPr>
          <w:sz w:val="28"/>
          <w:szCs w:val="28"/>
        </w:rPr>
        <w:t>, именуем</w:t>
      </w:r>
      <w:r w:rsidR="00813C17">
        <w:rPr>
          <w:sz w:val="28"/>
          <w:szCs w:val="28"/>
        </w:rPr>
        <w:t>ый</w:t>
      </w:r>
      <w:r w:rsidR="009B1605">
        <w:rPr>
          <w:sz w:val="28"/>
          <w:szCs w:val="28"/>
        </w:rPr>
        <w:t xml:space="preserve"> </w:t>
      </w:r>
      <w:r w:rsidR="009B1605" w:rsidRPr="00F73013">
        <w:rPr>
          <w:sz w:val="28"/>
          <w:szCs w:val="28"/>
        </w:rPr>
        <w:t>«</w:t>
      </w:r>
      <w:r w:rsidR="009B1605">
        <w:rPr>
          <w:sz w:val="28"/>
          <w:szCs w:val="28"/>
        </w:rPr>
        <w:t>Информация по подпрог</w:t>
      </w:r>
      <w:r w:rsidR="003569A5">
        <w:rPr>
          <w:sz w:val="28"/>
          <w:szCs w:val="28"/>
        </w:rPr>
        <w:t>раммам, отдельным мероприятиям», изложить в следующей редакции:</w:t>
      </w:r>
    </w:p>
    <w:p w:rsidR="00813C17" w:rsidRPr="005E20BB" w:rsidRDefault="00813C17" w:rsidP="000740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«Информация по подпрограммам, отдельным мероприятиям, с</w:t>
      </w:r>
      <w:r w:rsidRPr="00CA1AD6">
        <w:rPr>
          <w:sz w:val="28"/>
          <w:szCs w:val="28"/>
        </w:rPr>
        <w:t xml:space="preserve"> указанием </w:t>
      </w:r>
      <w:r>
        <w:rPr>
          <w:sz w:val="28"/>
          <w:szCs w:val="28"/>
        </w:rPr>
        <w:t xml:space="preserve">целей, задач, </w:t>
      </w:r>
      <w:r w:rsidRPr="00CA1AD6">
        <w:rPr>
          <w:sz w:val="28"/>
          <w:szCs w:val="28"/>
        </w:rPr>
        <w:t>сроков реализации и ожидаемых результатов подпрограммы утвержден</w:t>
      </w:r>
      <w:r>
        <w:rPr>
          <w:sz w:val="28"/>
          <w:szCs w:val="28"/>
        </w:rPr>
        <w:t>а</w:t>
      </w:r>
      <w:r w:rsidRPr="00CA1AD6">
        <w:rPr>
          <w:sz w:val="28"/>
          <w:szCs w:val="28"/>
        </w:rPr>
        <w:t xml:space="preserve"> приложениями № 3-</w:t>
      </w:r>
      <w:r>
        <w:rPr>
          <w:sz w:val="28"/>
          <w:szCs w:val="28"/>
        </w:rPr>
        <w:t>6</w:t>
      </w:r>
      <w:r w:rsidRPr="00CA1AD6">
        <w:rPr>
          <w:sz w:val="28"/>
          <w:szCs w:val="28"/>
        </w:rPr>
        <w:t xml:space="preserve"> к Программе</w:t>
      </w:r>
      <w:proofErr w:type="gramStart"/>
      <w:r w:rsidRPr="00CA1AD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B1605" w:rsidRPr="00813C17" w:rsidRDefault="00984B87" w:rsidP="009B1605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ж</w:t>
      </w:r>
      <w:r w:rsidR="009B1605" w:rsidRPr="00813C17">
        <w:rPr>
          <w:rFonts w:ascii="Times New Roman" w:hAnsi="Times New Roman"/>
          <w:sz w:val="28"/>
          <w:szCs w:val="28"/>
        </w:rPr>
        <w:t>) 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9B1605" w:rsidRPr="00813C17" w:rsidRDefault="00984B87" w:rsidP="009B1605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3C17">
        <w:rPr>
          <w:rFonts w:ascii="Times New Roman" w:hAnsi="Times New Roman"/>
          <w:sz w:val="28"/>
          <w:szCs w:val="28"/>
        </w:rPr>
        <w:t>з</w:t>
      </w:r>
      <w:proofErr w:type="spellEnd"/>
      <w:r w:rsidR="009B1605" w:rsidRPr="00813C17">
        <w:rPr>
          <w:rFonts w:ascii="Times New Roman" w:hAnsi="Times New Roman"/>
          <w:sz w:val="28"/>
          <w:szCs w:val="28"/>
        </w:rPr>
        <w:t>) приложение № 2 к паспорту муниципальной программы изложить в новой редакции согласно приложению № 2 к настоящему постановлению;</w:t>
      </w:r>
    </w:p>
    <w:p w:rsidR="009B1605" w:rsidRPr="00C15B27" w:rsidRDefault="00984B87" w:rsidP="009B1605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и</w:t>
      </w:r>
      <w:r w:rsidR="009B1605" w:rsidRPr="00813C17">
        <w:rPr>
          <w:rFonts w:ascii="Times New Roman" w:hAnsi="Times New Roman"/>
          <w:sz w:val="28"/>
          <w:szCs w:val="28"/>
        </w:rPr>
        <w:t>) приложение</w:t>
      </w:r>
      <w:r w:rsidR="009B1605" w:rsidRPr="00C15B27">
        <w:rPr>
          <w:rFonts w:ascii="Times New Roman" w:hAnsi="Times New Roman"/>
          <w:sz w:val="28"/>
          <w:szCs w:val="28"/>
        </w:rPr>
        <w:t xml:space="preserve"> №</w:t>
      </w:r>
      <w:r w:rsidR="009B1605">
        <w:rPr>
          <w:rFonts w:ascii="Times New Roman" w:hAnsi="Times New Roman"/>
          <w:sz w:val="28"/>
          <w:szCs w:val="28"/>
        </w:rPr>
        <w:t xml:space="preserve"> 3 </w:t>
      </w:r>
      <w:r w:rsidR="009B1605" w:rsidRPr="00C15B27">
        <w:rPr>
          <w:rFonts w:ascii="Times New Roman" w:hAnsi="Times New Roman"/>
          <w:sz w:val="28"/>
          <w:szCs w:val="28"/>
        </w:rPr>
        <w:t xml:space="preserve">к паспорту муниципальной программы изложить в новой редакции согласно приложению № </w:t>
      </w:r>
      <w:r w:rsidR="009B1605">
        <w:rPr>
          <w:rFonts w:ascii="Times New Roman" w:hAnsi="Times New Roman"/>
          <w:sz w:val="28"/>
          <w:szCs w:val="28"/>
        </w:rPr>
        <w:t>3</w:t>
      </w:r>
      <w:r w:rsidR="009B1605" w:rsidRPr="00C15B27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D33E01" w:rsidRDefault="00D33E01" w:rsidP="00BA68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33E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15B2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</w:t>
      </w:r>
      <w:r w:rsidRPr="00C15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№3 </w:t>
      </w:r>
      <w:r w:rsidRPr="00C15B27"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>муниципальной программе</w:t>
      </w:r>
      <w:r w:rsidR="00813C17">
        <w:rPr>
          <w:bCs/>
          <w:sz w:val="28"/>
          <w:szCs w:val="28"/>
        </w:rPr>
        <w:t>, именуемое «</w:t>
      </w:r>
      <w:r w:rsidR="003C697D">
        <w:rPr>
          <w:bCs/>
          <w:sz w:val="28"/>
          <w:szCs w:val="28"/>
        </w:rPr>
        <w:t>Создание условий для обеспечения населения района услугами торговли</w:t>
      </w:r>
      <w:r w:rsidR="00813C17">
        <w:rPr>
          <w:bCs/>
          <w:sz w:val="28"/>
          <w:szCs w:val="28"/>
        </w:rPr>
        <w:t xml:space="preserve">» (далее – подпрограмма 1), </w:t>
      </w:r>
      <w:r w:rsidRPr="00C15B27">
        <w:rPr>
          <w:bCs/>
          <w:sz w:val="28"/>
          <w:szCs w:val="28"/>
        </w:rPr>
        <w:t>внести следующие изменения:</w:t>
      </w:r>
    </w:p>
    <w:p w:rsidR="00BA68B1" w:rsidRPr="00BA68B1" w:rsidRDefault="00D33E01" w:rsidP="00BA68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BA68B1">
        <w:rPr>
          <w:sz w:val="28"/>
          <w:szCs w:val="28"/>
        </w:rPr>
        <w:t xml:space="preserve">) </w:t>
      </w:r>
      <w:r w:rsidR="00BA68B1" w:rsidRPr="00BA68B1">
        <w:rPr>
          <w:sz w:val="28"/>
          <w:szCs w:val="28"/>
        </w:rPr>
        <w:t>в приложении №</w:t>
      </w:r>
      <w:r w:rsidR="00984B87">
        <w:rPr>
          <w:sz w:val="28"/>
          <w:szCs w:val="28"/>
        </w:rPr>
        <w:t xml:space="preserve"> </w:t>
      </w:r>
      <w:r w:rsidR="00BA68B1" w:rsidRPr="00BA68B1">
        <w:rPr>
          <w:sz w:val="28"/>
          <w:szCs w:val="28"/>
        </w:rPr>
        <w:t xml:space="preserve">1 к подпрограмме 1 показатель результативности изложить в следующей редакции «Завоз пищевых продуктов, включенных в расчет субсидии </w:t>
      </w:r>
      <w:r w:rsidR="00984B87" w:rsidRPr="00BA68B1">
        <w:rPr>
          <w:sz w:val="28"/>
          <w:szCs w:val="28"/>
        </w:rPr>
        <w:t>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</w:r>
      <w:r w:rsidR="00BA68B1" w:rsidRPr="00BA68B1">
        <w:rPr>
          <w:sz w:val="28"/>
          <w:szCs w:val="28"/>
        </w:rPr>
        <w:t>»;</w:t>
      </w:r>
      <w:proofErr w:type="gramEnd"/>
    </w:p>
    <w:p w:rsidR="00BA68B1" w:rsidRDefault="00D33E01" w:rsidP="00BA68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BA68B1" w:rsidRPr="00BA68B1">
        <w:rPr>
          <w:sz w:val="28"/>
          <w:szCs w:val="28"/>
        </w:rPr>
        <w:t xml:space="preserve">) </w:t>
      </w:r>
      <w:r w:rsidR="009D0364">
        <w:rPr>
          <w:sz w:val="28"/>
          <w:szCs w:val="28"/>
        </w:rPr>
        <w:t xml:space="preserve">в </w:t>
      </w:r>
      <w:r w:rsidR="00BA68B1" w:rsidRPr="00BA68B1">
        <w:rPr>
          <w:sz w:val="28"/>
          <w:szCs w:val="28"/>
        </w:rPr>
        <w:t>приложени</w:t>
      </w:r>
      <w:r w:rsidR="007061AD">
        <w:rPr>
          <w:sz w:val="28"/>
          <w:szCs w:val="28"/>
        </w:rPr>
        <w:t>и</w:t>
      </w:r>
      <w:r w:rsidR="00BA68B1" w:rsidRPr="00BA68B1">
        <w:rPr>
          <w:sz w:val="28"/>
          <w:szCs w:val="28"/>
        </w:rPr>
        <w:t xml:space="preserve"> №</w:t>
      </w:r>
      <w:r w:rsidR="003C697D">
        <w:rPr>
          <w:sz w:val="28"/>
          <w:szCs w:val="28"/>
        </w:rPr>
        <w:t xml:space="preserve"> </w:t>
      </w:r>
      <w:r w:rsidR="00BA68B1" w:rsidRPr="00BA68B1">
        <w:rPr>
          <w:sz w:val="28"/>
          <w:szCs w:val="28"/>
        </w:rPr>
        <w:t>3 к подпрограмме 1</w:t>
      </w:r>
      <w:r w:rsidR="003C697D">
        <w:rPr>
          <w:sz w:val="28"/>
          <w:szCs w:val="28"/>
        </w:rPr>
        <w:t xml:space="preserve"> </w:t>
      </w:r>
      <w:r w:rsidR="009D0364">
        <w:rPr>
          <w:sz w:val="28"/>
          <w:szCs w:val="28"/>
        </w:rPr>
        <w:t xml:space="preserve">в наименовании порядка, и везде по тексту, слова </w:t>
      </w:r>
      <w:r w:rsidR="009D0364" w:rsidRPr="009D0364">
        <w:rPr>
          <w:sz w:val="28"/>
          <w:szCs w:val="28"/>
        </w:rPr>
        <w:t xml:space="preserve">«субсидии на возмещение фактически понесенных затрат, связанных с реализацией населению Северо-Енисейского района пищевых продуктов в части затрат по доставке указанных продуктов (включая транспортно-заготовительные расходы)» заменить словами </w:t>
      </w:r>
      <w:r w:rsidR="009D0364">
        <w:rPr>
          <w:b/>
          <w:sz w:val="28"/>
          <w:szCs w:val="28"/>
        </w:rPr>
        <w:t>«</w:t>
      </w:r>
      <w:r w:rsidR="009D0364" w:rsidRPr="00BA68B1">
        <w:rPr>
          <w:sz w:val="28"/>
          <w:szCs w:val="28"/>
        </w:rPr>
        <w:t>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</w:t>
      </w:r>
      <w:proofErr w:type="gramEnd"/>
      <w:r w:rsidR="009D0364" w:rsidRPr="00BA68B1">
        <w:rPr>
          <w:sz w:val="28"/>
          <w:szCs w:val="28"/>
        </w:rPr>
        <w:t xml:space="preserve"> питания) в части затрат по доставке в район указанных  продуктов (включая транспортно-заготовительные расходы)</w:t>
      </w:r>
      <w:r w:rsidR="009D0364">
        <w:rPr>
          <w:sz w:val="28"/>
          <w:szCs w:val="28"/>
        </w:rPr>
        <w:t>»</w:t>
      </w:r>
      <w:r w:rsidR="00BA68B1">
        <w:rPr>
          <w:sz w:val="28"/>
          <w:szCs w:val="28"/>
        </w:rPr>
        <w:t>;</w:t>
      </w:r>
    </w:p>
    <w:p w:rsidR="00BA68B1" w:rsidRPr="00A44E8C" w:rsidRDefault="009D0364" w:rsidP="00BA68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4B87">
        <w:rPr>
          <w:sz w:val="28"/>
          <w:szCs w:val="28"/>
        </w:rPr>
        <w:t xml:space="preserve">) </w:t>
      </w:r>
      <w:r w:rsidR="00BA68B1" w:rsidRPr="00A44E8C">
        <w:rPr>
          <w:sz w:val="28"/>
          <w:szCs w:val="28"/>
        </w:rPr>
        <w:t xml:space="preserve">приложение №1 к </w:t>
      </w:r>
      <w:r w:rsidR="00B3625D">
        <w:rPr>
          <w:sz w:val="28"/>
          <w:szCs w:val="28"/>
        </w:rPr>
        <w:t>приложению №3 к подпрограмме 1</w:t>
      </w:r>
      <w:r w:rsidR="00BA68B1" w:rsidRPr="00A44E8C">
        <w:rPr>
          <w:sz w:val="28"/>
          <w:szCs w:val="28"/>
        </w:rPr>
        <w:t xml:space="preserve"> изложить </w:t>
      </w:r>
      <w:r w:rsidR="00A44E8C" w:rsidRPr="00A44E8C">
        <w:rPr>
          <w:sz w:val="28"/>
          <w:szCs w:val="28"/>
        </w:rPr>
        <w:t xml:space="preserve">в </w:t>
      </w:r>
      <w:r w:rsidR="00A44E8C" w:rsidRPr="00A44E8C">
        <w:rPr>
          <w:sz w:val="28"/>
          <w:szCs w:val="28"/>
        </w:rPr>
        <w:lastRenderedPageBreak/>
        <w:t>редакции согласно приложению №4 к настоящему постановлению;</w:t>
      </w:r>
    </w:p>
    <w:p w:rsidR="00A44E8C" w:rsidRPr="00A44E8C" w:rsidRDefault="009D0364" w:rsidP="00A44E8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4B87">
        <w:rPr>
          <w:sz w:val="28"/>
          <w:szCs w:val="28"/>
        </w:rPr>
        <w:t xml:space="preserve">) </w:t>
      </w:r>
      <w:r w:rsidR="00A44E8C" w:rsidRPr="00A44E8C">
        <w:rPr>
          <w:sz w:val="28"/>
          <w:szCs w:val="28"/>
        </w:rPr>
        <w:t>приложение №</w:t>
      </w:r>
      <w:r w:rsidR="00984B87">
        <w:rPr>
          <w:sz w:val="28"/>
          <w:szCs w:val="28"/>
        </w:rPr>
        <w:t>2</w:t>
      </w:r>
      <w:r w:rsidR="00D33E01">
        <w:rPr>
          <w:sz w:val="28"/>
          <w:szCs w:val="28"/>
        </w:rPr>
        <w:t xml:space="preserve"> </w:t>
      </w:r>
      <w:r w:rsidR="00B3625D" w:rsidRPr="00A44E8C">
        <w:rPr>
          <w:sz w:val="28"/>
          <w:szCs w:val="28"/>
        </w:rPr>
        <w:t xml:space="preserve">к </w:t>
      </w:r>
      <w:r w:rsidR="00B3625D">
        <w:rPr>
          <w:sz w:val="28"/>
          <w:szCs w:val="28"/>
        </w:rPr>
        <w:t>приложению №3 к подпрограмме 1</w:t>
      </w:r>
      <w:r w:rsidR="00B3625D" w:rsidRPr="00A44E8C">
        <w:rPr>
          <w:sz w:val="28"/>
          <w:szCs w:val="28"/>
        </w:rPr>
        <w:t xml:space="preserve"> </w:t>
      </w:r>
      <w:r w:rsidR="00A44E8C" w:rsidRPr="00A44E8C">
        <w:rPr>
          <w:sz w:val="28"/>
          <w:szCs w:val="28"/>
        </w:rPr>
        <w:t>изложить в редакции согласно приложению №5 к настоящему постановлению;</w:t>
      </w:r>
    </w:p>
    <w:p w:rsidR="007061AD" w:rsidRPr="001853B3" w:rsidRDefault="00D33E01" w:rsidP="00A44E8C">
      <w:pPr>
        <w:tabs>
          <w:tab w:val="center" w:pos="7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84B87">
        <w:rPr>
          <w:sz w:val="28"/>
          <w:szCs w:val="28"/>
        </w:rPr>
        <w:t xml:space="preserve"> </w:t>
      </w:r>
      <w:r w:rsidR="007061AD" w:rsidRPr="001853B3">
        <w:rPr>
          <w:sz w:val="28"/>
          <w:szCs w:val="28"/>
        </w:rPr>
        <w:t xml:space="preserve">в </w:t>
      </w:r>
      <w:r w:rsidR="00A44E8C" w:rsidRPr="001853B3">
        <w:rPr>
          <w:sz w:val="28"/>
          <w:szCs w:val="28"/>
        </w:rPr>
        <w:t>приложение №5 к муниципальной программе</w:t>
      </w:r>
      <w:r w:rsidR="0007407C" w:rsidRPr="001853B3">
        <w:rPr>
          <w:sz w:val="28"/>
          <w:szCs w:val="28"/>
        </w:rPr>
        <w:t>, именуемое «</w:t>
      </w:r>
      <w:r w:rsidR="007061AD" w:rsidRPr="001853B3">
        <w:rPr>
          <w:sz w:val="28"/>
          <w:szCs w:val="28"/>
        </w:rPr>
        <w:t>Развитие и поддержка субъектов малого и среднего предпринимательства на территории Северо-Енисейского района</w:t>
      </w:r>
      <w:r w:rsidR="0007407C" w:rsidRPr="001853B3">
        <w:rPr>
          <w:sz w:val="28"/>
          <w:szCs w:val="28"/>
        </w:rPr>
        <w:t>»</w:t>
      </w:r>
      <w:r w:rsidR="007061AD" w:rsidRPr="001853B3">
        <w:rPr>
          <w:sz w:val="28"/>
          <w:szCs w:val="28"/>
        </w:rPr>
        <w:t xml:space="preserve"> (далее – подпрограмма 3) внести следующие изменения:</w:t>
      </w:r>
    </w:p>
    <w:p w:rsidR="007061AD" w:rsidRDefault="007061AD" w:rsidP="007061AD">
      <w:pPr>
        <w:pStyle w:val="33"/>
        <w:spacing w:after="0"/>
        <w:ind w:left="0"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853B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разделе 3 подпрограммы 3, именуемом </w:t>
      </w:r>
      <w:r w:rsidRPr="00F73013">
        <w:rPr>
          <w:sz w:val="28"/>
          <w:szCs w:val="28"/>
        </w:rPr>
        <w:t>«</w:t>
      </w:r>
      <w:r>
        <w:rPr>
          <w:sz w:val="28"/>
          <w:szCs w:val="28"/>
        </w:rPr>
        <w:t>Механизм реализации подпрограммы</w:t>
      </w:r>
      <w:r w:rsidRPr="009B1605">
        <w:rPr>
          <w:sz w:val="28"/>
          <w:szCs w:val="28"/>
        </w:rPr>
        <w:t>»,</w:t>
      </w:r>
      <w:r>
        <w:rPr>
          <w:sz w:val="28"/>
          <w:szCs w:val="28"/>
        </w:rPr>
        <w:t xml:space="preserve"> после слов «</w:t>
      </w:r>
      <w:r w:rsidRPr="00A41FC7">
        <w:rPr>
          <w:sz w:val="28"/>
          <w:szCs w:val="28"/>
        </w:rPr>
        <w:t>Поддержка подсобных хозяйств в Северо-Енисейском районе осуществляется в виде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изложить в следующей редакции:</w:t>
      </w:r>
    </w:p>
    <w:p w:rsidR="007061AD" w:rsidRPr="007061AD" w:rsidRDefault="007061AD" w:rsidP="007061AD">
      <w:pPr>
        <w:pStyle w:val="af3"/>
        <w:spacing w:after="0"/>
        <w:ind w:firstLine="567"/>
        <w:jc w:val="both"/>
        <w:rPr>
          <w:sz w:val="28"/>
          <w:szCs w:val="28"/>
        </w:rPr>
      </w:pPr>
      <w:r w:rsidRPr="007061AD">
        <w:rPr>
          <w:sz w:val="28"/>
          <w:szCs w:val="28"/>
        </w:rPr>
        <w:t>«возмещения части затрат гражданам, ведущим подсобное хозяйство на территории Северо-Енисейского района (в размере до 100 000 (ста тысяч) рублей 00 копеек за 2 года включительно, но не более 50% от стоимости понесенных затрат) на следующие цели: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витаминных добавок и  кормов, необходимых для сельскохозяйственных животных, имеющихся в подсобном хозяйстве;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минеральных и органических удобрений, сортовых семян овощных культур;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плодово-ягодных культур;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оплата зооветеринарных, санитарных услуг, оказываемых ветеринарными клиниками;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новых средств малой механизации, инвентаря, оборудования и навесного оборудования для сельскохозяйственной техники (не бывших в эксплуатации);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 а также животноводческих помещений;</w:t>
      </w:r>
    </w:p>
    <w:p w:rsidR="007061AD" w:rsidRP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приобретение сельскохозяйственных животных.</w:t>
      </w:r>
    </w:p>
    <w:p w:rsidR="007061AD" w:rsidRPr="007061AD" w:rsidRDefault="007061AD" w:rsidP="0070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1AD">
        <w:rPr>
          <w:sz w:val="28"/>
          <w:szCs w:val="28"/>
        </w:rPr>
        <w:t xml:space="preserve">Механизм возмещения части затрат гражданам, ведущим подсобное хозяйство на территории Северо-Енисейского района представлен в приложении №3 к настоящей подпрограмме. </w:t>
      </w:r>
    </w:p>
    <w:p w:rsidR="007061AD" w:rsidRDefault="007061AD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061AD">
        <w:rPr>
          <w:rFonts w:ascii="Times New Roman" w:hAnsi="Times New Roman"/>
          <w:sz w:val="28"/>
          <w:szCs w:val="28"/>
        </w:rPr>
        <w:t>Отбор заявок по мероприятиям настоящей подпрограммы, а также размер выплаты устанавливается на основании решения Комиссии оформленного протоколом</w:t>
      </w:r>
      <w:proofErr w:type="gramStart"/>
      <w:r w:rsidRPr="007061AD">
        <w:rPr>
          <w:rFonts w:ascii="Times New Roman" w:hAnsi="Times New Roman"/>
          <w:sz w:val="28"/>
          <w:szCs w:val="28"/>
        </w:rPr>
        <w:t>.»;</w:t>
      </w:r>
      <w:proofErr w:type="gramEnd"/>
    </w:p>
    <w:p w:rsidR="0027324A" w:rsidRDefault="007061AD" w:rsidP="0027324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приложение № 3 к подпрограмме 3, именуемое</w:t>
      </w:r>
      <w:r w:rsidR="002732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Механизм возмещения части затрат, гражданам, ведущим подсобное хозяйство на территории Северо-Енисейского района»</w:t>
      </w:r>
      <w:r w:rsidR="0027324A">
        <w:rPr>
          <w:rFonts w:ascii="Times New Roman" w:hAnsi="Times New Roman"/>
          <w:sz w:val="28"/>
          <w:szCs w:val="28"/>
        </w:rPr>
        <w:t xml:space="preserve"> (далее – Механизм возмещения)</w:t>
      </w:r>
      <w:r>
        <w:rPr>
          <w:rFonts w:ascii="Times New Roman" w:hAnsi="Times New Roman"/>
          <w:sz w:val="28"/>
          <w:szCs w:val="28"/>
        </w:rPr>
        <w:t xml:space="preserve">, изложить в редакции согласно приложению № </w:t>
      </w:r>
      <w:r w:rsidR="005B06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7324A" w:rsidRPr="0027324A" w:rsidRDefault="0027324A" w:rsidP="0027324A">
      <w:pPr>
        <w:pStyle w:val="ConsPlusNormal"/>
        <w:ind w:firstLine="708"/>
        <w:jc w:val="both"/>
        <w:rPr>
          <w:rStyle w:val="afff2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приложение № 1 </w:t>
      </w:r>
      <w:r w:rsidRPr="0027324A">
        <w:rPr>
          <w:rFonts w:ascii="Times New Roman" w:hAnsi="Times New Roman"/>
          <w:bCs/>
          <w:sz w:val="28"/>
          <w:szCs w:val="28"/>
        </w:rPr>
        <w:t xml:space="preserve">к </w:t>
      </w:r>
      <w:r w:rsidRPr="0027324A">
        <w:rPr>
          <w:rFonts w:ascii="Times New Roman" w:hAnsi="Times New Roman"/>
          <w:sz w:val="28"/>
          <w:szCs w:val="28"/>
        </w:rPr>
        <w:t>Механизму возмещения</w:t>
      </w:r>
      <w:r w:rsidR="005B0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</w:t>
      </w:r>
      <w:r w:rsidR="005B06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7324A" w:rsidRDefault="0027324A" w:rsidP="007061A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приложении № 4 </w:t>
      </w:r>
      <w:r w:rsidRPr="0027324A">
        <w:rPr>
          <w:rFonts w:ascii="Times New Roman" w:hAnsi="Times New Roman"/>
          <w:bCs/>
          <w:sz w:val="28"/>
          <w:szCs w:val="28"/>
        </w:rPr>
        <w:t xml:space="preserve">к </w:t>
      </w:r>
      <w:r w:rsidRPr="0027324A">
        <w:rPr>
          <w:rFonts w:ascii="Times New Roman" w:hAnsi="Times New Roman"/>
          <w:sz w:val="28"/>
          <w:szCs w:val="28"/>
        </w:rPr>
        <w:t>Механизму возмещения</w:t>
      </w:r>
      <w:r w:rsidR="005B0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3.1.1 изложить в следующей редакции:</w:t>
      </w:r>
    </w:p>
    <w:p w:rsidR="0027324A" w:rsidRPr="0027324A" w:rsidRDefault="0027324A" w:rsidP="0027324A">
      <w:pPr>
        <w:ind w:firstLine="567"/>
        <w:jc w:val="both"/>
        <w:rPr>
          <w:sz w:val="28"/>
          <w:szCs w:val="28"/>
        </w:rPr>
      </w:pPr>
      <w:r w:rsidRPr="0027324A">
        <w:rPr>
          <w:sz w:val="28"/>
          <w:szCs w:val="28"/>
        </w:rPr>
        <w:t>«3.1.1. Обеспечить предоставление муниципальной поддержки в виде возмещения части затрат, гражданам, ведущим подсобное хозяйство на территории Северо-Енисейского района на следующие цели: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приобретение витаминных добавок и  кормов, необходимых для сельскохозяйственных животных, имеющихся в подсобном хозяйстве;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lastRenderedPageBreak/>
        <w:t>приобретение минеральных удобрений и сортовых семян овощных культур;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приобретение плодово-ягодных культур;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оплата зооветеринарных, санитарных услуг, оказываемых ветеринарными клиниками;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приобретение новых средств малой механизации, инвентаря, оборудования и навесного оборудования для сельскохозяйственной техники (не бывших в эксплуатации);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 а также животноводческих помещений;</w:t>
      </w:r>
    </w:p>
    <w:p w:rsidR="0027324A" w:rsidRPr="0027324A" w:rsidRDefault="0027324A" w:rsidP="0027324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7324A">
        <w:rPr>
          <w:rFonts w:ascii="Times New Roman" w:hAnsi="Times New Roman"/>
          <w:sz w:val="28"/>
          <w:szCs w:val="28"/>
        </w:rPr>
        <w:t>приобретение сельскохозяйственных животных</w:t>
      </w:r>
      <w:proofErr w:type="gramStart"/>
      <w:r w:rsidRPr="0027324A">
        <w:rPr>
          <w:rFonts w:ascii="Times New Roman" w:hAnsi="Times New Roman"/>
          <w:sz w:val="28"/>
          <w:szCs w:val="28"/>
        </w:rPr>
        <w:t>.»</w:t>
      </w:r>
      <w:r w:rsidR="005B0674">
        <w:rPr>
          <w:rFonts w:ascii="Times New Roman" w:hAnsi="Times New Roman"/>
          <w:sz w:val="28"/>
          <w:szCs w:val="28"/>
        </w:rPr>
        <w:t>;</w:t>
      </w:r>
      <w:proofErr w:type="gramEnd"/>
    </w:p>
    <w:p w:rsidR="0027324A" w:rsidRPr="007061AD" w:rsidRDefault="0027324A" w:rsidP="005B067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в приложение № 4 к подпрограмме 3, именуемое «Конкурсная комиссия», слова </w:t>
      </w:r>
      <w:r w:rsidR="001853B3">
        <w:rPr>
          <w:rFonts w:ascii="Times New Roman" w:hAnsi="Times New Roman"/>
          <w:sz w:val="28"/>
          <w:szCs w:val="28"/>
        </w:rPr>
        <w:t xml:space="preserve">«Александрова С.В.» заменить словами «Щербакова С.В.», слова «И.о. главы администрации» заменить словами </w:t>
      </w:r>
      <w:r w:rsidR="005B0674">
        <w:rPr>
          <w:rFonts w:ascii="Times New Roman" w:hAnsi="Times New Roman"/>
          <w:sz w:val="28"/>
          <w:szCs w:val="28"/>
        </w:rPr>
        <w:t>«</w:t>
      </w:r>
      <w:r w:rsidR="001853B3">
        <w:rPr>
          <w:rFonts w:ascii="Times New Roman" w:hAnsi="Times New Roman"/>
          <w:sz w:val="28"/>
          <w:szCs w:val="28"/>
        </w:rPr>
        <w:t>Глава администрации»;</w:t>
      </w:r>
    </w:p>
    <w:p w:rsidR="00A44E8C" w:rsidRPr="00A44E8C" w:rsidRDefault="00D33E01" w:rsidP="00A44E8C">
      <w:pPr>
        <w:tabs>
          <w:tab w:val="center" w:pos="7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84B87">
        <w:rPr>
          <w:sz w:val="28"/>
          <w:szCs w:val="28"/>
        </w:rPr>
        <w:t xml:space="preserve"> </w:t>
      </w:r>
      <w:r w:rsidR="00A44E8C" w:rsidRPr="00A44E8C">
        <w:rPr>
          <w:sz w:val="28"/>
          <w:szCs w:val="28"/>
        </w:rPr>
        <w:t>муниципальную программу дополнить приложением №</w:t>
      </w:r>
      <w:r w:rsidR="00A44E8C">
        <w:rPr>
          <w:sz w:val="28"/>
          <w:szCs w:val="28"/>
        </w:rPr>
        <w:t xml:space="preserve"> </w:t>
      </w:r>
      <w:r w:rsidR="001853B3">
        <w:rPr>
          <w:sz w:val="28"/>
          <w:szCs w:val="28"/>
        </w:rPr>
        <w:t xml:space="preserve">6 </w:t>
      </w:r>
      <w:r w:rsidR="00A44E8C">
        <w:rPr>
          <w:sz w:val="28"/>
          <w:szCs w:val="28"/>
        </w:rPr>
        <w:t xml:space="preserve">согласно приложению </w:t>
      </w:r>
      <w:r w:rsidR="00A44E8C" w:rsidRPr="00A44E8C">
        <w:rPr>
          <w:sz w:val="28"/>
          <w:szCs w:val="28"/>
        </w:rPr>
        <w:t>№</w:t>
      </w:r>
      <w:r w:rsidR="005B0674">
        <w:rPr>
          <w:sz w:val="28"/>
          <w:szCs w:val="28"/>
        </w:rPr>
        <w:t>8</w:t>
      </w:r>
      <w:r w:rsidR="00A44E8C" w:rsidRPr="00A44E8C">
        <w:rPr>
          <w:sz w:val="28"/>
          <w:szCs w:val="28"/>
        </w:rPr>
        <w:t xml:space="preserve"> к настоящему постановлению</w:t>
      </w:r>
      <w:r w:rsidR="00984B87">
        <w:rPr>
          <w:sz w:val="28"/>
          <w:szCs w:val="28"/>
        </w:rPr>
        <w:t>.</w:t>
      </w:r>
    </w:p>
    <w:p w:rsidR="00214891" w:rsidRPr="00C15B27" w:rsidRDefault="00214891" w:rsidP="00214891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15B27">
        <w:rPr>
          <w:sz w:val="28"/>
          <w:szCs w:val="28"/>
        </w:rPr>
        <w:t xml:space="preserve">2. </w:t>
      </w:r>
      <w:proofErr w:type="gramStart"/>
      <w:r w:rsidRPr="00C15B27">
        <w:rPr>
          <w:sz w:val="28"/>
          <w:szCs w:val="28"/>
        </w:rPr>
        <w:t>Разместить постановление</w:t>
      </w:r>
      <w:proofErr w:type="gramEnd"/>
      <w:r w:rsidRPr="00C15B27">
        <w:rPr>
          <w:sz w:val="28"/>
          <w:szCs w:val="28"/>
        </w:rPr>
        <w:t xml:space="preserve"> на официальном сайте Северо-Енисейского района </w:t>
      </w:r>
      <w:r w:rsidRPr="00C15B27">
        <w:rPr>
          <w:sz w:val="28"/>
          <w:szCs w:val="28"/>
          <w:lang w:val="en-US"/>
        </w:rPr>
        <w:t>www</w:t>
      </w:r>
      <w:r w:rsidRPr="00C15B27">
        <w:rPr>
          <w:sz w:val="28"/>
          <w:szCs w:val="28"/>
        </w:rPr>
        <w:t>.</w:t>
      </w:r>
      <w:r w:rsidRPr="00C15B27">
        <w:rPr>
          <w:sz w:val="28"/>
          <w:szCs w:val="28"/>
          <w:lang w:val="en-US"/>
        </w:rPr>
        <w:t>admse</w:t>
      </w:r>
      <w:r w:rsidRPr="00C15B27">
        <w:rPr>
          <w:sz w:val="28"/>
          <w:szCs w:val="28"/>
        </w:rPr>
        <w:t>.</w:t>
      </w:r>
      <w:proofErr w:type="spellStart"/>
      <w:r w:rsidRPr="00C15B27">
        <w:rPr>
          <w:sz w:val="28"/>
          <w:szCs w:val="28"/>
          <w:lang w:val="en-US"/>
        </w:rPr>
        <w:t>ru</w:t>
      </w:r>
      <w:proofErr w:type="spellEnd"/>
      <w:r w:rsidRPr="00C15B27">
        <w:rPr>
          <w:sz w:val="28"/>
          <w:szCs w:val="28"/>
        </w:rPr>
        <w:t xml:space="preserve"> в сети «Интернет».</w:t>
      </w:r>
    </w:p>
    <w:p w:rsidR="00214891" w:rsidRPr="00C15B27" w:rsidRDefault="00214891" w:rsidP="00214891">
      <w:pPr>
        <w:ind w:right="-3"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0C1C8F" w:rsidRPr="007D3E3B" w:rsidRDefault="000C1C8F" w:rsidP="000C1C8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1C8F" w:rsidRPr="007D3E3B" w:rsidRDefault="000C1C8F" w:rsidP="000C1C8F">
      <w:pPr>
        <w:rPr>
          <w:sz w:val="28"/>
          <w:szCs w:val="28"/>
        </w:rPr>
      </w:pPr>
    </w:p>
    <w:p w:rsidR="00214891" w:rsidRPr="006B2EF1" w:rsidRDefault="00214891" w:rsidP="00214891">
      <w:pPr>
        <w:ind w:right="-3"/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6B2EF1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 М. Гайнутдинов</w:t>
      </w:r>
    </w:p>
    <w:p w:rsidR="00734C1D" w:rsidRDefault="00734C1D" w:rsidP="00734C1D">
      <w:pPr>
        <w:tabs>
          <w:tab w:val="right" w:pos="8364"/>
          <w:tab w:val="right" w:pos="9354"/>
        </w:tabs>
        <w:rPr>
          <w:sz w:val="28"/>
          <w:szCs w:val="28"/>
        </w:rPr>
        <w:sectPr w:rsidR="00734C1D" w:rsidSect="00214891">
          <w:pgSz w:w="11906" w:h="16838"/>
          <w:pgMar w:top="709" w:right="851" w:bottom="709" w:left="1418" w:header="709" w:footer="709" w:gutter="0"/>
          <w:cols w:space="708"/>
          <w:docGrid w:linePitch="360"/>
        </w:sectPr>
      </w:pP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984B87">
        <w:t xml:space="preserve"> </w:t>
      </w:r>
      <w:r>
        <w:t>1</w:t>
      </w:r>
      <w:r w:rsidRPr="00E925CC">
        <w:t xml:space="preserve">  к постановлению</w:t>
      </w: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9B1605" w:rsidRDefault="009B1605" w:rsidP="009B1605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szCs w:val="22"/>
          <w:u w:val="single"/>
        </w:rPr>
        <w:t xml:space="preserve">от  </w:t>
      </w:r>
      <w:r w:rsidR="008A73F8">
        <w:rPr>
          <w:szCs w:val="22"/>
          <w:u w:val="single"/>
        </w:rPr>
        <w:t>28.01.2020</w:t>
      </w:r>
      <w:r w:rsidRPr="00E925CC">
        <w:rPr>
          <w:szCs w:val="22"/>
          <w:u w:val="single"/>
        </w:rPr>
        <w:t xml:space="preserve">  №  </w:t>
      </w:r>
      <w:r w:rsidR="008A73F8">
        <w:rPr>
          <w:szCs w:val="22"/>
          <w:u w:val="single"/>
        </w:rPr>
        <w:t>21-</w:t>
      </w:r>
      <w:r w:rsidRPr="00E925CC">
        <w:rPr>
          <w:szCs w:val="22"/>
          <w:u w:val="single"/>
        </w:rPr>
        <w:t>п</w:t>
      </w:r>
    </w:p>
    <w:p w:rsidR="00984B87" w:rsidRDefault="009B1605" w:rsidP="00984B87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(новая редакция </w:t>
      </w:r>
      <w:r w:rsidR="00D04A06" w:rsidRPr="00A41FC7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</w:t>
      </w:r>
      <w:r w:rsidR="00D04A06" w:rsidRPr="00A41FC7">
        <w:rPr>
          <w:rFonts w:ascii="Times New Roman" w:hAnsi="Times New Roman"/>
          <w:sz w:val="24"/>
          <w:szCs w:val="24"/>
        </w:rPr>
        <w:t xml:space="preserve"> № 1</w:t>
      </w:r>
      <w:r w:rsidR="00984B87">
        <w:rPr>
          <w:rFonts w:ascii="Times New Roman" w:hAnsi="Times New Roman"/>
          <w:sz w:val="24"/>
          <w:szCs w:val="24"/>
        </w:rPr>
        <w:t xml:space="preserve"> </w:t>
      </w:r>
      <w:r w:rsidR="00D04A06" w:rsidRPr="00A41FC7">
        <w:rPr>
          <w:rFonts w:ascii="Times New Roman" w:hAnsi="Times New Roman"/>
          <w:sz w:val="24"/>
          <w:szCs w:val="24"/>
        </w:rPr>
        <w:t>к Паспорту муниципальной</w:t>
      </w:r>
      <w:r w:rsidR="00984B87">
        <w:rPr>
          <w:rFonts w:ascii="Times New Roman" w:hAnsi="Times New Roman"/>
          <w:sz w:val="24"/>
          <w:szCs w:val="24"/>
        </w:rPr>
        <w:t xml:space="preserve"> </w:t>
      </w:r>
      <w:r w:rsidR="00D04A06" w:rsidRPr="00A41FC7">
        <w:rPr>
          <w:rFonts w:ascii="Times New Roman" w:hAnsi="Times New Roman"/>
          <w:sz w:val="24"/>
          <w:szCs w:val="24"/>
        </w:rPr>
        <w:t>программы Северо-Енисейского района «Развитие</w:t>
      </w:r>
      <w:r w:rsidR="00984B87">
        <w:rPr>
          <w:rFonts w:ascii="Times New Roman" w:hAnsi="Times New Roman"/>
          <w:sz w:val="24"/>
          <w:szCs w:val="24"/>
        </w:rPr>
        <w:t xml:space="preserve"> </w:t>
      </w:r>
      <w:r w:rsidR="00D04A06" w:rsidRPr="00A41FC7">
        <w:rPr>
          <w:rFonts w:ascii="Times New Roman" w:hAnsi="Times New Roman"/>
          <w:sz w:val="24"/>
          <w:szCs w:val="24"/>
        </w:rPr>
        <w:t>местного самоуправления»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25CC">
        <w:rPr>
          <w:rFonts w:ascii="Times New Roman" w:hAnsi="Times New Roman"/>
          <w:sz w:val="24"/>
          <w:szCs w:val="24"/>
        </w:rPr>
        <w:t>утвержденной постановлением</w:t>
      </w:r>
      <w:r w:rsidR="00984B87">
        <w:rPr>
          <w:rFonts w:ascii="Times New Roman" w:hAnsi="Times New Roman"/>
          <w:sz w:val="24"/>
          <w:szCs w:val="24"/>
        </w:rPr>
        <w:t xml:space="preserve"> администрации </w:t>
      </w:r>
      <w:proofErr w:type="gramEnd"/>
    </w:p>
    <w:p w:rsidR="009B1605" w:rsidRPr="00E925CC" w:rsidRDefault="00984B87" w:rsidP="00984B87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</w:t>
      </w:r>
      <w:r w:rsidR="009B1605" w:rsidRPr="00E925CC">
        <w:rPr>
          <w:rFonts w:ascii="Times New Roman" w:hAnsi="Times New Roman"/>
          <w:sz w:val="24"/>
          <w:szCs w:val="24"/>
        </w:rPr>
        <w:t>Енисейского района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D04A06" w:rsidRPr="00A41FC7" w:rsidRDefault="00D04A06" w:rsidP="00D04A06">
      <w:pPr>
        <w:pStyle w:val="ConsPlusNormal"/>
        <w:ind w:left="9923"/>
        <w:jc w:val="right"/>
        <w:outlineLvl w:val="2"/>
        <w:rPr>
          <w:rFonts w:ascii="Times New Roman" w:hAnsi="Times New Roman"/>
          <w:sz w:val="18"/>
          <w:szCs w:val="18"/>
        </w:rPr>
      </w:pPr>
    </w:p>
    <w:p w:rsidR="00D04A06" w:rsidRPr="00A41FC7" w:rsidRDefault="00D04A06" w:rsidP="00D04A06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D04A06" w:rsidRPr="00A41FC7" w:rsidRDefault="00D04A06" w:rsidP="00D04A06">
      <w:pPr>
        <w:jc w:val="center"/>
        <w:rPr>
          <w:sz w:val="28"/>
          <w:szCs w:val="28"/>
        </w:rPr>
      </w:pPr>
      <w:r w:rsidRPr="00A41FC7">
        <w:rPr>
          <w:sz w:val="28"/>
          <w:szCs w:val="28"/>
        </w:rPr>
        <w:t xml:space="preserve">Перечень целевых показателей муниципальной программы Северо-Енисейского района, с указанием планируемых </w:t>
      </w:r>
    </w:p>
    <w:p w:rsidR="00D04A06" w:rsidRPr="00A41FC7" w:rsidRDefault="00D04A06" w:rsidP="00D04A06">
      <w:pPr>
        <w:jc w:val="center"/>
        <w:rPr>
          <w:sz w:val="28"/>
          <w:szCs w:val="28"/>
        </w:rPr>
      </w:pPr>
      <w:r w:rsidRPr="00A41FC7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p w:rsidR="00D04A06" w:rsidRPr="00A41FC7" w:rsidRDefault="00D04A06" w:rsidP="00D04A06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3445"/>
        <w:gridCol w:w="999"/>
        <w:gridCol w:w="849"/>
        <w:gridCol w:w="993"/>
        <w:gridCol w:w="993"/>
        <w:gridCol w:w="993"/>
        <w:gridCol w:w="993"/>
        <w:gridCol w:w="996"/>
        <w:gridCol w:w="993"/>
        <w:gridCol w:w="981"/>
        <w:gridCol w:w="13"/>
        <w:gridCol w:w="990"/>
        <w:gridCol w:w="6"/>
        <w:gridCol w:w="1135"/>
        <w:gridCol w:w="915"/>
      </w:tblGrid>
      <w:tr w:rsidR="00D04A06" w:rsidRPr="00A41FC7" w:rsidTr="00D04A06">
        <w:tc>
          <w:tcPr>
            <w:tcW w:w="134" w:type="pct"/>
            <w:vMerge w:val="restar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t xml:space="preserve">№ </w:t>
            </w:r>
            <w:proofErr w:type="spellStart"/>
            <w:proofErr w:type="gramStart"/>
            <w:r w:rsidRPr="00A41FC7">
              <w:t>п</w:t>
            </w:r>
            <w:proofErr w:type="spellEnd"/>
            <w:proofErr w:type="gramEnd"/>
            <w:r w:rsidRPr="00A41FC7">
              <w:t>/</w:t>
            </w:r>
            <w:proofErr w:type="spellStart"/>
            <w:r w:rsidRPr="00A41FC7">
              <w:t>п</w:t>
            </w:r>
            <w:proofErr w:type="spellEnd"/>
          </w:p>
        </w:tc>
        <w:tc>
          <w:tcPr>
            <w:tcW w:w="1096" w:type="pct"/>
            <w:vMerge w:val="restar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t>Цели, целевые  показатели</w:t>
            </w:r>
          </w:p>
        </w:tc>
        <w:tc>
          <w:tcPr>
            <w:tcW w:w="318" w:type="pct"/>
            <w:vMerge w:val="restar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t>Ед</w:t>
            </w:r>
            <w:r>
              <w:t>.</w:t>
            </w:r>
            <w:r w:rsidRPr="00A41FC7">
              <w:t xml:space="preserve"> </w:t>
            </w:r>
            <w:proofErr w:type="spellStart"/>
            <w:r w:rsidRPr="00A41FC7">
              <w:t>изм</w:t>
            </w:r>
            <w:proofErr w:type="spellEnd"/>
            <w:r>
              <w:t>.</w:t>
            </w:r>
          </w:p>
        </w:tc>
        <w:tc>
          <w:tcPr>
            <w:tcW w:w="270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</w:p>
          <w:p w:rsidR="00D04A06" w:rsidRPr="00A41FC7" w:rsidRDefault="00D04A06" w:rsidP="00D04A06">
            <w:pPr>
              <w:jc w:val="center"/>
            </w:pPr>
            <w:r w:rsidRPr="00A41FC7">
              <w:t>2014 год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2866" w:type="pct"/>
            <w:gridSpan w:val="11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t>Годы реализации программы</w:t>
            </w:r>
          </w:p>
        </w:tc>
      </w:tr>
      <w:tr w:rsidR="00D04A06" w:rsidRPr="00A41FC7" w:rsidTr="00D04A06">
        <w:tc>
          <w:tcPr>
            <w:tcW w:w="134" w:type="pct"/>
            <w:vMerge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1096" w:type="pct"/>
            <w:vMerge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270" w:type="pct"/>
            <w:vMerge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2015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2016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2017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2018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7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2019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2020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D04A06" w:rsidRDefault="00D04A06" w:rsidP="00D04A06">
            <w:pPr>
              <w:jc w:val="center"/>
            </w:pPr>
            <w:r w:rsidRPr="00A41FC7">
              <w:t xml:space="preserve">2021 </w:t>
            </w:r>
          </w:p>
          <w:p w:rsidR="00D04A06" w:rsidRPr="00A41FC7" w:rsidRDefault="00D04A06" w:rsidP="00D04A06">
            <w:pPr>
              <w:jc w:val="center"/>
            </w:pPr>
            <w:r w:rsidRPr="00A41FC7">
              <w:t>год</w:t>
            </w:r>
          </w:p>
        </w:tc>
        <w:tc>
          <w:tcPr>
            <w:tcW w:w="317" w:type="pct"/>
            <w:gridSpan w:val="2"/>
            <w:vMerge w:val="restart"/>
            <w:vAlign w:val="center"/>
          </w:tcPr>
          <w:p w:rsidR="00D04A06" w:rsidRDefault="00D04A06" w:rsidP="00D04A06">
            <w:pPr>
              <w:jc w:val="center"/>
            </w:pPr>
            <w:r>
              <w:t>2022</w:t>
            </w:r>
          </w:p>
          <w:p w:rsidR="00D04A06" w:rsidRPr="00A41FC7" w:rsidRDefault="00D04A06" w:rsidP="00D04A06">
            <w:pPr>
              <w:jc w:val="center"/>
            </w:pPr>
            <w:r>
              <w:t>год</w:t>
            </w:r>
          </w:p>
        </w:tc>
        <w:tc>
          <w:tcPr>
            <w:tcW w:w="652" w:type="pct"/>
            <w:gridSpan w:val="2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t>Годы до конца реализации программы в пятилетнем интервале</w:t>
            </w:r>
          </w:p>
        </w:tc>
      </w:tr>
      <w:tr w:rsidR="00D04A06" w:rsidRPr="00A41FC7" w:rsidTr="00D04A06">
        <w:tc>
          <w:tcPr>
            <w:tcW w:w="134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109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8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270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7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6" w:type="pct"/>
            <w:gridSpan w:val="2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17" w:type="pct"/>
            <w:gridSpan w:val="2"/>
            <w:vMerge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361" w:type="pct"/>
          </w:tcPr>
          <w:p w:rsidR="00D04A06" w:rsidRPr="00A41FC7" w:rsidRDefault="00D04A06" w:rsidP="00D04A06">
            <w:pPr>
              <w:jc w:val="center"/>
            </w:pPr>
            <w:r w:rsidRPr="00A41FC7">
              <w:t>2025 год</w:t>
            </w:r>
          </w:p>
        </w:tc>
        <w:tc>
          <w:tcPr>
            <w:tcW w:w="291" w:type="pct"/>
          </w:tcPr>
          <w:p w:rsidR="00D04A06" w:rsidRPr="00A41FC7" w:rsidRDefault="00D04A06" w:rsidP="00D04A06">
            <w:pPr>
              <w:jc w:val="center"/>
            </w:pPr>
            <w:r w:rsidRPr="00A41FC7">
              <w:t>2030 год</w:t>
            </w:r>
          </w:p>
        </w:tc>
      </w:tr>
      <w:tr w:rsidR="00D04A06" w:rsidRPr="00A41FC7" w:rsidTr="00D04A06">
        <w:tc>
          <w:tcPr>
            <w:tcW w:w="134" w:type="pct"/>
          </w:tcPr>
          <w:p w:rsidR="00D04A06" w:rsidRPr="00A41FC7" w:rsidRDefault="00D04A06" w:rsidP="00D04A06">
            <w:pPr>
              <w:jc w:val="center"/>
            </w:pPr>
            <w:r w:rsidRPr="00A41FC7">
              <w:t>1</w:t>
            </w:r>
          </w:p>
        </w:tc>
        <w:tc>
          <w:tcPr>
            <w:tcW w:w="1096" w:type="pct"/>
          </w:tcPr>
          <w:p w:rsidR="00D04A06" w:rsidRPr="00A41FC7" w:rsidRDefault="00D04A06" w:rsidP="00D04A06">
            <w:pPr>
              <w:jc w:val="center"/>
            </w:pPr>
            <w:r w:rsidRPr="00A41FC7">
              <w:t>2</w:t>
            </w:r>
          </w:p>
        </w:tc>
        <w:tc>
          <w:tcPr>
            <w:tcW w:w="318" w:type="pct"/>
          </w:tcPr>
          <w:p w:rsidR="00D04A06" w:rsidRPr="00A41FC7" w:rsidRDefault="00D04A06" w:rsidP="00D04A06">
            <w:pPr>
              <w:jc w:val="center"/>
            </w:pPr>
            <w:r w:rsidRPr="00A41FC7">
              <w:t>3</w:t>
            </w:r>
          </w:p>
        </w:tc>
        <w:tc>
          <w:tcPr>
            <w:tcW w:w="270" w:type="pct"/>
          </w:tcPr>
          <w:p w:rsidR="00D04A06" w:rsidRPr="00A41FC7" w:rsidRDefault="00D04A06" w:rsidP="00D04A06">
            <w:pPr>
              <w:jc w:val="center"/>
            </w:pPr>
            <w:r w:rsidRPr="00A41FC7">
              <w:t>4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  <w:r w:rsidRPr="00A41FC7">
              <w:t>5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  <w:r w:rsidRPr="00A41FC7">
              <w:t>6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  <w:r w:rsidRPr="00A41FC7">
              <w:t>7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  <w:r w:rsidRPr="00A41FC7">
              <w:t>8</w:t>
            </w:r>
          </w:p>
        </w:tc>
        <w:tc>
          <w:tcPr>
            <w:tcW w:w="317" w:type="pct"/>
          </w:tcPr>
          <w:p w:rsidR="00D04A06" w:rsidRPr="00A41FC7" w:rsidRDefault="00D04A06" w:rsidP="00D04A06">
            <w:pPr>
              <w:jc w:val="center"/>
            </w:pPr>
            <w:r w:rsidRPr="00A41FC7">
              <w:t>9</w:t>
            </w:r>
          </w:p>
        </w:tc>
        <w:tc>
          <w:tcPr>
            <w:tcW w:w="316" w:type="pct"/>
          </w:tcPr>
          <w:p w:rsidR="00D04A06" w:rsidRPr="00A41FC7" w:rsidRDefault="00D04A06" w:rsidP="00D04A06">
            <w:pPr>
              <w:jc w:val="center"/>
            </w:pPr>
            <w:r w:rsidRPr="00A41FC7">
              <w:t>10</w:t>
            </w:r>
          </w:p>
        </w:tc>
        <w:tc>
          <w:tcPr>
            <w:tcW w:w="316" w:type="pct"/>
            <w:gridSpan w:val="2"/>
          </w:tcPr>
          <w:p w:rsidR="00D04A06" w:rsidRPr="00A41FC7" w:rsidRDefault="00D04A06" w:rsidP="00D04A06">
            <w:pPr>
              <w:jc w:val="center"/>
            </w:pPr>
            <w:r w:rsidRPr="00A41FC7">
              <w:t>11</w:t>
            </w:r>
          </w:p>
        </w:tc>
        <w:tc>
          <w:tcPr>
            <w:tcW w:w="317" w:type="pct"/>
            <w:gridSpan w:val="2"/>
          </w:tcPr>
          <w:p w:rsidR="00D04A06" w:rsidRPr="00A41FC7" w:rsidRDefault="00D04A06" w:rsidP="00D04A06">
            <w:pPr>
              <w:jc w:val="center"/>
            </w:pPr>
            <w:r>
              <w:t>12</w:t>
            </w:r>
          </w:p>
        </w:tc>
        <w:tc>
          <w:tcPr>
            <w:tcW w:w="361" w:type="pct"/>
          </w:tcPr>
          <w:p w:rsidR="00D04A06" w:rsidRPr="00A41FC7" w:rsidRDefault="00D04A06" w:rsidP="00D04A06">
            <w:pPr>
              <w:jc w:val="center"/>
            </w:pPr>
            <w:r w:rsidRPr="00A41FC7">
              <w:t>1</w:t>
            </w:r>
            <w:r>
              <w:t>3</w:t>
            </w:r>
          </w:p>
        </w:tc>
        <w:tc>
          <w:tcPr>
            <w:tcW w:w="291" w:type="pct"/>
          </w:tcPr>
          <w:p w:rsidR="00D04A06" w:rsidRPr="00A41FC7" w:rsidRDefault="00D04A06" w:rsidP="00D04A06">
            <w:pPr>
              <w:jc w:val="center"/>
            </w:pPr>
            <w:r w:rsidRPr="00A41FC7">
              <w:t>1</w:t>
            </w:r>
            <w:r>
              <w:t>4</w:t>
            </w:r>
          </w:p>
        </w:tc>
      </w:tr>
      <w:tr w:rsidR="00D04A06" w:rsidRPr="00A41FC7" w:rsidTr="00D04A06">
        <w:tc>
          <w:tcPr>
            <w:tcW w:w="134" w:type="pct"/>
          </w:tcPr>
          <w:p w:rsidR="00D04A06" w:rsidRPr="00A41FC7" w:rsidRDefault="00D04A06" w:rsidP="00D04A06"/>
        </w:tc>
        <w:tc>
          <w:tcPr>
            <w:tcW w:w="4866" w:type="pct"/>
            <w:gridSpan w:val="15"/>
          </w:tcPr>
          <w:p w:rsidR="00D04A06" w:rsidRPr="00A41FC7" w:rsidRDefault="00D04A06" w:rsidP="00D04A06">
            <w:pPr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D04A06" w:rsidRPr="00A41FC7" w:rsidTr="003376E3">
        <w:trPr>
          <w:trHeight w:val="1725"/>
        </w:trPr>
        <w:tc>
          <w:tcPr>
            <w:tcW w:w="134" w:type="pct"/>
            <w:vMerge w:val="restar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1.</w:t>
            </w:r>
          </w:p>
        </w:tc>
        <w:tc>
          <w:tcPr>
            <w:tcW w:w="1096" w:type="pct"/>
            <w:vMerge w:val="restart"/>
          </w:tcPr>
          <w:p w:rsidR="00D04A06" w:rsidRPr="00984B87" w:rsidRDefault="00B40B4E" w:rsidP="009B1605">
            <w:pPr>
              <w:ind w:right="140"/>
              <w:jc w:val="both"/>
            </w:pPr>
            <w:r w:rsidRPr="00984B87">
              <w:rPr>
                <w:sz w:val="22"/>
                <w:szCs w:val="22"/>
              </w:rPr>
              <w:t>Завоз пищевых продуктов</w:t>
            </w:r>
            <w:r w:rsidR="00D70738" w:rsidRPr="00984B87">
              <w:rPr>
                <w:sz w:val="22"/>
                <w:szCs w:val="22"/>
              </w:rPr>
              <w:t>,</w:t>
            </w:r>
            <w:r w:rsidRPr="00984B87">
              <w:rPr>
                <w:sz w:val="22"/>
                <w:szCs w:val="22"/>
              </w:rPr>
              <w:t xml:space="preserve"> </w:t>
            </w:r>
            <w:r w:rsidR="00D70738" w:rsidRPr="00984B87">
              <w:rPr>
                <w:sz w:val="22"/>
                <w:szCs w:val="22"/>
              </w:rPr>
              <w:t>включенных</w:t>
            </w:r>
            <w:r w:rsidRPr="00984B87">
              <w:rPr>
                <w:sz w:val="22"/>
                <w:szCs w:val="22"/>
              </w:rPr>
              <w:t xml:space="preserve"> в расчет </w:t>
            </w:r>
            <w:r w:rsidR="00984B87" w:rsidRPr="00984B87">
              <w:rPr>
                <w:sz w:val="22"/>
                <w:szCs w:val="22"/>
              </w:rPr>
              <w:t>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E65B3B">
              <w:rPr>
                <w:sz w:val="22"/>
                <w:szCs w:val="22"/>
              </w:rPr>
              <w:t>с учетом класса груза и поправочного коэффициента, тонн*</w:t>
            </w:r>
          </w:p>
        </w:tc>
        <w:tc>
          <w:tcPr>
            <w:tcW w:w="270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43016">
              <w:rPr>
                <w:rFonts w:ascii="Times New Roman" w:hAnsi="Times New Roman"/>
                <w:sz w:val="20"/>
              </w:rPr>
              <w:t>2047,063</w:t>
            </w: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43016">
              <w:rPr>
                <w:rFonts w:ascii="Times New Roman" w:hAnsi="Times New Roman"/>
                <w:sz w:val="20"/>
              </w:rPr>
              <w:t>2085,777</w:t>
            </w: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43016">
              <w:rPr>
                <w:rFonts w:ascii="Times New Roman" w:hAnsi="Times New Roman"/>
                <w:sz w:val="20"/>
              </w:rPr>
              <w:t>1 614,740</w:t>
            </w: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jc w:val="center"/>
              <w:rPr>
                <w:sz w:val="20"/>
                <w:szCs w:val="20"/>
              </w:rPr>
            </w:pPr>
            <w:r w:rsidRPr="00B43016">
              <w:rPr>
                <w:sz w:val="20"/>
                <w:szCs w:val="20"/>
              </w:rPr>
              <w:t>1 797,825</w:t>
            </w: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jc w:val="center"/>
              <w:rPr>
                <w:sz w:val="20"/>
                <w:szCs w:val="20"/>
              </w:rPr>
            </w:pPr>
            <w:r w:rsidRPr="00B43016">
              <w:rPr>
                <w:rFonts w:eastAsia="Arial Unicode MS"/>
                <w:sz w:val="20"/>
                <w:szCs w:val="20"/>
              </w:rPr>
              <w:t>1 951,155</w:t>
            </w:r>
          </w:p>
        </w:tc>
        <w:tc>
          <w:tcPr>
            <w:tcW w:w="317" w:type="pct"/>
            <w:vAlign w:val="center"/>
          </w:tcPr>
          <w:p w:rsidR="00D04A06" w:rsidRPr="00B43016" w:rsidRDefault="00D04A06" w:rsidP="00D04A06">
            <w:pPr>
              <w:jc w:val="center"/>
              <w:rPr>
                <w:sz w:val="20"/>
                <w:szCs w:val="20"/>
              </w:rPr>
            </w:pPr>
            <w:r w:rsidRPr="00B43016">
              <w:rPr>
                <w:rFonts w:eastAsia="Arial Unicode MS"/>
                <w:sz w:val="20"/>
                <w:szCs w:val="20"/>
              </w:rPr>
              <w:t>1 600,015</w:t>
            </w:r>
          </w:p>
        </w:tc>
        <w:tc>
          <w:tcPr>
            <w:tcW w:w="316" w:type="pct"/>
            <w:vAlign w:val="center"/>
          </w:tcPr>
          <w:p w:rsidR="00D04A06" w:rsidRDefault="00D04A06" w:rsidP="00D04A06">
            <w:pPr>
              <w:jc w:val="center"/>
            </w:pPr>
            <w:r>
              <w:t>-</w:t>
            </w:r>
          </w:p>
        </w:tc>
        <w:tc>
          <w:tcPr>
            <w:tcW w:w="316" w:type="pct"/>
            <w:gridSpan w:val="2"/>
            <w:vAlign w:val="center"/>
          </w:tcPr>
          <w:p w:rsidR="00D04A06" w:rsidRDefault="00D04A06" w:rsidP="00D04A06">
            <w:pPr>
              <w:jc w:val="center"/>
            </w:pPr>
            <w:r>
              <w:t>-</w:t>
            </w:r>
          </w:p>
        </w:tc>
        <w:tc>
          <w:tcPr>
            <w:tcW w:w="315" w:type="pct"/>
            <w:vAlign w:val="center"/>
          </w:tcPr>
          <w:p w:rsidR="00D04A06" w:rsidRPr="00B43016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D04A06" w:rsidRDefault="00D04A06" w:rsidP="00D04A06">
            <w:pPr>
              <w:jc w:val="center"/>
            </w:pPr>
            <w:r>
              <w:t>-</w:t>
            </w:r>
          </w:p>
        </w:tc>
        <w:tc>
          <w:tcPr>
            <w:tcW w:w="291" w:type="pct"/>
            <w:vAlign w:val="center"/>
          </w:tcPr>
          <w:p w:rsidR="00D04A06" w:rsidRDefault="00D04A06" w:rsidP="00D04A06">
            <w:pPr>
              <w:jc w:val="center"/>
            </w:pPr>
            <w:r>
              <w:t>-</w:t>
            </w:r>
          </w:p>
        </w:tc>
      </w:tr>
      <w:tr w:rsidR="00D04A06" w:rsidRPr="00A41FC7" w:rsidTr="003376E3">
        <w:trPr>
          <w:trHeight w:val="1305"/>
        </w:trPr>
        <w:tc>
          <w:tcPr>
            <w:tcW w:w="134" w:type="pct"/>
            <w:vMerge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1096" w:type="pct"/>
            <w:vMerge/>
          </w:tcPr>
          <w:p w:rsidR="00D04A06" w:rsidRPr="00A41FC7" w:rsidRDefault="00D04A06" w:rsidP="00D04A06">
            <w:pPr>
              <w:jc w:val="both"/>
            </w:pP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E65B3B"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270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D04A06" w:rsidRPr="00B43016" w:rsidRDefault="00D04A06" w:rsidP="00D04A0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D04A06" w:rsidRPr="00B43016" w:rsidRDefault="00D04A06" w:rsidP="00D04A0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1272,300</w:t>
            </w:r>
          </w:p>
        </w:tc>
        <w:tc>
          <w:tcPr>
            <w:tcW w:w="316" w:type="pct"/>
            <w:vAlign w:val="center"/>
          </w:tcPr>
          <w:p w:rsidR="00D04A06" w:rsidRPr="00A035FA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1 374,200</w:t>
            </w:r>
          </w:p>
        </w:tc>
        <w:tc>
          <w:tcPr>
            <w:tcW w:w="316" w:type="pct"/>
            <w:gridSpan w:val="2"/>
            <w:vAlign w:val="center"/>
          </w:tcPr>
          <w:p w:rsidR="00D04A06" w:rsidRDefault="00D04A06" w:rsidP="00D04A06">
            <w:pPr>
              <w:jc w:val="center"/>
            </w:pPr>
            <w:r w:rsidRPr="003F2EA3">
              <w:rPr>
                <w:sz w:val="20"/>
                <w:szCs w:val="20"/>
              </w:rPr>
              <w:t>1 374,200</w:t>
            </w:r>
          </w:p>
        </w:tc>
        <w:tc>
          <w:tcPr>
            <w:tcW w:w="315" w:type="pct"/>
            <w:vAlign w:val="center"/>
          </w:tcPr>
          <w:p w:rsidR="00D04A06" w:rsidRDefault="00D04A06" w:rsidP="00D04A06">
            <w:pPr>
              <w:jc w:val="center"/>
            </w:pPr>
            <w:r w:rsidRPr="003F2EA3">
              <w:rPr>
                <w:sz w:val="20"/>
                <w:szCs w:val="20"/>
              </w:rPr>
              <w:t>1 374,200</w:t>
            </w:r>
          </w:p>
        </w:tc>
        <w:tc>
          <w:tcPr>
            <w:tcW w:w="363" w:type="pct"/>
            <w:gridSpan w:val="2"/>
            <w:vAlign w:val="center"/>
          </w:tcPr>
          <w:p w:rsidR="00D04A06" w:rsidRDefault="00D04A06" w:rsidP="00D04A06">
            <w:pPr>
              <w:jc w:val="center"/>
            </w:pPr>
            <w:r w:rsidRPr="003F2EA3">
              <w:rPr>
                <w:sz w:val="20"/>
                <w:szCs w:val="20"/>
              </w:rPr>
              <w:t>1 374,200</w:t>
            </w:r>
          </w:p>
        </w:tc>
        <w:tc>
          <w:tcPr>
            <w:tcW w:w="291" w:type="pct"/>
            <w:vAlign w:val="center"/>
          </w:tcPr>
          <w:p w:rsidR="00D04A06" w:rsidRDefault="00D04A06" w:rsidP="00D04A06">
            <w:pPr>
              <w:jc w:val="center"/>
            </w:pPr>
            <w:r w:rsidRPr="003F2EA3">
              <w:rPr>
                <w:sz w:val="20"/>
                <w:szCs w:val="20"/>
              </w:rPr>
              <w:t>1 374,200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2</w:t>
            </w:r>
          </w:p>
        </w:tc>
        <w:tc>
          <w:tcPr>
            <w:tcW w:w="1096" w:type="pct"/>
          </w:tcPr>
          <w:p w:rsidR="00D04A06" w:rsidRPr="00A41FC7" w:rsidRDefault="00D04A06" w:rsidP="009B1605">
            <w:pPr>
              <w:ind w:right="140"/>
              <w:jc w:val="both"/>
            </w:pPr>
            <w:r w:rsidRPr="00A41FC7">
              <w:rPr>
                <w:sz w:val="22"/>
                <w:szCs w:val="22"/>
              </w:rPr>
              <w:t xml:space="preserve">Количество субъектов малого и среднего предпринимательства, </w:t>
            </w:r>
            <w:r w:rsidRPr="00A41FC7">
              <w:rPr>
                <w:sz w:val="22"/>
                <w:szCs w:val="22"/>
              </w:rPr>
              <w:lastRenderedPageBreak/>
              <w:t>получивших государственную (муниципальную) поддержку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70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D04A06" w:rsidRPr="00A41FC7" w:rsidRDefault="00D04A06" w:rsidP="00D04A0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41FC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D04A06" w:rsidRPr="00A41FC7" w:rsidRDefault="00D04A06" w:rsidP="00D04A0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41FC7">
              <w:rPr>
                <w:rFonts w:ascii="Times New Roman" w:hAnsi="Times New Roman"/>
                <w:szCs w:val="22"/>
              </w:rPr>
              <w:t>не менее 1</w:t>
            </w:r>
          </w:p>
        </w:tc>
        <w:tc>
          <w:tcPr>
            <w:tcW w:w="316" w:type="pct"/>
            <w:vAlign w:val="center"/>
          </w:tcPr>
          <w:p w:rsidR="00D04A06" w:rsidRPr="00A41FC7" w:rsidRDefault="00D04A06" w:rsidP="00D04A06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41FC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17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</w:t>
            </w:r>
          </w:p>
        </w:tc>
        <w:tc>
          <w:tcPr>
            <w:tcW w:w="316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</w:t>
            </w:r>
          </w:p>
        </w:tc>
        <w:tc>
          <w:tcPr>
            <w:tcW w:w="316" w:type="pct"/>
            <w:gridSpan w:val="2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:rsidR="00D04A06" w:rsidRPr="00A41FC7" w:rsidRDefault="00D04A06" w:rsidP="00D04A06">
            <w:pPr>
              <w:jc w:val="center"/>
            </w:pPr>
            <w:r>
              <w:t>1</w:t>
            </w:r>
          </w:p>
        </w:tc>
        <w:tc>
          <w:tcPr>
            <w:tcW w:w="363" w:type="pct"/>
            <w:gridSpan w:val="2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1</w:t>
            </w:r>
          </w:p>
        </w:tc>
      </w:tr>
      <w:tr w:rsidR="00D04A06" w:rsidRPr="00534E2C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96" w:type="pct"/>
          </w:tcPr>
          <w:p w:rsidR="00D04A06" w:rsidRPr="00A41FC7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b/>
              </w:rPr>
            </w:pPr>
            <w:r w:rsidRPr="00A41FC7">
              <w:t>Численность хозяйств населения, всего по Северо-Енисейскому району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1457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1459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1995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2003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2011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2021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2031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2031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2031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D04A06" w:rsidRPr="00534E2C" w:rsidRDefault="00D04A06" w:rsidP="00D04A06">
            <w:pPr>
              <w:jc w:val="center"/>
              <w:rPr>
                <w:sz w:val="20"/>
                <w:szCs w:val="20"/>
              </w:rPr>
            </w:pPr>
            <w:r w:rsidRPr="00534E2C">
              <w:rPr>
                <w:sz w:val="20"/>
                <w:szCs w:val="20"/>
              </w:rPr>
              <w:t>2031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4.</w:t>
            </w:r>
          </w:p>
        </w:tc>
        <w:tc>
          <w:tcPr>
            <w:tcW w:w="1096" w:type="pct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766,3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757,6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787,3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746,5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734,5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4.1.</w:t>
            </w:r>
          </w:p>
        </w:tc>
        <w:tc>
          <w:tcPr>
            <w:tcW w:w="1096" w:type="pct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картофеля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640,8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628,8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666,2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599,8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634,8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641,7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659,8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4.2.</w:t>
            </w:r>
          </w:p>
        </w:tc>
        <w:tc>
          <w:tcPr>
            <w:tcW w:w="1096" w:type="pct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иных овощей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125,5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128,8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121,1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146,6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5.</w:t>
            </w:r>
          </w:p>
        </w:tc>
        <w:tc>
          <w:tcPr>
            <w:tcW w:w="1096" w:type="pct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5.1.</w:t>
            </w:r>
          </w:p>
        </w:tc>
        <w:tc>
          <w:tcPr>
            <w:tcW w:w="1096" w:type="pct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скота и птицы на убой (в живом весе)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84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84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83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5.2.</w:t>
            </w:r>
          </w:p>
        </w:tc>
        <w:tc>
          <w:tcPr>
            <w:tcW w:w="1096" w:type="pct"/>
            <w:vAlign w:val="center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</w:pPr>
            <w:r w:rsidRPr="00D70738">
              <w:rPr>
                <w:sz w:val="22"/>
                <w:szCs w:val="22"/>
              </w:rPr>
              <w:t>Производство молока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418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426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425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440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</w:tr>
      <w:tr w:rsidR="00D04A06" w:rsidRPr="00A41FC7" w:rsidTr="003376E3">
        <w:tc>
          <w:tcPr>
            <w:tcW w:w="134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5.3.</w:t>
            </w:r>
          </w:p>
        </w:tc>
        <w:tc>
          <w:tcPr>
            <w:tcW w:w="1096" w:type="pct"/>
            <w:vAlign w:val="center"/>
          </w:tcPr>
          <w:p w:rsidR="00D04A06" w:rsidRPr="00D70738" w:rsidRDefault="00D04A06" w:rsidP="009B1605">
            <w:pPr>
              <w:pStyle w:val="a5"/>
              <w:tabs>
                <w:tab w:val="left" w:pos="884"/>
              </w:tabs>
              <w:ind w:left="0" w:right="140"/>
            </w:pPr>
            <w:r w:rsidRPr="00D70738">
              <w:rPr>
                <w:sz w:val="22"/>
                <w:szCs w:val="22"/>
              </w:rPr>
              <w:t>Производство яиц</w:t>
            </w:r>
          </w:p>
        </w:tc>
        <w:tc>
          <w:tcPr>
            <w:tcW w:w="318" w:type="pct"/>
            <w:vAlign w:val="center"/>
          </w:tcPr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тыс.</w:t>
            </w:r>
          </w:p>
          <w:p w:rsidR="00D04A06" w:rsidRPr="00A41FC7" w:rsidRDefault="00D04A06" w:rsidP="00D04A06">
            <w:pPr>
              <w:jc w:val="center"/>
            </w:pPr>
            <w:r w:rsidRPr="00A41FC7">
              <w:rPr>
                <w:sz w:val="22"/>
                <w:szCs w:val="22"/>
              </w:rPr>
              <w:t>шт.</w:t>
            </w:r>
          </w:p>
        </w:tc>
        <w:tc>
          <w:tcPr>
            <w:tcW w:w="270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54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55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59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17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316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  <w:tc>
          <w:tcPr>
            <w:tcW w:w="312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319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363" w:type="pct"/>
            <w:gridSpan w:val="2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291" w:type="pct"/>
            <w:vAlign w:val="center"/>
          </w:tcPr>
          <w:p w:rsidR="00D04A06" w:rsidRPr="00FB7AB9" w:rsidRDefault="00D04A06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</w:tr>
      <w:tr w:rsidR="00CF65DA" w:rsidRPr="00A41FC7" w:rsidTr="003376E3">
        <w:trPr>
          <w:trHeight w:val="461"/>
        </w:trPr>
        <w:tc>
          <w:tcPr>
            <w:tcW w:w="134" w:type="pct"/>
            <w:vAlign w:val="center"/>
          </w:tcPr>
          <w:p w:rsidR="00CF65DA" w:rsidRPr="00A41FC7" w:rsidRDefault="00CF65DA" w:rsidP="00D04A0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6" w:type="pct"/>
          </w:tcPr>
          <w:p w:rsidR="00CF65DA" w:rsidRPr="009B1605" w:rsidRDefault="00CF65DA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8" w:type="pct"/>
            <w:vAlign w:val="center"/>
          </w:tcPr>
          <w:p w:rsidR="00CF65DA" w:rsidRPr="009B1605" w:rsidRDefault="00CF65DA" w:rsidP="00D04A06">
            <w:pPr>
              <w:jc w:val="center"/>
            </w:pPr>
            <w:r w:rsidRPr="009B1605">
              <w:rPr>
                <w:sz w:val="22"/>
                <w:szCs w:val="22"/>
              </w:rPr>
              <w:t>чел.</w:t>
            </w:r>
          </w:p>
        </w:tc>
        <w:tc>
          <w:tcPr>
            <w:tcW w:w="270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F65DA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F65DA" w:rsidRPr="009B1605" w:rsidRDefault="00CF65DA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150</w:t>
            </w:r>
          </w:p>
        </w:tc>
        <w:tc>
          <w:tcPr>
            <w:tcW w:w="312" w:type="pct"/>
            <w:vAlign w:val="center"/>
          </w:tcPr>
          <w:p w:rsidR="00CF65DA" w:rsidRPr="009B1605" w:rsidRDefault="00CF65DA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160</w:t>
            </w:r>
          </w:p>
        </w:tc>
        <w:tc>
          <w:tcPr>
            <w:tcW w:w="319" w:type="pct"/>
            <w:gridSpan w:val="2"/>
            <w:vAlign w:val="center"/>
          </w:tcPr>
          <w:p w:rsidR="00CF65DA" w:rsidRPr="009B1605" w:rsidRDefault="00CF65DA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180</w:t>
            </w:r>
          </w:p>
        </w:tc>
        <w:tc>
          <w:tcPr>
            <w:tcW w:w="363" w:type="pct"/>
            <w:gridSpan w:val="2"/>
            <w:vAlign w:val="center"/>
          </w:tcPr>
          <w:p w:rsidR="00CF65DA" w:rsidRPr="009B1605" w:rsidRDefault="00CF65DA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200</w:t>
            </w:r>
          </w:p>
        </w:tc>
        <w:tc>
          <w:tcPr>
            <w:tcW w:w="291" w:type="pct"/>
            <w:vAlign w:val="center"/>
          </w:tcPr>
          <w:p w:rsidR="00CF65DA" w:rsidRPr="009B1605" w:rsidRDefault="00CF65DA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250</w:t>
            </w:r>
          </w:p>
        </w:tc>
      </w:tr>
      <w:tr w:rsidR="002E07CC" w:rsidRPr="00A41FC7" w:rsidTr="003376E3">
        <w:trPr>
          <w:trHeight w:val="461"/>
        </w:trPr>
        <w:tc>
          <w:tcPr>
            <w:tcW w:w="134" w:type="pct"/>
            <w:vAlign w:val="center"/>
          </w:tcPr>
          <w:p w:rsidR="002E07CC" w:rsidRPr="00A41FC7" w:rsidRDefault="002E07CC" w:rsidP="00D04A0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pct"/>
          </w:tcPr>
          <w:p w:rsidR="002E07CC" w:rsidRPr="009B1605" w:rsidRDefault="002E07CC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СО КНО и инициативных групп Северо-Енисейского района, получивших информационную поддержку</w:t>
            </w:r>
          </w:p>
        </w:tc>
        <w:tc>
          <w:tcPr>
            <w:tcW w:w="318" w:type="pct"/>
            <w:vAlign w:val="center"/>
          </w:tcPr>
          <w:p w:rsidR="002E07CC" w:rsidRPr="009B1605" w:rsidRDefault="002E07CC" w:rsidP="00D04A06">
            <w:pPr>
              <w:jc w:val="center"/>
            </w:pPr>
            <w:r w:rsidRPr="009B1605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5</w:t>
            </w:r>
          </w:p>
        </w:tc>
      </w:tr>
      <w:tr w:rsidR="002E07CC" w:rsidRPr="00A41FC7" w:rsidTr="003376E3">
        <w:trPr>
          <w:trHeight w:val="461"/>
        </w:trPr>
        <w:tc>
          <w:tcPr>
            <w:tcW w:w="134" w:type="pct"/>
            <w:vAlign w:val="center"/>
          </w:tcPr>
          <w:p w:rsidR="002E07CC" w:rsidRPr="00A41FC7" w:rsidRDefault="002E07CC" w:rsidP="00D04A0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6" w:type="pct"/>
          </w:tcPr>
          <w:p w:rsidR="002E07CC" w:rsidRPr="009B1605" w:rsidRDefault="002E07CC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8" w:type="pct"/>
            <w:vAlign w:val="center"/>
          </w:tcPr>
          <w:p w:rsidR="002E07CC" w:rsidRPr="009B1605" w:rsidRDefault="002E07CC" w:rsidP="00D04A06">
            <w:pPr>
              <w:jc w:val="center"/>
            </w:pPr>
            <w:r w:rsidRPr="009B1605">
              <w:rPr>
                <w:sz w:val="22"/>
                <w:szCs w:val="22"/>
              </w:rPr>
              <w:t>стр.</w:t>
            </w:r>
          </w:p>
        </w:tc>
        <w:tc>
          <w:tcPr>
            <w:tcW w:w="270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63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291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</w:tr>
      <w:tr w:rsidR="002E07CC" w:rsidRPr="00A41FC7" w:rsidTr="003376E3">
        <w:trPr>
          <w:trHeight w:val="461"/>
        </w:trPr>
        <w:tc>
          <w:tcPr>
            <w:tcW w:w="134" w:type="pct"/>
            <w:vAlign w:val="center"/>
          </w:tcPr>
          <w:p w:rsidR="002E07CC" w:rsidRPr="00A41FC7" w:rsidRDefault="002E07CC" w:rsidP="00D04A0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pct"/>
          </w:tcPr>
          <w:p w:rsidR="002E07CC" w:rsidRPr="009B1605" w:rsidRDefault="002E07CC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СО НКО, получивших финансовую поддержку</w:t>
            </w:r>
          </w:p>
        </w:tc>
        <w:tc>
          <w:tcPr>
            <w:tcW w:w="318" w:type="pct"/>
            <w:vAlign w:val="center"/>
          </w:tcPr>
          <w:p w:rsidR="002E07CC" w:rsidRPr="009B1605" w:rsidRDefault="002E07CC" w:rsidP="00D04A06">
            <w:pPr>
              <w:jc w:val="center"/>
            </w:pPr>
            <w:r w:rsidRPr="009B1605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333975" w:rsidP="00D0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</w:tr>
      <w:tr w:rsidR="002E07CC" w:rsidRPr="00A41FC7" w:rsidTr="003376E3">
        <w:trPr>
          <w:trHeight w:val="461"/>
        </w:trPr>
        <w:tc>
          <w:tcPr>
            <w:tcW w:w="134" w:type="pct"/>
            <w:vAlign w:val="center"/>
          </w:tcPr>
          <w:p w:rsidR="002E07CC" w:rsidRPr="00A41FC7" w:rsidRDefault="002E07CC" w:rsidP="00D04A0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6" w:type="pct"/>
          </w:tcPr>
          <w:p w:rsidR="002E07CC" w:rsidRPr="009B1605" w:rsidRDefault="002E07CC" w:rsidP="009B1605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СО НКО, получивших имущественную поддержку</w:t>
            </w:r>
          </w:p>
        </w:tc>
        <w:tc>
          <w:tcPr>
            <w:tcW w:w="318" w:type="pct"/>
            <w:vAlign w:val="center"/>
          </w:tcPr>
          <w:p w:rsidR="002E07CC" w:rsidRPr="009B1605" w:rsidRDefault="002E07CC" w:rsidP="00D04A06">
            <w:pPr>
              <w:jc w:val="center"/>
            </w:pPr>
            <w:r w:rsidRPr="009B1605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2E07CC" w:rsidRPr="009B1605" w:rsidRDefault="002E07CC" w:rsidP="002E07CC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63" w:type="pct"/>
            <w:gridSpan w:val="2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291" w:type="pct"/>
            <w:vAlign w:val="center"/>
          </w:tcPr>
          <w:p w:rsidR="002E07CC" w:rsidRPr="009B1605" w:rsidRDefault="002E07CC" w:rsidP="00D04A06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</w:tr>
    </w:tbl>
    <w:p w:rsidR="00D04A06" w:rsidRPr="009A29DE" w:rsidRDefault="00D04A06" w:rsidP="00D04A06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9A29DE">
        <w:rPr>
          <w:rFonts w:ascii="Times New Roman" w:hAnsi="Times New Roman" w:cs="Times New Roman"/>
          <w:sz w:val="24"/>
          <w:szCs w:val="24"/>
        </w:rPr>
        <w:t>*</w:t>
      </w:r>
      <w:r w:rsidRPr="009A29DE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2</w:t>
      </w:r>
      <w:r w:rsidRPr="00E925CC">
        <w:t xml:space="preserve">  к постановлению</w:t>
      </w: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t xml:space="preserve">администрации </w:t>
      </w:r>
      <w:proofErr w:type="gramStart"/>
      <w:r w:rsidRPr="00E925CC">
        <w:t>Северо-Енисейского</w:t>
      </w:r>
      <w:proofErr w:type="gramEnd"/>
      <w:r w:rsidRPr="00E925CC">
        <w:t xml:space="preserve"> района</w:t>
      </w:r>
    </w:p>
    <w:p w:rsidR="009B1605" w:rsidRPr="00E925CC" w:rsidRDefault="008A73F8" w:rsidP="009B1605">
      <w:pPr>
        <w:tabs>
          <w:tab w:val="left" w:pos="15735"/>
        </w:tabs>
        <w:ind w:left="9072" w:right="8"/>
        <w:jc w:val="right"/>
        <w:rPr>
          <w:color w:val="FF0000"/>
        </w:rPr>
      </w:pPr>
      <w:r>
        <w:rPr>
          <w:sz w:val="22"/>
          <w:szCs w:val="22"/>
          <w:u w:val="single"/>
        </w:rPr>
        <w:t>от 28.01.2020 № 21-п</w:t>
      </w:r>
    </w:p>
    <w:p w:rsidR="009B1605" w:rsidRPr="00E925CC" w:rsidRDefault="009B1605" w:rsidP="009B1605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2 к Паспорту муниципальной</w:t>
      </w:r>
      <w:proofErr w:type="gramEnd"/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984B87" w:rsidRDefault="00984B87" w:rsidP="009B160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B1605" w:rsidRPr="00A41FC7" w:rsidRDefault="009B1605" w:rsidP="009B160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41FC7">
        <w:rPr>
          <w:rFonts w:ascii="Times New Roman" w:hAnsi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9B1605" w:rsidRPr="00A41FC7" w:rsidRDefault="009B1605" w:rsidP="009B1605">
      <w:pPr>
        <w:jc w:val="right"/>
      </w:pPr>
      <w:r w:rsidRPr="00A41FC7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9B1605" w:rsidRPr="00A41FC7" w:rsidTr="009B1605">
        <w:trPr>
          <w:trHeight w:val="1194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 xml:space="preserve">№ </w:t>
            </w:r>
            <w:proofErr w:type="spellStart"/>
            <w:proofErr w:type="gramStart"/>
            <w:r w:rsidRPr="00A41FC7">
              <w:t>п</w:t>
            </w:r>
            <w:proofErr w:type="spellEnd"/>
            <w:proofErr w:type="gramEnd"/>
            <w:r w:rsidRPr="00A41FC7">
              <w:t>/</w:t>
            </w:r>
            <w:proofErr w:type="spellStart"/>
            <w:r w:rsidRPr="00A41FC7"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20</w:t>
            </w:r>
            <w:r>
              <w:t>20</w:t>
            </w:r>
            <w:r w:rsidRPr="00A41FC7">
              <w:t xml:space="preserve"> год</w:t>
            </w:r>
          </w:p>
        </w:tc>
        <w:tc>
          <w:tcPr>
            <w:tcW w:w="1559" w:type="dxa"/>
          </w:tcPr>
          <w:p w:rsidR="009B1605" w:rsidRPr="00A41FC7" w:rsidRDefault="009B1605" w:rsidP="009B1605">
            <w:pPr>
              <w:jc w:val="center"/>
            </w:pPr>
            <w:r w:rsidRPr="00A41FC7">
              <w:t>202</w:t>
            </w:r>
            <w:r>
              <w:t>1</w:t>
            </w:r>
            <w:r w:rsidRPr="00A41FC7">
              <w:t xml:space="preserve"> год</w:t>
            </w:r>
          </w:p>
        </w:tc>
        <w:tc>
          <w:tcPr>
            <w:tcW w:w="1417" w:type="dxa"/>
          </w:tcPr>
          <w:p w:rsidR="009B1605" w:rsidRPr="00A41FC7" w:rsidRDefault="009B1605" w:rsidP="009B1605">
            <w:pPr>
              <w:jc w:val="center"/>
            </w:pPr>
            <w:r w:rsidRPr="00A41FC7">
              <w:t>202</w:t>
            </w:r>
            <w:r>
              <w:t>2</w:t>
            </w:r>
            <w:r w:rsidRPr="00A41FC7">
              <w:t xml:space="preserve"> год</w:t>
            </w:r>
          </w:p>
        </w:tc>
        <w:tc>
          <w:tcPr>
            <w:tcW w:w="156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Итого на очередной финансовый год и плановый период</w:t>
            </w:r>
          </w:p>
        </w:tc>
      </w:tr>
      <w:tr w:rsidR="009B1605" w:rsidRPr="00A41FC7" w:rsidTr="009B1605">
        <w:trPr>
          <w:trHeight w:val="691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984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ГРБС</w:t>
            </w: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proofErr w:type="spellStart"/>
            <w:r w:rsidRPr="00A41FC7"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ЦСР</w:t>
            </w: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ВР</w:t>
            </w:r>
          </w:p>
        </w:tc>
        <w:tc>
          <w:tcPr>
            <w:tcW w:w="1418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</w:tr>
      <w:tr w:rsidR="009B1605" w:rsidRPr="00A41FC7" w:rsidTr="009B1605">
        <w:trPr>
          <w:trHeight w:val="331"/>
        </w:trPr>
        <w:tc>
          <w:tcPr>
            <w:tcW w:w="710" w:type="dxa"/>
          </w:tcPr>
          <w:p w:rsidR="009B1605" w:rsidRPr="00A41FC7" w:rsidRDefault="009B1605" w:rsidP="009B1605">
            <w:pPr>
              <w:jc w:val="center"/>
            </w:pPr>
            <w:r w:rsidRPr="00A41FC7">
              <w:t>1</w:t>
            </w:r>
          </w:p>
        </w:tc>
        <w:tc>
          <w:tcPr>
            <w:tcW w:w="2126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2</w:t>
            </w:r>
          </w:p>
        </w:tc>
        <w:tc>
          <w:tcPr>
            <w:tcW w:w="2410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3</w:t>
            </w:r>
          </w:p>
        </w:tc>
        <w:tc>
          <w:tcPr>
            <w:tcW w:w="1984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4</w:t>
            </w: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5</w:t>
            </w: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6</w:t>
            </w:r>
          </w:p>
        </w:tc>
        <w:tc>
          <w:tcPr>
            <w:tcW w:w="708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7</w:t>
            </w:r>
          </w:p>
        </w:tc>
        <w:tc>
          <w:tcPr>
            <w:tcW w:w="709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8</w:t>
            </w:r>
          </w:p>
        </w:tc>
        <w:tc>
          <w:tcPr>
            <w:tcW w:w="1418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B1605" w:rsidRPr="00A41FC7" w:rsidRDefault="009B1605" w:rsidP="009B1605">
            <w:pPr>
              <w:jc w:val="center"/>
            </w:pPr>
            <w:r w:rsidRPr="00A41FC7">
              <w:t>12</w:t>
            </w:r>
          </w:p>
        </w:tc>
      </w:tr>
      <w:tr w:rsidR="009B1605" w:rsidRPr="00A41FC7" w:rsidTr="009B1605">
        <w:trPr>
          <w:trHeight w:val="36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</w:t>
            </w:r>
          </w:p>
        </w:tc>
        <w:tc>
          <w:tcPr>
            <w:tcW w:w="2126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55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74 518 611,00</w:t>
            </w:r>
          </w:p>
        </w:tc>
      </w:tr>
      <w:tr w:rsidR="009B1605" w:rsidRPr="00A41FC7" w:rsidTr="009B1605">
        <w:trPr>
          <w:trHeight w:val="36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FB7AB9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24 839 537,00</w:t>
            </w:r>
          </w:p>
        </w:tc>
        <w:tc>
          <w:tcPr>
            <w:tcW w:w="1559" w:type="dxa"/>
            <w:noWrap/>
            <w:hideMark/>
          </w:tcPr>
          <w:p w:rsidR="009B1605" w:rsidRDefault="009B1605" w:rsidP="009B1605">
            <w:pPr>
              <w:jc w:val="center"/>
            </w:pPr>
            <w:r w:rsidRPr="00A86CE0">
              <w:rPr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noWrap/>
            <w:hideMark/>
          </w:tcPr>
          <w:p w:rsidR="009B1605" w:rsidRDefault="009B1605" w:rsidP="009B1605">
            <w:pPr>
              <w:jc w:val="center"/>
            </w:pPr>
            <w:r w:rsidRPr="00A86CE0">
              <w:rPr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74 518 611,00</w:t>
            </w:r>
          </w:p>
        </w:tc>
      </w:tr>
      <w:tr w:rsidR="009B1605" w:rsidRPr="00A41FC7" w:rsidTr="009B1605">
        <w:trPr>
          <w:trHeight w:val="335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B1605" w:rsidRPr="00A41FC7" w:rsidRDefault="009B1605" w:rsidP="009B1605"/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1.1.</w:t>
            </w:r>
          </w:p>
        </w:tc>
        <w:tc>
          <w:tcPr>
            <w:tcW w:w="2126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55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417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560" w:type="dxa"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71 788 611,00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FB7AB9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1559" w:type="dxa"/>
            <w:noWrap/>
            <w:hideMark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1417" w:type="dxa"/>
            <w:noWrap/>
            <w:hideMark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1560" w:type="dxa"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71 788 611,00</w:t>
            </w:r>
          </w:p>
        </w:tc>
      </w:tr>
      <w:tr w:rsidR="009B1605" w:rsidRPr="00A41FC7" w:rsidTr="009B1605">
        <w:trPr>
          <w:trHeight w:val="399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B1605" w:rsidRPr="00A41FC7" w:rsidRDefault="009B1605" w:rsidP="009B1605"/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84B87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84B87" w:rsidRPr="00A41FC7" w:rsidRDefault="00984B87" w:rsidP="009B1605">
            <w:pPr>
              <w:jc w:val="center"/>
            </w:pPr>
            <w:r w:rsidRPr="00A41FC7">
              <w:t>1.2.</w:t>
            </w:r>
          </w:p>
        </w:tc>
        <w:tc>
          <w:tcPr>
            <w:tcW w:w="2126" w:type="dxa"/>
            <w:vMerge w:val="restart"/>
            <w:hideMark/>
          </w:tcPr>
          <w:p w:rsidR="00984B87" w:rsidRPr="00A41FC7" w:rsidRDefault="00984B87" w:rsidP="009B1605">
            <w:pPr>
              <w:jc w:val="center"/>
            </w:pPr>
            <w:r w:rsidRPr="00A41FC7">
              <w:t xml:space="preserve">Подпрограмма </w:t>
            </w:r>
            <w:r>
              <w:t>2</w:t>
            </w:r>
          </w:p>
        </w:tc>
        <w:tc>
          <w:tcPr>
            <w:tcW w:w="2410" w:type="dxa"/>
            <w:vMerge w:val="restart"/>
            <w:hideMark/>
          </w:tcPr>
          <w:p w:rsidR="00984B87" w:rsidRPr="00A41FC7" w:rsidRDefault="00984B87" w:rsidP="009B1605">
            <w:pPr>
              <w:jc w:val="center"/>
            </w:pPr>
            <w:r w:rsidRPr="00A41FC7">
              <w:t xml:space="preserve">Развитие и поддержка субъектов малого и среднего предпринимательства </w:t>
            </w:r>
            <w:r w:rsidRPr="00A41FC7">
              <w:lastRenderedPageBreak/>
              <w:t>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984B87" w:rsidRPr="00A41FC7" w:rsidRDefault="00984B87" w:rsidP="009B1605">
            <w:r w:rsidRPr="00A41FC7">
              <w:lastRenderedPageBreak/>
              <w:t xml:space="preserve">всего расходные обязательства по подпрограмме муниципальной </w:t>
            </w:r>
            <w:r w:rsidRPr="00A41FC7">
              <w:lastRenderedPageBreak/>
              <w:t>программы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984B87" w:rsidRPr="006C5A6D" w:rsidRDefault="00984B87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30 000,00</w:t>
            </w:r>
          </w:p>
        </w:tc>
      </w:tr>
      <w:tr w:rsidR="00984B87" w:rsidRPr="00A41FC7" w:rsidTr="009B1605">
        <w:trPr>
          <w:trHeight w:val="300"/>
        </w:trPr>
        <w:tc>
          <w:tcPr>
            <w:tcW w:w="710" w:type="dxa"/>
            <w:vMerge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84B87" w:rsidRPr="00A41FC7" w:rsidRDefault="00984B87" w:rsidP="009B1605">
            <w:r w:rsidRPr="00A41FC7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984B87" w:rsidRPr="006C5A6D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984B87" w:rsidRPr="006C5A6D" w:rsidRDefault="00984B87" w:rsidP="009B1605">
            <w:pPr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30 000,00</w:t>
            </w:r>
          </w:p>
        </w:tc>
      </w:tr>
      <w:tr w:rsidR="00984B87" w:rsidRPr="00A41FC7" w:rsidTr="009B1605">
        <w:trPr>
          <w:trHeight w:val="483"/>
        </w:trPr>
        <w:tc>
          <w:tcPr>
            <w:tcW w:w="710" w:type="dxa"/>
            <w:vMerge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84B87" w:rsidRPr="00A41FC7" w:rsidRDefault="00984B87" w:rsidP="009B1605"/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84B87" w:rsidRPr="00A41FC7" w:rsidTr="009B1605">
        <w:trPr>
          <w:trHeight w:val="300"/>
        </w:trPr>
        <w:tc>
          <w:tcPr>
            <w:tcW w:w="710" w:type="dxa"/>
            <w:vMerge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84B87" w:rsidRPr="00A41FC7" w:rsidRDefault="00984B87" w:rsidP="009B1605">
            <w:pPr>
              <w:jc w:val="center"/>
            </w:pPr>
          </w:p>
        </w:tc>
        <w:tc>
          <w:tcPr>
            <w:tcW w:w="1984" w:type="dxa"/>
            <w:hideMark/>
          </w:tcPr>
          <w:p w:rsidR="00984B87" w:rsidRPr="00A41FC7" w:rsidRDefault="00984B87" w:rsidP="009B1605"/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84B87" w:rsidRPr="00A41FC7" w:rsidRDefault="00984B87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4B87" w:rsidRPr="00A41FC7" w:rsidRDefault="00984B87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1.3</w:t>
            </w:r>
          </w:p>
        </w:tc>
        <w:tc>
          <w:tcPr>
            <w:tcW w:w="2126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 xml:space="preserve">Подпрограмма </w:t>
            </w:r>
            <w:r>
              <w:t>3</w:t>
            </w:r>
          </w:p>
        </w:tc>
        <w:tc>
          <w:tcPr>
            <w:tcW w:w="2410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2 700 000,00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126" w:type="dxa"/>
            <w:vMerge/>
            <w:hideMark/>
          </w:tcPr>
          <w:p w:rsidR="009B1605" w:rsidRPr="00A41FC7" w:rsidRDefault="009B1605" w:rsidP="009B1605"/>
        </w:tc>
        <w:tc>
          <w:tcPr>
            <w:tcW w:w="2410" w:type="dxa"/>
            <w:vMerge/>
            <w:hideMark/>
          </w:tcPr>
          <w:p w:rsidR="009B1605" w:rsidRPr="00A41FC7" w:rsidRDefault="009B1605" w:rsidP="009B1605"/>
        </w:tc>
        <w:tc>
          <w:tcPr>
            <w:tcW w:w="1984" w:type="dxa"/>
            <w:hideMark/>
          </w:tcPr>
          <w:p w:rsidR="009B1605" w:rsidRPr="00A41FC7" w:rsidRDefault="009B1605" w:rsidP="009B1605">
            <w:r w:rsidRPr="00A41FC7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9B1605" w:rsidRDefault="009B1605" w:rsidP="009B1605">
            <w:pPr>
              <w:jc w:val="center"/>
            </w:pPr>
            <w:r w:rsidRPr="008A1B54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9B1605" w:rsidRDefault="009B1605" w:rsidP="009B1605">
            <w:pPr>
              <w:jc w:val="center"/>
            </w:pPr>
            <w:r w:rsidRPr="008A1B54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9B1605" w:rsidRPr="00A41FC7" w:rsidRDefault="009B1605" w:rsidP="009B1605">
            <w:pPr>
              <w:jc w:val="center"/>
            </w:pPr>
            <w:r w:rsidRPr="006C5A6D">
              <w:rPr>
                <w:sz w:val="20"/>
                <w:szCs w:val="20"/>
              </w:rPr>
              <w:t>2 700 000,00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126" w:type="dxa"/>
            <w:vMerge/>
            <w:hideMark/>
          </w:tcPr>
          <w:p w:rsidR="009B1605" w:rsidRPr="00A41FC7" w:rsidRDefault="009B1605" w:rsidP="009B1605"/>
        </w:tc>
        <w:tc>
          <w:tcPr>
            <w:tcW w:w="2410" w:type="dxa"/>
            <w:vMerge/>
            <w:hideMark/>
          </w:tcPr>
          <w:p w:rsidR="009B1605" w:rsidRPr="00A41FC7" w:rsidRDefault="009B1605" w:rsidP="009B1605"/>
        </w:tc>
        <w:tc>
          <w:tcPr>
            <w:tcW w:w="1984" w:type="dxa"/>
            <w:hideMark/>
          </w:tcPr>
          <w:p w:rsidR="009B1605" w:rsidRPr="00A41FC7" w:rsidRDefault="009B1605" w:rsidP="009B1605"/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r>
              <w:t>1.4</w:t>
            </w:r>
          </w:p>
        </w:tc>
        <w:tc>
          <w:tcPr>
            <w:tcW w:w="2126" w:type="dxa"/>
            <w:vMerge w:val="restart"/>
            <w:hideMark/>
          </w:tcPr>
          <w:p w:rsidR="009B1605" w:rsidRPr="00BA68B1" w:rsidRDefault="009B1605" w:rsidP="009B1605">
            <w:r w:rsidRPr="00BA68B1"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B1605" w:rsidRPr="00BA68B1" w:rsidRDefault="009B1605" w:rsidP="009B1605">
            <w:pPr>
              <w:jc w:val="center"/>
            </w:pPr>
            <w:r w:rsidRPr="00BA68B1"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9B1605" w:rsidRPr="00BA68B1" w:rsidRDefault="009B1605" w:rsidP="009B1605">
            <w:r w:rsidRPr="00BA68B1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A68B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A68B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A68B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B1605" w:rsidRPr="00BA68B1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A68B1">
              <w:rPr>
                <w:b/>
                <w:sz w:val="20"/>
                <w:szCs w:val="20"/>
              </w:rPr>
              <w:t>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126" w:type="dxa"/>
            <w:vMerge/>
            <w:hideMark/>
          </w:tcPr>
          <w:p w:rsidR="009B1605" w:rsidRPr="00BA68B1" w:rsidRDefault="009B1605" w:rsidP="009B1605"/>
        </w:tc>
        <w:tc>
          <w:tcPr>
            <w:tcW w:w="2410" w:type="dxa"/>
            <w:vMerge/>
            <w:hideMark/>
          </w:tcPr>
          <w:p w:rsidR="009B1605" w:rsidRPr="00BA68B1" w:rsidRDefault="009B1605" w:rsidP="009B1605"/>
        </w:tc>
        <w:tc>
          <w:tcPr>
            <w:tcW w:w="1984" w:type="dxa"/>
            <w:hideMark/>
          </w:tcPr>
          <w:p w:rsidR="009B1605" w:rsidRPr="00BA68B1" w:rsidRDefault="009B1605" w:rsidP="009B1605">
            <w:r w:rsidRPr="00BA68B1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126" w:type="dxa"/>
            <w:vMerge/>
            <w:hideMark/>
          </w:tcPr>
          <w:p w:rsidR="009B1605" w:rsidRPr="00BA68B1" w:rsidRDefault="009B1605" w:rsidP="009B1605"/>
        </w:tc>
        <w:tc>
          <w:tcPr>
            <w:tcW w:w="2410" w:type="dxa"/>
            <w:vMerge/>
            <w:hideMark/>
          </w:tcPr>
          <w:p w:rsidR="009B1605" w:rsidRPr="00BA68B1" w:rsidRDefault="009B1605" w:rsidP="009B1605"/>
        </w:tc>
        <w:tc>
          <w:tcPr>
            <w:tcW w:w="1984" w:type="dxa"/>
            <w:hideMark/>
          </w:tcPr>
          <w:p w:rsidR="009B1605" w:rsidRPr="00BA68B1" w:rsidRDefault="009B1605" w:rsidP="009B1605"/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</w:tr>
    </w:tbl>
    <w:p w:rsidR="009B1605" w:rsidRPr="00A41FC7" w:rsidRDefault="009B1605" w:rsidP="009B1605">
      <w:pPr>
        <w:sectPr w:rsidR="009B1605" w:rsidRPr="00A41FC7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3</w:t>
      </w:r>
      <w:r w:rsidRPr="00E925CC">
        <w:t xml:space="preserve">  к постановлению</w:t>
      </w:r>
    </w:p>
    <w:p w:rsidR="009B1605" w:rsidRPr="00E925CC" w:rsidRDefault="009B1605" w:rsidP="009B1605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9B1605" w:rsidRDefault="008A73F8" w:rsidP="009B1605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szCs w:val="22"/>
          <w:u w:val="single"/>
        </w:rPr>
        <w:t>от 28.01.2020 № 21-п</w:t>
      </w:r>
    </w:p>
    <w:p w:rsidR="009B1605" w:rsidRPr="00A41FC7" w:rsidRDefault="009B1605" w:rsidP="009B1605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(новая редакция </w:t>
      </w:r>
      <w:r w:rsidRPr="00A41FC7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</w:t>
      </w:r>
      <w:r w:rsidRPr="00A41FC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</w:t>
      </w:r>
      <w:proofErr w:type="gramEnd"/>
    </w:p>
    <w:p w:rsidR="009B1605" w:rsidRPr="00A41FC7" w:rsidRDefault="009B1605" w:rsidP="009B1605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 xml:space="preserve">к Паспорту </w:t>
      </w:r>
      <w:proofErr w:type="gramStart"/>
      <w:r w:rsidRPr="00A41FC7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9B1605" w:rsidRPr="00A41FC7" w:rsidRDefault="009B1605" w:rsidP="009B1605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>программы Северо-Енисейского района «Развитие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>местного самоуправления»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B1605" w:rsidRPr="00E925CC" w:rsidRDefault="009B1605" w:rsidP="009B1605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9B1605" w:rsidRDefault="009B1605" w:rsidP="009B160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9B1605" w:rsidRDefault="009B1605" w:rsidP="009B1605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B1605" w:rsidRPr="00A41FC7" w:rsidRDefault="009B1605" w:rsidP="009B160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41FC7">
        <w:rPr>
          <w:rFonts w:ascii="Times New Roman" w:hAnsi="Times New Roman"/>
          <w:sz w:val="28"/>
          <w:szCs w:val="28"/>
        </w:rPr>
        <w:t>Информация</w:t>
      </w:r>
    </w:p>
    <w:p w:rsidR="009B1605" w:rsidRPr="00A41FC7" w:rsidRDefault="009B1605" w:rsidP="009B160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41FC7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9B1605" w:rsidRPr="00A41FC7" w:rsidRDefault="009B1605" w:rsidP="009B160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41FC7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9B1605" w:rsidRPr="00A41FC7" w:rsidRDefault="009B1605" w:rsidP="009B1605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A41FC7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268"/>
        <w:gridCol w:w="2835"/>
        <w:gridCol w:w="2551"/>
        <w:gridCol w:w="1748"/>
        <w:gridCol w:w="1748"/>
        <w:gridCol w:w="1749"/>
        <w:gridCol w:w="2410"/>
      </w:tblGrid>
      <w:tr w:rsidR="009B1605" w:rsidRPr="00A41FC7" w:rsidTr="009B1605">
        <w:trPr>
          <w:trHeight w:val="6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№</w:t>
            </w:r>
            <w:proofErr w:type="spellStart"/>
            <w:proofErr w:type="gramStart"/>
            <w:r w:rsidRPr="00A41FC7">
              <w:t>п</w:t>
            </w:r>
            <w:proofErr w:type="spellEnd"/>
            <w:proofErr w:type="gramEnd"/>
            <w:r w:rsidRPr="00A41FC7">
              <w:t>/</w:t>
            </w:r>
            <w:proofErr w:type="spellStart"/>
            <w:r w:rsidRPr="00A41FC7">
              <w:t>п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9B1605" w:rsidRPr="00A41FC7" w:rsidRDefault="009B1605" w:rsidP="009B1605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hideMark/>
          </w:tcPr>
          <w:p w:rsidR="009B1605" w:rsidRPr="00A41FC7" w:rsidRDefault="009B1605" w:rsidP="009B1605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9B1605" w:rsidRPr="00A41FC7" w:rsidRDefault="009B1605" w:rsidP="009B1605">
            <w:pPr>
              <w:jc w:val="center"/>
            </w:pPr>
            <w:r>
              <w:t>2020</w:t>
            </w:r>
            <w:r w:rsidRPr="00A41FC7">
              <w:t xml:space="preserve"> год</w:t>
            </w:r>
          </w:p>
        </w:tc>
        <w:tc>
          <w:tcPr>
            <w:tcW w:w="1748" w:type="dxa"/>
          </w:tcPr>
          <w:p w:rsidR="009B1605" w:rsidRPr="00A41FC7" w:rsidRDefault="009B1605" w:rsidP="009B1605">
            <w:pPr>
              <w:jc w:val="center"/>
            </w:pPr>
            <w:r w:rsidRPr="00A41FC7">
              <w:t>202</w:t>
            </w:r>
            <w:r>
              <w:t>1</w:t>
            </w:r>
            <w:r w:rsidRPr="00A41FC7">
              <w:t xml:space="preserve"> год</w:t>
            </w:r>
          </w:p>
        </w:tc>
        <w:tc>
          <w:tcPr>
            <w:tcW w:w="1749" w:type="dxa"/>
          </w:tcPr>
          <w:p w:rsidR="009B1605" w:rsidRPr="00A41FC7" w:rsidRDefault="009B1605" w:rsidP="009B1605">
            <w:pPr>
              <w:jc w:val="center"/>
            </w:pPr>
            <w:r w:rsidRPr="00A41FC7">
              <w:t>202</w:t>
            </w:r>
            <w:r>
              <w:t>2</w:t>
            </w:r>
            <w:r w:rsidRPr="00A41FC7">
              <w:t xml:space="preserve"> год</w:t>
            </w:r>
          </w:p>
        </w:tc>
        <w:tc>
          <w:tcPr>
            <w:tcW w:w="24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Итого на очередной финансовый год и плановый период</w:t>
            </w:r>
          </w:p>
        </w:tc>
      </w:tr>
      <w:tr w:rsidR="009B1605" w:rsidRPr="00A41FC7" w:rsidTr="009B1605">
        <w:trPr>
          <w:trHeight w:val="597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8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8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9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</w:tr>
      <w:tr w:rsidR="009B1605" w:rsidRPr="00A41FC7" w:rsidTr="009B1605">
        <w:trPr>
          <w:trHeight w:val="403"/>
        </w:trPr>
        <w:tc>
          <w:tcPr>
            <w:tcW w:w="710" w:type="dxa"/>
          </w:tcPr>
          <w:p w:rsidR="009B1605" w:rsidRPr="00A41FC7" w:rsidRDefault="009B1605" w:rsidP="009B1605">
            <w:pPr>
              <w:jc w:val="center"/>
            </w:pPr>
            <w:r w:rsidRPr="00A41FC7">
              <w:t>1</w:t>
            </w:r>
          </w:p>
        </w:tc>
        <w:tc>
          <w:tcPr>
            <w:tcW w:w="2268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2</w:t>
            </w:r>
          </w:p>
        </w:tc>
        <w:tc>
          <w:tcPr>
            <w:tcW w:w="2835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3</w:t>
            </w:r>
          </w:p>
        </w:tc>
        <w:tc>
          <w:tcPr>
            <w:tcW w:w="2551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4</w:t>
            </w:r>
          </w:p>
        </w:tc>
        <w:tc>
          <w:tcPr>
            <w:tcW w:w="1748" w:type="dxa"/>
            <w:hideMark/>
          </w:tcPr>
          <w:p w:rsidR="009B1605" w:rsidRPr="00A41FC7" w:rsidRDefault="009B1605" w:rsidP="009B160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hideMark/>
          </w:tcPr>
          <w:p w:rsidR="009B1605" w:rsidRPr="00A41FC7" w:rsidRDefault="009B1605" w:rsidP="009B160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8</w:t>
            </w:r>
          </w:p>
        </w:tc>
      </w:tr>
      <w:tr w:rsidR="009B1605" w:rsidRPr="00A41FC7" w:rsidTr="009B1605">
        <w:trPr>
          <w:trHeight w:val="395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</w:t>
            </w:r>
          </w:p>
        </w:tc>
        <w:tc>
          <w:tcPr>
            <w:tcW w:w="2268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Муниципальная</w:t>
            </w:r>
          </w:p>
          <w:p w:rsidR="009B1605" w:rsidRPr="00A41FC7" w:rsidRDefault="009B1605" w:rsidP="009B1605">
            <w:pPr>
              <w:jc w:val="center"/>
            </w:pPr>
            <w:r w:rsidRPr="00A41FC7">
              <w:t>программа</w:t>
            </w:r>
          </w:p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«Развитие местного самоуправления»</w:t>
            </w: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Всего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74 518 611,00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 том числе: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r w:rsidRPr="00A41FC7"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24 839 537,00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</w:pPr>
            <w:r w:rsidRPr="006C5A6D">
              <w:rPr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9B1605" w:rsidRPr="006C5A6D" w:rsidRDefault="009B1605" w:rsidP="009B1605">
            <w:pPr>
              <w:jc w:val="center"/>
            </w:pPr>
            <w:r w:rsidRPr="006C5A6D">
              <w:rPr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sz w:val="20"/>
                <w:szCs w:val="20"/>
              </w:rPr>
            </w:pPr>
            <w:r w:rsidRPr="006C5A6D">
              <w:rPr>
                <w:sz w:val="20"/>
                <w:szCs w:val="20"/>
              </w:rPr>
              <w:t>74 518 611,00</w:t>
            </w:r>
          </w:p>
        </w:tc>
      </w:tr>
      <w:tr w:rsidR="009B1605" w:rsidRPr="00A41FC7" w:rsidTr="009B1605">
        <w:trPr>
          <w:trHeight w:val="245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1.1.</w:t>
            </w:r>
          </w:p>
        </w:tc>
        <w:tc>
          <w:tcPr>
            <w:tcW w:w="2268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Подпрограмма 1</w:t>
            </w:r>
          </w:p>
        </w:tc>
        <w:tc>
          <w:tcPr>
            <w:tcW w:w="2835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«Создание условий для обеспечения населения района услугами торговли»»</w:t>
            </w: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Всего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74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</w:pPr>
            <w:r w:rsidRPr="006C5A6D">
              <w:rPr>
                <w:b/>
                <w:sz w:val="20"/>
                <w:szCs w:val="20"/>
              </w:rPr>
              <w:t>71 788 611,00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 том числе: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B1605" w:rsidRPr="00FB7AB9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1748" w:type="dxa"/>
            <w:noWrap/>
            <w:hideMark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1749" w:type="dxa"/>
            <w:noWrap/>
            <w:hideMark/>
          </w:tcPr>
          <w:p w:rsidR="009B1605" w:rsidRPr="00FB7AB9" w:rsidRDefault="009B1605" w:rsidP="009B1605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FB7AB9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 xml:space="preserve"> </w:t>
            </w:r>
            <w:r w:rsidRPr="00FB7AB9">
              <w:rPr>
                <w:sz w:val="20"/>
                <w:szCs w:val="20"/>
              </w:rPr>
              <w:t>537,00</w:t>
            </w:r>
          </w:p>
        </w:tc>
        <w:tc>
          <w:tcPr>
            <w:tcW w:w="2410" w:type="dxa"/>
            <w:noWrap/>
            <w:hideMark/>
          </w:tcPr>
          <w:p w:rsidR="009B1605" w:rsidRPr="006C5A6D" w:rsidRDefault="009B1605" w:rsidP="009B1605">
            <w:pPr>
              <w:jc w:val="center"/>
            </w:pPr>
            <w:r w:rsidRPr="006C5A6D">
              <w:rPr>
                <w:sz w:val="20"/>
                <w:szCs w:val="20"/>
              </w:rPr>
              <w:t>71 788 611,00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lastRenderedPageBreak/>
              <w:t>1.2.</w:t>
            </w:r>
          </w:p>
        </w:tc>
        <w:tc>
          <w:tcPr>
            <w:tcW w:w="2268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 xml:space="preserve">Подпрограмма </w:t>
            </w:r>
            <w:r>
              <w:t>2</w:t>
            </w:r>
          </w:p>
        </w:tc>
        <w:tc>
          <w:tcPr>
            <w:tcW w:w="2835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Всего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30 000,00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 том числе: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  <w:r w:rsidRPr="00A41FC7">
              <w:rPr>
                <w:sz w:val="20"/>
                <w:szCs w:val="20"/>
              </w:rPr>
              <w:t>30 000,00</w:t>
            </w:r>
          </w:p>
        </w:tc>
      </w:tr>
      <w:tr w:rsidR="009B1605" w:rsidRPr="00A41FC7" w:rsidTr="009B1605">
        <w:trPr>
          <w:trHeight w:val="285"/>
        </w:trPr>
        <w:tc>
          <w:tcPr>
            <w:tcW w:w="710" w:type="dxa"/>
            <w:vMerge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>
            <w:pPr>
              <w:jc w:val="center"/>
            </w:pP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pPr>
              <w:jc w:val="center"/>
            </w:pPr>
            <w:r w:rsidRPr="00A41FC7">
              <w:t>1.3</w:t>
            </w:r>
          </w:p>
        </w:tc>
        <w:tc>
          <w:tcPr>
            <w:tcW w:w="2268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 xml:space="preserve">Подпрограмма </w:t>
            </w:r>
            <w:r>
              <w:t>3</w:t>
            </w:r>
          </w:p>
        </w:tc>
        <w:tc>
          <w:tcPr>
            <w:tcW w:w="2835" w:type="dxa"/>
            <w:vMerge w:val="restart"/>
            <w:hideMark/>
          </w:tcPr>
          <w:p w:rsidR="009B1605" w:rsidRPr="00A41FC7" w:rsidRDefault="009B1605" w:rsidP="009B1605">
            <w:pPr>
              <w:jc w:val="center"/>
            </w:pPr>
            <w:r w:rsidRPr="00A41FC7">
              <w:t>«Развитие сельского хозяйства на территории Северо-Енисейского района»</w:t>
            </w:r>
          </w:p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Всего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9B1605" w:rsidRPr="006C5A6D" w:rsidRDefault="009B1605" w:rsidP="009B1605">
            <w:pPr>
              <w:jc w:val="center"/>
              <w:rPr>
                <w:b/>
              </w:rPr>
            </w:pPr>
            <w:r w:rsidRPr="006C5A6D">
              <w:rPr>
                <w:b/>
                <w:sz w:val="20"/>
                <w:szCs w:val="20"/>
              </w:rPr>
              <w:t>2 700 000,00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/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в том числе: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/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/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rPr>
                <w:rFonts w:ascii="Calibri" w:hAnsi="Calibri"/>
              </w:rPr>
            </w:pPr>
            <w:r w:rsidRPr="00A41FC7">
              <w:rPr>
                <w:rFonts w:ascii="Calibri" w:hAnsi="Calibri"/>
              </w:rPr>
              <w:t> 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/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9B1605" w:rsidRDefault="009B1605" w:rsidP="009B1605">
            <w:pPr>
              <w:jc w:val="center"/>
            </w:pPr>
            <w:r w:rsidRPr="008A1B54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9B1605" w:rsidRDefault="009B1605" w:rsidP="009B1605">
            <w:pPr>
              <w:jc w:val="center"/>
            </w:pPr>
            <w:r w:rsidRPr="008A1B54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</w:pPr>
            <w:r w:rsidRPr="006C5A6D">
              <w:rPr>
                <w:sz w:val="20"/>
                <w:szCs w:val="20"/>
              </w:rPr>
              <w:t>2 700 000,00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A41FC7" w:rsidRDefault="009B1605" w:rsidP="009B1605"/>
        </w:tc>
        <w:tc>
          <w:tcPr>
            <w:tcW w:w="2835" w:type="dxa"/>
            <w:vMerge/>
            <w:hideMark/>
          </w:tcPr>
          <w:p w:rsidR="009B1605" w:rsidRPr="00A41FC7" w:rsidRDefault="009B1605" w:rsidP="009B1605"/>
        </w:tc>
        <w:tc>
          <w:tcPr>
            <w:tcW w:w="2551" w:type="dxa"/>
            <w:hideMark/>
          </w:tcPr>
          <w:p w:rsidR="009B1605" w:rsidRPr="00A41FC7" w:rsidRDefault="009B1605" w:rsidP="009B1605">
            <w:r w:rsidRPr="00A41FC7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A41FC7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 w:val="restart"/>
          </w:tcPr>
          <w:p w:rsidR="009B1605" w:rsidRPr="00A41FC7" w:rsidRDefault="009B1605" w:rsidP="009B1605">
            <w:r>
              <w:t>1.4</w:t>
            </w:r>
          </w:p>
        </w:tc>
        <w:tc>
          <w:tcPr>
            <w:tcW w:w="2268" w:type="dxa"/>
            <w:vMerge w:val="restart"/>
            <w:hideMark/>
          </w:tcPr>
          <w:p w:rsidR="009B1605" w:rsidRPr="00BA68B1" w:rsidRDefault="009B1605" w:rsidP="009B1605">
            <w:r w:rsidRPr="00BA68B1">
              <w:t>Подпрограмма 4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9B1605" w:rsidRPr="00BA68B1" w:rsidRDefault="009B1605" w:rsidP="009B1605">
            <w:pPr>
              <w:jc w:val="center"/>
            </w:pPr>
            <w:r w:rsidRPr="00BA68B1"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t>Всего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BA68B1" w:rsidRDefault="009B1605" w:rsidP="009B1605"/>
        </w:tc>
        <w:tc>
          <w:tcPr>
            <w:tcW w:w="2835" w:type="dxa"/>
            <w:vMerge/>
            <w:hideMark/>
          </w:tcPr>
          <w:p w:rsidR="009B1605" w:rsidRPr="00BA68B1" w:rsidRDefault="009B1605" w:rsidP="009B1605"/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t>в том числе: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BA68B1" w:rsidRDefault="009B1605" w:rsidP="009B1605"/>
        </w:tc>
        <w:tc>
          <w:tcPr>
            <w:tcW w:w="2835" w:type="dxa"/>
            <w:vMerge/>
            <w:hideMark/>
          </w:tcPr>
          <w:p w:rsidR="009B1605" w:rsidRPr="00BA68B1" w:rsidRDefault="009B1605" w:rsidP="009B1605"/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BA68B1" w:rsidRDefault="009B1605" w:rsidP="009B1605"/>
        </w:tc>
        <w:tc>
          <w:tcPr>
            <w:tcW w:w="2835" w:type="dxa"/>
            <w:vMerge/>
            <w:hideMark/>
          </w:tcPr>
          <w:p w:rsidR="009B1605" w:rsidRPr="00BA68B1" w:rsidRDefault="009B1605" w:rsidP="009B1605"/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BA68B1" w:rsidRDefault="009B1605" w:rsidP="009B1605"/>
        </w:tc>
        <w:tc>
          <w:tcPr>
            <w:tcW w:w="2835" w:type="dxa"/>
            <w:vMerge/>
            <w:hideMark/>
          </w:tcPr>
          <w:p w:rsidR="009B1605" w:rsidRPr="00BA68B1" w:rsidRDefault="009B1605" w:rsidP="009B1605"/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8B1">
              <w:rPr>
                <w:sz w:val="20"/>
                <w:szCs w:val="20"/>
              </w:rPr>
              <w:t>0,00</w:t>
            </w:r>
          </w:p>
        </w:tc>
      </w:tr>
      <w:tr w:rsidR="009B1605" w:rsidRPr="00A41FC7" w:rsidTr="009B1605">
        <w:trPr>
          <w:trHeight w:val="300"/>
        </w:trPr>
        <w:tc>
          <w:tcPr>
            <w:tcW w:w="710" w:type="dxa"/>
            <w:vMerge/>
          </w:tcPr>
          <w:p w:rsidR="009B1605" w:rsidRPr="00A41FC7" w:rsidRDefault="009B1605" w:rsidP="009B1605"/>
        </w:tc>
        <w:tc>
          <w:tcPr>
            <w:tcW w:w="2268" w:type="dxa"/>
            <w:vMerge/>
            <w:hideMark/>
          </w:tcPr>
          <w:p w:rsidR="009B1605" w:rsidRPr="00BA68B1" w:rsidRDefault="009B1605" w:rsidP="009B1605"/>
        </w:tc>
        <w:tc>
          <w:tcPr>
            <w:tcW w:w="2835" w:type="dxa"/>
            <w:vMerge/>
            <w:hideMark/>
          </w:tcPr>
          <w:p w:rsidR="009B1605" w:rsidRPr="00BA68B1" w:rsidRDefault="009B1605" w:rsidP="009B1605"/>
        </w:tc>
        <w:tc>
          <w:tcPr>
            <w:tcW w:w="2551" w:type="dxa"/>
            <w:hideMark/>
          </w:tcPr>
          <w:p w:rsidR="009B1605" w:rsidRPr="00BA68B1" w:rsidRDefault="009B1605" w:rsidP="009B1605">
            <w:r w:rsidRPr="00BA68B1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9B1605" w:rsidRPr="00BA68B1" w:rsidRDefault="009B1605" w:rsidP="009B16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605" w:rsidRPr="00A41FC7" w:rsidRDefault="009B1605" w:rsidP="009B1605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sz w:val="28"/>
          <w:szCs w:val="28"/>
        </w:rPr>
        <w:sectPr w:rsidR="009B1605" w:rsidRPr="00A41FC7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44E8C" w:rsidRPr="00E925CC" w:rsidRDefault="00A44E8C" w:rsidP="00A44E8C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4</w:t>
      </w:r>
      <w:r w:rsidRPr="00E925CC">
        <w:t xml:space="preserve">  к постановлению</w:t>
      </w:r>
    </w:p>
    <w:p w:rsidR="00A44E8C" w:rsidRPr="00E925CC" w:rsidRDefault="00A44E8C" w:rsidP="00A44E8C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A44E8C" w:rsidRDefault="008A73F8" w:rsidP="00A44E8C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szCs w:val="22"/>
          <w:u w:val="single"/>
        </w:rPr>
        <w:t>от 28.01.2020 № 21-п</w:t>
      </w:r>
    </w:p>
    <w:p w:rsidR="00D04A06" w:rsidRPr="007570F0" w:rsidRDefault="00A44E8C" w:rsidP="00D04A06">
      <w:pPr>
        <w:jc w:val="right"/>
      </w:pPr>
      <w:proofErr w:type="gramStart"/>
      <w:r>
        <w:t xml:space="preserve">(новая редакция </w:t>
      </w:r>
      <w:r w:rsidR="00D04A06">
        <w:t>Пр</w:t>
      </w:r>
      <w:r w:rsidR="00D04A06" w:rsidRPr="007570F0">
        <w:t>иложение №</w:t>
      </w:r>
      <w:r w:rsidR="00D04A06">
        <w:t>1</w:t>
      </w:r>
      <w:proofErr w:type="gramEnd"/>
    </w:p>
    <w:p w:rsidR="00D04A06" w:rsidRPr="007570F0" w:rsidRDefault="00D04A06" w:rsidP="00D04A06">
      <w:pPr>
        <w:jc w:val="right"/>
      </w:pPr>
      <w:r w:rsidRPr="007570F0">
        <w:t xml:space="preserve">к подпрограмме 1 «Создание условий </w:t>
      </w:r>
      <w:proofErr w:type="gramStart"/>
      <w:r w:rsidRPr="007570F0">
        <w:t>для</w:t>
      </w:r>
      <w:proofErr w:type="gramEnd"/>
    </w:p>
    <w:p w:rsidR="00D04A06" w:rsidRPr="007570F0" w:rsidRDefault="00D04A06" w:rsidP="00D04A06">
      <w:pPr>
        <w:jc w:val="right"/>
      </w:pPr>
      <w:r w:rsidRPr="007570F0">
        <w:t xml:space="preserve"> обеспечения населения района услугами торговли»</w:t>
      </w:r>
      <w:r w:rsidR="00A44E8C">
        <w:t>)</w:t>
      </w:r>
    </w:p>
    <w:p w:rsidR="00D04A06" w:rsidRPr="007570F0" w:rsidRDefault="00D04A06" w:rsidP="00D04A06">
      <w:pPr>
        <w:ind w:right="-2"/>
        <w:jc w:val="center"/>
        <w:rPr>
          <w:sz w:val="27"/>
          <w:szCs w:val="27"/>
        </w:rPr>
      </w:pPr>
    </w:p>
    <w:p w:rsidR="00D04A06" w:rsidRPr="00732D5A" w:rsidRDefault="00D04A06" w:rsidP="00D04A06">
      <w:pPr>
        <w:ind w:right="-2"/>
        <w:jc w:val="center"/>
        <w:rPr>
          <w:b/>
        </w:rPr>
      </w:pPr>
      <w:r>
        <w:rPr>
          <w:b/>
        </w:rPr>
        <w:t xml:space="preserve">Отчет </w:t>
      </w:r>
      <w:r w:rsidRPr="00732D5A">
        <w:rPr>
          <w:b/>
        </w:rPr>
        <w:t>о фактическом объеме доставленных в район пищевых продуктов и фактическом размере транспортно-заготовительных расходов, подлежащих возмещению, за отчетный период</w:t>
      </w:r>
    </w:p>
    <w:p w:rsidR="00D04A06" w:rsidRPr="00B54F86" w:rsidRDefault="00D04A06" w:rsidP="00D04A06">
      <w:pPr>
        <w:ind w:right="-2"/>
        <w:jc w:val="center"/>
        <w:rPr>
          <w:b/>
          <w:sz w:val="26"/>
          <w:szCs w:val="26"/>
        </w:rPr>
      </w:pPr>
      <w:r w:rsidRPr="00B54F86">
        <w:rPr>
          <w:b/>
          <w:sz w:val="26"/>
          <w:szCs w:val="26"/>
        </w:rPr>
        <w:t>за _________20____ г</w:t>
      </w:r>
    </w:p>
    <w:p w:rsidR="00D04A06" w:rsidRDefault="00D04A06" w:rsidP="00D04A06">
      <w:pPr>
        <w:ind w:right="-2"/>
        <w:jc w:val="center"/>
        <w:rPr>
          <w:sz w:val="22"/>
          <w:szCs w:val="22"/>
        </w:rPr>
      </w:pPr>
      <w:r w:rsidRPr="00C42C62">
        <w:rPr>
          <w:sz w:val="22"/>
          <w:szCs w:val="22"/>
        </w:rPr>
        <w:t>(месяц)</w:t>
      </w:r>
    </w:p>
    <w:p w:rsidR="00984B87" w:rsidRPr="00C42C62" w:rsidRDefault="00984B87" w:rsidP="00D04A06">
      <w:pPr>
        <w:ind w:right="-2"/>
        <w:jc w:val="center"/>
        <w:rPr>
          <w:sz w:val="26"/>
          <w:szCs w:val="26"/>
        </w:rPr>
      </w:pPr>
    </w:p>
    <w:tbl>
      <w:tblPr>
        <w:tblW w:w="49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844"/>
        <w:gridCol w:w="1841"/>
        <w:gridCol w:w="1986"/>
        <w:gridCol w:w="1844"/>
        <w:gridCol w:w="2128"/>
        <w:gridCol w:w="1699"/>
        <w:gridCol w:w="1844"/>
        <w:gridCol w:w="1838"/>
      </w:tblGrid>
      <w:tr w:rsidR="002E4E26" w:rsidRPr="00FF6221" w:rsidTr="00E913ED">
        <w:trPr>
          <w:trHeight w:val="428"/>
          <w:tblHeader/>
        </w:trPr>
        <w:tc>
          <w:tcPr>
            <w:tcW w:w="226" w:type="pct"/>
            <w:vMerge w:val="restart"/>
          </w:tcPr>
          <w:p w:rsidR="002E4E26" w:rsidRPr="00FF6221" w:rsidRDefault="002E4E26" w:rsidP="00D04A06">
            <w:pPr>
              <w:pStyle w:val="ad"/>
              <w:ind w:left="6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62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F622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FF62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6" w:type="pct"/>
            <w:vMerge w:val="restart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группы пищевых продуктов</w:t>
            </w:r>
          </w:p>
        </w:tc>
        <w:tc>
          <w:tcPr>
            <w:tcW w:w="585" w:type="pct"/>
            <w:vMerge w:val="restart"/>
          </w:tcPr>
          <w:p w:rsidR="002E4E26" w:rsidRPr="00FF6221" w:rsidRDefault="002E4E26" w:rsidP="00E913E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Плановый объем завоза в район для реализации населению района пищевых продуктов (продуктов питания) за период с 01.01.20___ по 31.12.20____</w:t>
            </w:r>
          </w:p>
        </w:tc>
        <w:tc>
          <w:tcPr>
            <w:tcW w:w="1217" w:type="pct"/>
            <w:gridSpan w:val="2"/>
          </w:tcPr>
          <w:p w:rsidR="002E4E26" w:rsidRPr="00FF6221" w:rsidRDefault="002E4E26" w:rsidP="00E913E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Масса груза, подлежащая возмещению</w:t>
            </w:r>
          </w:p>
        </w:tc>
        <w:tc>
          <w:tcPr>
            <w:tcW w:w="676" w:type="pct"/>
            <w:vMerge w:val="restart"/>
          </w:tcPr>
          <w:p w:rsidR="002E4E26" w:rsidRPr="00E913ED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Плановая сумма  транспортно-заготовительных расходов за период с 01.01.20_____ по 31.12.20___</w:t>
            </w:r>
          </w:p>
        </w:tc>
        <w:tc>
          <w:tcPr>
            <w:tcW w:w="540" w:type="pct"/>
            <w:vMerge w:val="restart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Норматив субсидирования трансп</w:t>
            </w:r>
            <w:r w:rsidR="00E913ED">
              <w:rPr>
                <w:rFonts w:ascii="Times New Roman" w:hAnsi="Times New Roman"/>
                <w:color w:val="000000"/>
                <w:sz w:val="18"/>
                <w:szCs w:val="18"/>
              </w:rPr>
              <w:t>ортно-заготовительных расходов</w:t>
            </w:r>
          </w:p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2"/>
          </w:tcPr>
          <w:p w:rsidR="002E4E26" w:rsidRPr="00FF6221" w:rsidRDefault="002E4E26" w:rsidP="00E913ED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Размер транспортно-заготовительных расходов, подлежащих возмещению</w:t>
            </w:r>
          </w:p>
        </w:tc>
      </w:tr>
      <w:tr w:rsidR="002E4E26" w:rsidRPr="00FF6221" w:rsidTr="00E913ED">
        <w:trPr>
          <w:trHeight w:val="1274"/>
          <w:tblHeader/>
        </w:trPr>
        <w:tc>
          <w:tcPr>
            <w:tcW w:w="226" w:type="pct"/>
            <w:vMerge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Merge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за отчетный месяц</w:t>
            </w:r>
          </w:p>
        </w:tc>
        <w:tc>
          <w:tcPr>
            <w:tcW w:w="586" w:type="pct"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с 1 января 20___ года</w:t>
            </w:r>
          </w:p>
        </w:tc>
        <w:tc>
          <w:tcPr>
            <w:tcW w:w="676" w:type="pct"/>
            <w:vMerge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за отчетный месяц</w:t>
            </w:r>
          </w:p>
        </w:tc>
        <w:tc>
          <w:tcPr>
            <w:tcW w:w="585" w:type="pct"/>
            <w:vAlign w:val="center"/>
          </w:tcPr>
          <w:p w:rsidR="002E4E26" w:rsidRPr="00FF6221" w:rsidRDefault="002E4E2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с 1 января 20___ года</w:t>
            </w:r>
          </w:p>
        </w:tc>
      </w:tr>
      <w:tr w:rsidR="00D04A06" w:rsidRPr="00FF6221" w:rsidTr="00E913ED">
        <w:trPr>
          <w:trHeight w:val="450"/>
          <w:tblHeader/>
        </w:trPr>
        <w:tc>
          <w:tcPr>
            <w:tcW w:w="226" w:type="pct"/>
            <w:vMerge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Merge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в натуральных показателях, тонн</w:t>
            </w:r>
          </w:p>
        </w:tc>
        <w:tc>
          <w:tcPr>
            <w:tcW w:w="631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в натуральных показателях, тонн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в натуральных показателях, тонн</w:t>
            </w:r>
          </w:p>
        </w:tc>
        <w:tc>
          <w:tcPr>
            <w:tcW w:w="676" w:type="pct"/>
            <w:vAlign w:val="center"/>
          </w:tcPr>
          <w:p w:rsidR="00D04A06" w:rsidRPr="00FF6221" w:rsidRDefault="00E913ED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40" w:type="pct"/>
            <w:vAlign w:val="center"/>
          </w:tcPr>
          <w:p w:rsidR="00D04A06" w:rsidRPr="00FF6221" w:rsidRDefault="00E913ED" w:rsidP="00E913ED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руб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тн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.км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6" w:type="pct"/>
            <w:vAlign w:val="center"/>
          </w:tcPr>
          <w:p w:rsidR="00D04A06" w:rsidRPr="00FF6221" w:rsidRDefault="00E913ED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85" w:type="pct"/>
            <w:vAlign w:val="center"/>
          </w:tcPr>
          <w:p w:rsidR="00D04A06" w:rsidRPr="00FF6221" w:rsidRDefault="00E913ED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color w:val="000000"/>
                <w:sz w:val="18"/>
                <w:szCs w:val="18"/>
              </w:rPr>
              <w:t>рублей</w:t>
            </w:r>
          </w:p>
        </w:tc>
      </w:tr>
      <w:tr w:rsidR="00D04A06" w:rsidRPr="00FF6221" w:rsidTr="00E913ED">
        <w:trPr>
          <w:tblHeader/>
        </w:trPr>
        <w:tc>
          <w:tcPr>
            <w:tcW w:w="22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1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0" w:type="pct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D04A06" w:rsidRPr="00FF6221" w:rsidTr="00E913ED">
        <w:trPr>
          <w:trHeight w:val="216"/>
        </w:trPr>
        <w:tc>
          <w:tcPr>
            <w:tcW w:w="22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pct"/>
          </w:tcPr>
          <w:p w:rsidR="00D04A06" w:rsidRPr="00FF6221" w:rsidRDefault="00A44E8C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25,89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4A06" w:rsidRPr="00FF6221" w:rsidTr="00E913ED">
        <w:tc>
          <w:tcPr>
            <w:tcW w:w="22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6221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pct"/>
          </w:tcPr>
          <w:p w:rsidR="00D04A06" w:rsidRPr="00FF6221" w:rsidRDefault="00A44E8C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25,89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4A06" w:rsidRPr="00FF6221" w:rsidTr="00E913ED">
        <w:tc>
          <w:tcPr>
            <w:tcW w:w="22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221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pct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D04A06" w:rsidRPr="00FF6221" w:rsidRDefault="00D04A06" w:rsidP="00D04A06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4A06" w:rsidRDefault="00D04A06" w:rsidP="00D04A06">
      <w:pPr>
        <w:pStyle w:val="ad"/>
        <w:rPr>
          <w:rFonts w:ascii="Times New Roman" w:hAnsi="Times New Roman"/>
          <w:sz w:val="24"/>
          <w:szCs w:val="24"/>
        </w:rPr>
      </w:pPr>
    </w:p>
    <w:p w:rsidR="00E913ED" w:rsidRDefault="00E913ED" w:rsidP="00D04A06">
      <w:pPr>
        <w:pStyle w:val="ad"/>
        <w:rPr>
          <w:rFonts w:ascii="Times New Roman" w:hAnsi="Times New Roman"/>
          <w:sz w:val="24"/>
          <w:szCs w:val="24"/>
        </w:rPr>
      </w:pPr>
    </w:p>
    <w:p w:rsidR="00E913ED" w:rsidRPr="00C42C62" w:rsidRDefault="00E913ED" w:rsidP="00D04A06">
      <w:pPr>
        <w:pStyle w:val="ad"/>
        <w:rPr>
          <w:rFonts w:ascii="Times New Roman" w:hAnsi="Times New Roman"/>
          <w:sz w:val="24"/>
          <w:szCs w:val="24"/>
        </w:rPr>
      </w:pP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16"/>
          <w:szCs w:val="16"/>
        </w:rPr>
      </w:pP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>Главный бухгалтер получателя субсидии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16"/>
          <w:szCs w:val="16"/>
        </w:rPr>
      </w:pP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>Заместитель главы района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>по экономике, анализу и прогнозированию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20"/>
          <w:szCs w:val="20"/>
        </w:rPr>
      </w:pP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>Проверено: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 xml:space="preserve">Начальник отдела экономического </w:t>
      </w:r>
    </w:p>
    <w:p w:rsidR="00D04A06" w:rsidRPr="00C42C62" w:rsidRDefault="00D04A06" w:rsidP="00D04A06">
      <w:pPr>
        <w:pStyle w:val="ad"/>
        <w:rPr>
          <w:rFonts w:ascii="Times New Roman" w:hAnsi="Times New Roman"/>
          <w:sz w:val="24"/>
          <w:szCs w:val="24"/>
        </w:rPr>
      </w:pPr>
      <w:r w:rsidRPr="00C42C62">
        <w:rPr>
          <w:rFonts w:ascii="Times New Roman" w:hAnsi="Times New Roman"/>
          <w:sz w:val="24"/>
          <w:szCs w:val="24"/>
        </w:rPr>
        <w:t xml:space="preserve">анализа и прогнозирования </w:t>
      </w:r>
    </w:p>
    <w:p w:rsidR="00D04A06" w:rsidRPr="00A96964" w:rsidRDefault="00D04A06" w:rsidP="00D04A06">
      <w:pPr>
        <w:tabs>
          <w:tab w:val="left" w:pos="3217"/>
          <w:tab w:val="left" w:pos="11199"/>
        </w:tabs>
        <w:ind w:left="11199"/>
        <w:jc w:val="center"/>
        <w:rPr>
          <w:b/>
          <w:color w:val="000000"/>
          <w:sz w:val="28"/>
          <w:szCs w:val="28"/>
          <w:highlight w:val="yellow"/>
        </w:rPr>
        <w:sectPr w:rsidR="00D04A06" w:rsidRPr="00A96964" w:rsidSect="00EB4678">
          <w:headerReference w:type="default" r:id="rId9"/>
          <w:pgSz w:w="16838" w:h="11906" w:orient="landscape"/>
          <w:pgMar w:top="567" w:right="426" w:bottom="284" w:left="851" w:header="284" w:footer="680" w:gutter="0"/>
          <w:cols w:space="720"/>
          <w:docGrid w:linePitch="360"/>
        </w:sectPr>
      </w:pPr>
    </w:p>
    <w:p w:rsidR="00A44E8C" w:rsidRPr="00E925CC" w:rsidRDefault="00A44E8C" w:rsidP="00A44E8C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5</w:t>
      </w:r>
      <w:r w:rsidRPr="00E925CC">
        <w:t xml:space="preserve">  к постановлению</w:t>
      </w:r>
    </w:p>
    <w:p w:rsidR="00A44E8C" w:rsidRPr="00E925CC" w:rsidRDefault="00A44E8C" w:rsidP="00A44E8C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A44E8C" w:rsidRDefault="008A73F8" w:rsidP="00A44E8C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szCs w:val="22"/>
          <w:u w:val="single"/>
        </w:rPr>
        <w:t>от 28.01.2020 № 21-п</w:t>
      </w:r>
    </w:p>
    <w:p w:rsidR="00D04A06" w:rsidRPr="00A41FC7" w:rsidRDefault="00A44E8C" w:rsidP="00A44E8C">
      <w:pPr>
        <w:tabs>
          <w:tab w:val="left" w:pos="4862"/>
        </w:tabs>
        <w:jc w:val="right"/>
      </w:pPr>
      <w:proofErr w:type="gramStart"/>
      <w:r>
        <w:t>(новая редакция</w:t>
      </w:r>
      <w:r w:rsidRPr="00A41FC7">
        <w:t xml:space="preserve"> </w:t>
      </w:r>
      <w:r w:rsidR="00D04A06" w:rsidRPr="00A41FC7">
        <w:t>Приложение №</w:t>
      </w:r>
      <w:r w:rsidR="00D04A06">
        <w:t>2</w:t>
      </w:r>
      <w:proofErr w:type="gramEnd"/>
    </w:p>
    <w:p w:rsidR="00D04A06" w:rsidRPr="00A41FC7" w:rsidRDefault="00D04A06" w:rsidP="00D04A06">
      <w:pPr>
        <w:tabs>
          <w:tab w:val="left" w:pos="4862"/>
        </w:tabs>
        <w:jc w:val="right"/>
      </w:pPr>
      <w:r w:rsidRPr="00A41FC7">
        <w:t xml:space="preserve"> к подпрограмме 1 «Создание</w:t>
      </w:r>
    </w:p>
    <w:p w:rsidR="00D04A06" w:rsidRPr="00A41FC7" w:rsidRDefault="00D04A06" w:rsidP="00D04A06">
      <w:pPr>
        <w:tabs>
          <w:tab w:val="left" w:pos="4862"/>
        </w:tabs>
        <w:jc w:val="right"/>
      </w:pPr>
      <w:r w:rsidRPr="00A41FC7">
        <w:t xml:space="preserve"> условий для обеспечения населения района</w:t>
      </w:r>
    </w:p>
    <w:p w:rsidR="00D04A06" w:rsidRPr="00A41FC7" w:rsidRDefault="00D04A06" w:rsidP="00D04A06">
      <w:pPr>
        <w:tabs>
          <w:tab w:val="left" w:pos="4862"/>
        </w:tabs>
        <w:jc w:val="right"/>
      </w:pPr>
      <w:r w:rsidRPr="00A41FC7">
        <w:t xml:space="preserve"> услугами торговли»</w:t>
      </w:r>
    </w:p>
    <w:p w:rsidR="00D04A06" w:rsidRPr="0099763D" w:rsidRDefault="00D04A06" w:rsidP="00D04A06">
      <w:pPr>
        <w:tabs>
          <w:tab w:val="left" w:pos="4862"/>
        </w:tabs>
        <w:jc w:val="right"/>
      </w:pPr>
    </w:p>
    <w:p w:rsidR="00D04A06" w:rsidRPr="0099763D" w:rsidRDefault="00D04A06" w:rsidP="00D04A06">
      <w:pPr>
        <w:tabs>
          <w:tab w:val="left" w:pos="4862"/>
        </w:tabs>
        <w:jc w:val="center"/>
        <w:rPr>
          <w:b/>
        </w:rPr>
      </w:pPr>
      <w:r w:rsidRPr="0099763D">
        <w:rPr>
          <w:b/>
        </w:rPr>
        <w:t>Реестр</w:t>
      </w:r>
      <w:r>
        <w:rPr>
          <w:b/>
        </w:rPr>
        <w:t xml:space="preserve"> </w:t>
      </w:r>
      <w:r w:rsidRPr="0099763D">
        <w:rPr>
          <w:b/>
        </w:rPr>
        <w:t xml:space="preserve">товарно-транспортных накладных, счетов-фактур по доставке </w:t>
      </w:r>
      <w:r>
        <w:rPr>
          <w:b/>
        </w:rPr>
        <w:t>пищевых продуктов с расчетом суммы транспортно-заготовительных расходов</w:t>
      </w:r>
    </w:p>
    <w:p w:rsidR="00D04A06" w:rsidRPr="0099763D" w:rsidRDefault="00D04A06" w:rsidP="00D04A06">
      <w:pPr>
        <w:tabs>
          <w:tab w:val="left" w:pos="1080"/>
        </w:tabs>
        <w:jc w:val="center"/>
        <w:rPr>
          <w:b/>
        </w:rPr>
      </w:pPr>
      <w:r w:rsidRPr="0099763D">
        <w:rPr>
          <w:b/>
        </w:rPr>
        <w:t>за ______________________ 20____ г.</w:t>
      </w:r>
    </w:p>
    <w:p w:rsidR="00D04A06" w:rsidRDefault="00D04A06" w:rsidP="00D04A06">
      <w:pPr>
        <w:tabs>
          <w:tab w:val="left" w:pos="1080"/>
        </w:tabs>
        <w:jc w:val="center"/>
        <w:rPr>
          <w:sz w:val="20"/>
          <w:szCs w:val="20"/>
        </w:rPr>
      </w:pPr>
      <w:r w:rsidRPr="00A41FC7">
        <w:rPr>
          <w:sz w:val="20"/>
          <w:szCs w:val="20"/>
        </w:rPr>
        <w:t>(месяц)</w:t>
      </w:r>
    </w:p>
    <w:p w:rsidR="00077D65" w:rsidRPr="00A41FC7" w:rsidRDefault="00077D65" w:rsidP="00D04A06">
      <w:pPr>
        <w:tabs>
          <w:tab w:val="left" w:pos="1080"/>
        </w:tabs>
        <w:jc w:val="center"/>
        <w:rPr>
          <w:sz w:val="20"/>
          <w:szCs w:val="20"/>
        </w:rPr>
      </w:pPr>
    </w:p>
    <w:tbl>
      <w:tblPr>
        <w:tblStyle w:val="a9"/>
        <w:tblW w:w="5000" w:type="pct"/>
        <w:tblLayout w:type="fixed"/>
        <w:tblLook w:val="04A0"/>
      </w:tblPr>
      <w:tblGrid>
        <w:gridCol w:w="391"/>
        <w:gridCol w:w="1276"/>
        <w:gridCol w:w="710"/>
        <w:gridCol w:w="707"/>
        <w:gridCol w:w="569"/>
        <w:gridCol w:w="566"/>
        <w:gridCol w:w="566"/>
        <w:gridCol w:w="710"/>
        <w:gridCol w:w="710"/>
        <w:gridCol w:w="707"/>
        <w:gridCol w:w="663"/>
        <w:gridCol w:w="1185"/>
        <w:gridCol w:w="419"/>
        <w:gridCol w:w="747"/>
        <w:gridCol w:w="697"/>
        <w:gridCol w:w="594"/>
        <w:gridCol w:w="372"/>
        <w:gridCol w:w="994"/>
        <w:gridCol w:w="851"/>
        <w:gridCol w:w="1179"/>
        <w:gridCol w:w="1023"/>
      </w:tblGrid>
      <w:tr w:rsidR="007B3F7E" w:rsidRPr="007B3F7E" w:rsidTr="007B3F7E">
        <w:trPr>
          <w:trHeight w:val="679"/>
        </w:trPr>
        <w:tc>
          <w:tcPr>
            <w:tcW w:w="125" w:type="pct"/>
            <w:vMerge w:val="restart"/>
            <w:hideMark/>
          </w:tcPr>
          <w:p w:rsidR="007B3F7E" w:rsidRPr="007B3F7E" w:rsidRDefault="007B3F7E" w:rsidP="007B3F7E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№ </w:t>
            </w:r>
            <w:proofErr w:type="spellStart"/>
            <w:proofErr w:type="gramStart"/>
            <w:r w:rsidRPr="007B3F7E">
              <w:rPr>
                <w:sz w:val="15"/>
                <w:szCs w:val="15"/>
              </w:rPr>
              <w:t>п</w:t>
            </w:r>
            <w:proofErr w:type="spellEnd"/>
            <w:proofErr w:type="gramEnd"/>
            <w:r w:rsidRPr="007B3F7E">
              <w:rPr>
                <w:sz w:val="15"/>
                <w:szCs w:val="15"/>
              </w:rPr>
              <w:t>/</w:t>
            </w:r>
            <w:proofErr w:type="spellStart"/>
            <w:r w:rsidRPr="007B3F7E">
              <w:rPr>
                <w:sz w:val="15"/>
                <w:szCs w:val="15"/>
              </w:rPr>
              <w:t>п</w:t>
            </w:r>
            <w:proofErr w:type="spellEnd"/>
          </w:p>
        </w:tc>
        <w:tc>
          <w:tcPr>
            <w:tcW w:w="408" w:type="pct"/>
            <w:vMerge w:val="restart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№ счета-фактуры на транспортно-заготовительные услуги</w:t>
            </w:r>
          </w:p>
        </w:tc>
        <w:tc>
          <w:tcPr>
            <w:tcW w:w="227" w:type="pct"/>
            <w:vMerge w:val="restart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№ счетов-фактур на товар</w:t>
            </w:r>
          </w:p>
        </w:tc>
        <w:tc>
          <w:tcPr>
            <w:tcW w:w="226" w:type="pct"/>
            <w:vMerge w:val="restart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Масса груза всего, тонн</w:t>
            </w:r>
          </w:p>
        </w:tc>
        <w:tc>
          <w:tcPr>
            <w:tcW w:w="2720" w:type="pct"/>
            <w:gridSpan w:val="13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Расчет массы груза, подлежащего возмещению, тонн</w:t>
            </w:r>
          </w:p>
        </w:tc>
        <w:tc>
          <w:tcPr>
            <w:tcW w:w="318" w:type="pct"/>
            <w:vMerge w:val="restart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Масса груза, подлежащего возмещению, всего</w:t>
            </w:r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(тонн)</w:t>
            </w:r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proofErr w:type="gramStart"/>
            <w:r w:rsidRPr="007B3F7E">
              <w:rPr>
                <w:sz w:val="15"/>
                <w:szCs w:val="15"/>
              </w:rPr>
              <w:t>(5+6+7+8+9+</w:t>
            </w:r>
            <w:proofErr w:type="gramEnd"/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proofErr w:type="gramStart"/>
            <w:r w:rsidRPr="007B3F7E">
              <w:rPr>
                <w:sz w:val="15"/>
                <w:szCs w:val="15"/>
              </w:rPr>
              <w:t>10+11+12+13+14+15)</w:t>
            </w:r>
            <w:proofErr w:type="gramEnd"/>
          </w:p>
        </w:tc>
        <w:tc>
          <w:tcPr>
            <w:tcW w:w="272" w:type="pct"/>
            <w:vMerge w:val="restart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Расстояние доставки груза, </w:t>
            </w:r>
            <w:proofErr w:type="gramStart"/>
            <w:r w:rsidRPr="007B3F7E">
              <w:rPr>
                <w:sz w:val="15"/>
                <w:szCs w:val="15"/>
              </w:rPr>
              <w:t>км</w:t>
            </w:r>
            <w:proofErr w:type="gramEnd"/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(не более 686 км.)</w:t>
            </w:r>
          </w:p>
        </w:tc>
        <w:tc>
          <w:tcPr>
            <w:tcW w:w="377" w:type="pct"/>
            <w:vMerge w:val="restart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Норматив субсидирования транспортно-заготовительных расходов, руб./</w:t>
            </w:r>
            <w:proofErr w:type="spellStart"/>
            <w:r w:rsidRPr="007B3F7E">
              <w:rPr>
                <w:sz w:val="15"/>
                <w:szCs w:val="15"/>
              </w:rPr>
              <w:t>тн.км</w:t>
            </w:r>
            <w:proofErr w:type="spellEnd"/>
            <w:r w:rsidRPr="007B3F7E">
              <w:rPr>
                <w:sz w:val="15"/>
                <w:szCs w:val="15"/>
              </w:rPr>
              <w:t>.</w:t>
            </w:r>
          </w:p>
        </w:tc>
        <w:tc>
          <w:tcPr>
            <w:tcW w:w="327" w:type="pct"/>
            <w:vMerge w:val="restart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Сумма транспортно-заготовительных расходов, подлежащих возмещению, всего, (рублей)</w:t>
            </w:r>
          </w:p>
        </w:tc>
      </w:tr>
      <w:tr w:rsidR="007B3F7E" w:rsidRPr="007B3F7E" w:rsidTr="007B3F7E">
        <w:trPr>
          <w:cantSplit/>
          <w:trHeight w:val="1602"/>
        </w:trPr>
        <w:tc>
          <w:tcPr>
            <w:tcW w:w="125" w:type="pct"/>
            <w:vMerge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408" w:type="pct"/>
            <w:vMerge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227" w:type="pct"/>
            <w:vMerge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226" w:type="pct"/>
            <w:vMerge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182" w:type="pct"/>
            <w:textDirection w:val="btLr"/>
            <w:hideMark/>
          </w:tcPr>
          <w:p w:rsidR="007B3F7E" w:rsidRPr="007B3F7E" w:rsidRDefault="007B3F7E" w:rsidP="00D70738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Хлебные изделия</w:t>
            </w:r>
          </w:p>
        </w:tc>
        <w:tc>
          <w:tcPr>
            <w:tcW w:w="181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Картофель</w:t>
            </w:r>
          </w:p>
        </w:tc>
        <w:tc>
          <w:tcPr>
            <w:tcW w:w="181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Овощи и бахчевые</w:t>
            </w:r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 (овощные соки)</w:t>
            </w:r>
          </w:p>
        </w:tc>
        <w:tc>
          <w:tcPr>
            <w:tcW w:w="227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Фрукты свежие</w:t>
            </w:r>
          </w:p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 (фруктовые соки)</w:t>
            </w:r>
          </w:p>
        </w:tc>
        <w:tc>
          <w:tcPr>
            <w:tcW w:w="227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Сахар и кондитерские изделия</w:t>
            </w:r>
          </w:p>
        </w:tc>
        <w:tc>
          <w:tcPr>
            <w:tcW w:w="226" w:type="pct"/>
            <w:textDirection w:val="btLr"/>
            <w:hideMark/>
          </w:tcPr>
          <w:p w:rsidR="007B3F7E" w:rsidRPr="007B3F7E" w:rsidRDefault="007B3F7E" w:rsidP="00D70738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Мясо, мясопродукты, </w:t>
            </w:r>
          </w:p>
          <w:p w:rsidR="007B3F7E" w:rsidRPr="007B3F7E" w:rsidRDefault="007B3F7E" w:rsidP="00D70738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изделия мясные</w:t>
            </w:r>
          </w:p>
        </w:tc>
        <w:tc>
          <w:tcPr>
            <w:tcW w:w="212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Рыба и рыбопродукты, изделия рыбные</w:t>
            </w:r>
          </w:p>
        </w:tc>
        <w:tc>
          <w:tcPr>
            <w:tcW w:w="379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 xml:space="preserve">Молоко, молокопродукты, </w:t>
            </w:r>
            <w:proofErr w:type="spellStart"/>
            <w:r w:rsidRPr="007B3F7E">
              <w:rPr>
                <w:sz w:val="15"/>
                <w:szCs w:val="15"/>
              </w:rPr>
              <w:t>молокосодержащие</w:t>
            </w:r>
            <w:proofErr w:type="spellEnd"/>
            <w:r w:rsidRPr="007B3F7E">
              <w:rPr>
                <w:sz w:val="15"/>
                <w:szCs w:val="15"/>
              </w:rPr>
              <w:t xml:space="preserve"> продукты с заменителем молочного жира, детское питание</w:t>
            </w:r>
          </w:p>
        </w:tc>
        <w:tc>
          <w:tcPr>
            <w:tcW w:w="134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Яйца</w:t>
            </w:r>
          </w:p>
        </w:tc>
        <w:tc>
          <w:tcPr>
            <w:tcW w:w="239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Масло растительное, маргарин и другие жиры</w:t>
            </w:r>
          </w:p>
        </w:tc>
        <w:tc>
          <w:tcPr>
            <w:tcW w:w="223" w:type="pct"/>
            <w:textDirection w:val="btLr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Консервы (молочные, мясные, овощные и пр.)</w:t>
            </w:r>
          </w:p>
        </w:tc>
        <w:tc>
          <w:tcPr>
            <w:tcW w:w="190" w:type="pct"/>
            <w:textDirection w:val="btLr"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Прочие продукты (соль, чай, специи и др.)</w:t>
            </w:r>
          </w:p>
        </w:tc>
        <w:tc>
          <w:tcPr>
            <w:tcW w:w="119" w:type="pct"/>
            <w:textDirection w:val="btLr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Орехи</w:t>
            </w:r>
          </w:p>
        </w:tc>
        <w:tc>
          <w:tcPr>
            <w:tcW w:w="318" w:type="pct"/>
            <w:vMerge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272" w:type="pct"/>
            <w:vMerge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377" w:type="pct"/>
            <w:vMerge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327" w:type="pct"/>
            <w:vMerge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</w:tr>
      <w:tr w:rsidR="007B3F7E" w:rsidRPr="007B3F7E" w:rsidTr="007B3F7E">
        <w:trPr>
          <w:trHeight w:val="162"/>
        </w:trPr>
        <w:tc>
          <w:tcPr>
            <w:tcW w:w="125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27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182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9</w:t>
            </w: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10</w:t>
            </w:r>
          </w:p>
        </w:tc>
        <w:tc>
          <w:tcPr>
            <w:tcW w:w="212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11</w:t>
            </w:r>
          </w:p>
        </w:tc>
        <w:tc>
          <w:tcPr>
            <w:tcW w:w="379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12</w:t>
            </w:r>
          </w:p>
        </w:tc>
        <w:tc>
          <w:tcPr>
            <w:tcW w:w="134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13</w:t>
            </w:r>
          </w:p>
        </w:tc>
        <w:tc>
          <w:tcPr>
            <w:tcW w:w="239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14</w:t>
            </w:r>
          </w:p>
        </w:tc>
        <w:tc>
          <w:tcPr>
            <w:tcW w:w="223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90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15</w:t>
            </w:r>
          </w:p>
        </w:tc>
        <w:tc>
          <w:tcPr>
            <w:tcW w:w="119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18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16</w:t>
            </w:r>
          </w:p>
        </w:tc>
        <w:tc>
          <w:tcPr>
            <w:tcW w:w="272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17</w:t>
            </w:r>
          </w:p>
        </w:tc>
        <w:tc>
          <w:tcPr>
            <w:tcW w:w="377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18</w:t>
            </w:r>
          </w:p>
        </w:tc>
        <w:tc>
          <w:tcPr>
            <w:tcW w:w="327" w:type="pct"/>
            <w:noWrap/>
            <w:hideMark/>
          </w:tcPr>
          <w:p w:rsidR="007B3F7E" w:rsidRPr="007B3F7E" w:rsidRDefault="007B3F7E" w:rsidP="00D04A06">
            <w:pPr>
              <w:ind w:left="-89" w:right="-108"/>
              <w:jc w:val="center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19</w:t>
            </w:r>
          </w:p>
        </w:tc>
      </w:tr>
      <w:tr w:rsidR="007B3F7E" w:rsidRPr="007B3F7E" w:rsidTr="007B3F7E">
        <w:trPr>
          <w:trHeight w:val="448"/>
        </w:trPr>
        <w:tc>
          <w:tcPr>
            <w:tcW w:w="125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408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27" w:type="pct"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182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379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134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39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223" w:type="pct"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190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  <w:tc>
          <w:tcPr>
            <w:tcW w:w="119" w:type="pct"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318" w:type="pct"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272" w:type="pct"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</w:p>
        </w:tc>
        <w:tc>
          <w:tcPr>
            <w:tcW w:w="377" w:type="pct"/>
          </w:tcPr>
          <w:p w:rsidR="007B3F7E" w:rsidRPr="007B3F7E" w:rsidRDefault="007B3F7E" w:rsidP="00D04A06">
            <w:pPr>
              <w:ind w:left="-89" w:right="-108"/>
              <w:jc w:val="center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25,89</w:t>
            </w:r>
          </w:p>
        </w:tc>
        <w:tc>
          <w:tcPr>
            <w:tcW w:w="3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sz w:val="15"/>
                <w:szCs w:val="15"/>
              </w:rPr>
            </w:pPr>
            <w:r w:rsidRPr="007B3F7E">
              <w:rPr>
                <w:sz w:val="15"/>
                <w:szCs w:val="15"/>
              </w:rPr>
              <w:t> </w:t>
            </w:r>
          </w:p>
        </w:tc>
      </w:tr>
      <w:tr w:rsidR="007B3F7E" w:rsidRPr="007B3F7E" w:rsidTr="007B3F7E">
        <w:trPr>
          <w:trHeight w:val="553"/>
        </w:trPr>
        <w:tc>
          <w:tcPr>
            <w:tcW w:w="125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ВСЕГО:</w:t>
            </w:r>
          </w:p>
        </w:tc>
        <w:tc>
          <w:tcPr>
            <w:tcW w:w="408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27" w:type="pct"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182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181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12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379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134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Cs/>
                <w:sz w:val="15"/>
                <w:szCs w:val="15"/>
              </w:rPr>
            </w:pPr>
            <w:r w:rsidRPr="007B3F7E">
              <w:rPr>
                <w:bCs/>
                <w:sz w:val="15"/>
                <w:szCs w:val="15"/>
              </w:rPr>
              <w:t> </w:t>
            </w:r>
          </w:p>
        </w:tc>
        <w:tc>
          <w:tcPr>
            <w:tcW w:w="239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  <w:r w:rsidRPr="007B3F7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23" w:type="pct"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0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  <w:r w:rsidRPr="007B3F7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9" w:type="pct"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18" w:type="pct"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72" w:type="pct"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27" w:type="pct"/>
            <w:noWrap/>
            <w:hideMark/>
          </w:tcPr>
          <w:p w:rsidR="007B3F7E" w:rsidRPr="007B3F7E" w:rsidRDefault="007B3F7E" w:rsidP="00D04A06">
            <w:pPr>
              <w:ind w:left="-89" w:right="-108"/>
              <w:rPr>
                <w:b/>
                <w:bCs/>
                <w:sz w:val="15"/>
                <w:szCs w:val="15"/>
              </w:rPr>
            </w:pPr>
            <w:r w:rsidRPr="007B3F7E">
              <w:rPr>
                <w:b/>
                <w:bCs/>
                <w:sz w:val="15"/>
                <w:szCs w:val="15"/>
              </w:rPr>
              <w:t> </w:t>
            </w:r>
          </w:p>
        </w:tc>
      </w:tr>
    </w:tbl>
    <w:p w:rsidR="00D04A06" w:rsidRDefault="00D04A06" w:rsidP="00D04A06">
      <w:pPr>
        <w:tabs>
          <w:tab w:val="left" w:pos="3516"/>
        </w:tabs>
        <w:rPr>
          <w:sz w:val="28"/>
          <w:szCs w:val="28"/>
        </w:rPr>
      </w:pPr>
    </w:p>
    <w:p w:rsidR="00D04A06" w:rsidRDefault="00D04A06" w:rsidP="00D04A06">
      <w:pPr>
        <w:tabs>
          <w:tab w:val="left" w:pos="4862"/>
        </w:tabs>
        <w:jc w:val="right"/>
      </w:pPr>
    </w:p>
    <w:p w:rsidR="00D04A06" w:rsidRDefault="00D04A06" w:rsidP="00D04A06">
      <w:pPr>
        <w:tabs>
          <w:tab w:val="left" w:pos="3516"/>
        </w:tabs>
        <w:rPr>
          <w:sz w:val="28"/>
          <w:szCs w:val="28"/>
        </w:rPr>
      </w:pPr>
    </w:p>
    <w:p w:rsidR="00D04A06" w:rsidRDefault="00D04A06" w:rsidP="00D04A06">
      <w:pPr>
        <w:tabs>
          <w:tab w:val="left" w:pos="3516"/>
        </w:tabs>
        <w:rPr>
          <w:sz w:val="28"/>
          <w:szCs w:val="28"/>
        </w:rPr>
      </w:pPr>
      <w:r w:rsidRPr="00A41FC7">
        <w:rPr>
          <w:sz w:val="28"/>
          <w:szCs w:val="28"/>
        </w:rPr>
        <w:t>Руководитель получателя субсидии</w:t>
      </w:r>
    </w:p>
    <w:p w:rsidR="00D04A06" w:rsidRPr="00A41FC7" w:rsidRDefault="00D04A06" w:rsidP="00D04A06">
      <w:pPr>
        <w:tabs>
          <w:tab w:val="left" w:pos="3516"/>
        </w:tabs>
        <w:rPr>
          <w:sz w:val="28"/>
          <w:szCs w:val="28"/>
        </w:rPr>
      </w:pPr>
    </w:p>
    <w:p w:rsidR="00D04A06" w:rsidRPr="00A41FC7" w:rsidRDefault="00D04A06" w:rsidP="00D04A06">
      <w:pPr>
        <w:tabs>
          <w:tab w:val="left" w:pos="3516"/>
        </w:tabs>
        <w:rPr>
          <w:sz w:val="28"/>
          <w:szCs w:val="28"/>
        </w:rPr>
      </w:pPr>
      <w:r w:rsidRPr="00A41FC7">
        <w:rPr>
          <w:sz w:val="28"/>
          <w:szCs w:val="28"/>
        </w:rPr>
        <w:t>Главный бухгалтер получателя субсидии</w:t>
      </w:r>
    </w:p>
    <w:p w:rsidR="00D04A06" w:rsidRPr="00A41FC7" w:rsidRDefault="00D04A06" w:rsidP="00D04A06">
      <w:pPr>
        <w:tabs>
          <w:tab w:val="left" w:pos="3815"/>
        </w:tabs>
        <w:ind w:left="9781"/>
        <w:jc w:val="center"/>
        <w:sectPr w:rsidR="00D04A06" w:rsidRPr="00A41FC7" w:rsidSect="0099763D">
          <w:pgSz w:w="16838" w:h="11906" w:orient="landscape"/>
          <w:pgMar w:top="709" w:right="567" w:bottom="567" w:left="851" w:header="568" w:footer="680" w:gutter="0"/>
          <w:cols w:space="720"/>
          <w:docGrid w:linePitch="360"/>
        </w:sectPr>
      </w:pPr>
    </w:p>
    <w:p w:rsidR="00A44E8C" w:rsidRPr="00E925CC" w:rsidRDefault="00A44E8C" w:rsidP="00A44E8C">
      <w:pPr>
        <w:tabs>
          <w:tab w:val="left" w:pos="15735"/>
        </w:tabs>
        <w:ind w:left="5954" w:right="-32"/>
        <w:jc w:val="right"/>
      </w:pPr>
      <w:r w:rsidRPr="00E925CC">
        <w:lastRenderedPageBreak/>
        <w:t>Приложение №</w:t>
      </w:r>
      <w:r w:rsidR="00984B87">
        <w:t>6</w:t>
      </w:r>
      <w:r w:rsidRPr="00E925CC">
        <w:t xml:space="preserve">  к постановлению</w:t>
      </w:r>
    </w:p>
    <w:p w:rsidR="00A44E8C" w:rsidRDefault="00A44E8C" w:rsidP="00A44E8C">
      <w:pPr>
        <w:tabs>
          <w:tab w:val="left" w:pos="15735"/>
        </w:tabs>
        <w:ind w:left="5954" w:right="-32"/>
        <w:jc w:val="right"/>
      </w:pPr>
      <w:r w:rsidRPr="00E925CC">
        <w:t xml:space="preserve">администрации </w:t>
      </w:r>
      <w:proofErr w:type="gramStart"/>
      <w:r w:rsidRPr="00E925CC">
        <w:t>Северо-Енисейского</w:t>
      </w:r>
      <w:proofErr w:type="gramEnd"/>
      <w:r w:rsidRPr="00E925CC">
        <w:t xml:space="preserve"> района</w:t>
      </w:r>
      <w:r>
        <w:t xml:space="preserve"> </w:t>
      </w:r>
      <w:r w:rsidR="008A73F8">
        <w:rPr>
          <w:szCs w:val="22"/>
          <w:u w:val="single"/>
        </w:rPr>
        <w:t>от 28.01.2020 № 21-п</w:t>
      </w:r>
    </w:p>
    <w:p w:rsidR="005770F8" w:rsidRPr="00A41FC7" w:rsidRDefault="00A44E8C" w:rsidP="005770F8">
      <w:pPr>
        <w:tabs>
          <w:tab w:val="center" w:pos="7426"/>
        </w:tabs>
        <w:ind w:left="5103"/>
        <w:jc w:val="right"/>
      </w:pPr>
      <w:proofErr w:type="gramStart"/>
      <w:r>
        <w:t xml:space="preserve">(новая редакция </w:t>
      </w:r>
      <w:r w:rsidR="005770F8" w:rsidRPr="00A41FC7">
        <w:t>Приложени</w:t>
      </w:r>
      <w:r>
        <w:t>я</w:t>
      </w:r>
      <w:r w:rsidR="005770F8" w:rsidRPr="00A41FC7">
        <w:t xml:space="preserve"> № 5</w:t>
      </w:r>
      <w:r w:rsidR="005770F8">
        <w:t xml:space="preserve"> </w:t>
      </w:r>
      <w:r w:rsidR="005770F8" w:rsidRPr="00A41FC7">
        <w:t>к муниципальной программе Северо-Енисейского района «Развитие местного</w:t>
      </w:r>
      <w:r w:rsidR="005770F8">
        <w:t xml:space="preserve"> </w:t>
      </w:r>
      <w:r w:rsidR="005770F8" w:rsidRPr="00A41FC7">
        <w:t xml:space="preserve">самоуправления» </w:t>
      </w:r>
      <w:proofErr w:type="gramEnd"/>
    </w:p>
    <w:p w:rsidR="005770F8" w:rsidRPr="00A41FC7" w:rsidRDefault="005770F8" w:rsidP="005770F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5770F8" w:rsidRPr="00A41FC7" w:rsidRDefault="005770F8" w:rsidP="005770F8">
      <w:pPr>
        <w:autoSpaceDE w:val="0"/>
        <w:autoSpaceDN w:val="0"/>
        <w:adjustRightInd w:val="0"/>
        <w:ind w:left="5103"/>
        <w:rPr>
          <w:b/>
          <w:bCs/>
        </w:rPr>
      </w:pPr>
    </w:p>
    <w:p w:rsidR="005770F8" w:rsidRPr="00713DAA" w:rsidRDefault="005770F8" w:rsidP="00984B87">
      <w:pPr>
        <w:autoSpaceDE w:val="0"/>
        <w:autoSpaceDN w:val="0"/>
        <w:adjustRightInd w:val="0"/>
        <w:ind w:left="284" w:firstLine="567"/>
        <w:jc w:val="center"/>
        <w:rPr>
          <w:rStyle w:val="afff2"/>
          <w:b/>
          <w:i w:val="0"/>
          <w:iCs/>
          <w:sz w:val="28"/>
          <w:szCs w:val="28"/>
        </w:rPr>
      </w:pPr>
      <w:r w:rsidRPr="00713DAA">
        <w:rPr>
          <w:b/>
          <w:sz w:val="28"/>
          <w:szCs w:val="28"/>
        </w:rPr>
        <w:t>Механизм возмещения части затрат, гражданам, ведущим подсобное хозяйство на территории Северо-Енисейского района</w:t>
      </w:r>
    </w:p>
    <w:p w:rsidR="005770F8" w:rsidRPr="00713DAA" w:rsidRDefault="005770F8" w:rsidP="00984B87">
      <w:pPr>
        <w:autoSpaceDE w:val="0"/>
        <w:autoSpaceDN w:val="0"/>
        <w:adjustRightInd w:val="0"/>
        <w:ind w:left="284" w:firstLine="567"/>
        <w:jc w:val="center"/>
        <w:rPr>
          <w:rStyle w:val="afff2"/>
          <w:b/>
          <w:i w:val="0"/>
          <w:iCs/>
          <w:sz w:val="28"/>
          <w:szCs w:val="28"/>
        </w:rPr>
      </w:pPr>
    </w:p>
    <w:p w:rsidR="005770F8" w:rsidRPr="005770F8" w:rsidRDefault="005770F8" w:rsidP="00984B87">
      <w:pPr>
        <w:autoSpaceDE w:val="0"/>
        <w:autoSpaceDN w:val="0"/>
        <w:adjustRightInd w:val="0"/>
        <w:ind w:left="284" w:firstLine="567"/>
        <w:jc w:val="center"/>
        <w:rPr>
          <w:rStyle w:val="afff2"/>
          <w:b/>
          <w:i w:val="0"/>
          <w:iCs/>
          <w:sz w:val="28"/>
          <w:szCs w:val="28"/>
        </w:rPr>
      </w:pPr>
      <w:r w:rsidRPr="005770F8">
        <w:rPr>
          <w:rStyle w:val="afff2"/>
          <w:i w:val="0"/>
          <w:iCs/>
          <w:sz w:val="28"/>
          <w:szCs w:val="28"/>
        </w:rPr>
        <w:t>1. Общие положения</w:t>
      </w:r>
    </w:p>
    <w:p w:rsidR="005770F8" w:rsidRPr="00713DAA" w:rsidRDefault="005770F8" w:rsidP="00984B87">
      <w:pPr>
        <w:autoSpaceDE w:val="0"/>
        <w:autoSpaceDN w:val="0"/>
        <w:adjustRightInd w:val="0"/>
        <w:ind w:left="284" w:firstLine="567"/>
        <w:jc w:val="center"/>
        <w:rPr>
          <w:rStyle w:val="afff2"/>
          <w:b/>
          <w:i w:val="0"/>
          <w:iCs/>
          <w:sz w:val="28"/>
          <w:szCs w:val="28"/>
        </w:rPr>
      </w:pPr>
    </w:p>
    <w:p w:rsidR="005770F8" w:rsidRPr="00A44E8C" w:rsidRDefault="005770F8" w:rsidP="00984B87">
      <w:pPr>
        <w:pStyle w:val="ConsPlusNormal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A44E8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44E8C">
        <w:rPr>
          <w:rFonts w:ascii="Times New Roman" w:hAnsi="Times New Roman"/>
          <w:sz w:val="28"/>
          <w:szCs w:val="28"/>
        </w:rPr>
        <w:t xml:space="preserve">Настоящий Механизм возмещения части затрат гражданам, ведущим подсобное хозяйство на территории Северо-Енисейского района </w:t>
      </w:r>
      <w:r w:rsidRPr="00A44E8C">
        <w:rPr>
          <w:rStyle w:val="afff2"/>
          <w:rFonts w:ascii="Times New Roman" w:hAnsi="Times New Roman"/>
          <w:i w:val="0"/>
          <w:iCs/>
          <w:sz w:val="28"/>
          <w:szCs w:val="28"/>
        </w:rPr>
        <w:t xml:space="preserve">(далее – Механизм) разработан </w:t>
      </w:r>
      <w:r w:rsidRPr="00A44E8C">
        <w:rPr>
          <w:rStyle w:val="afff2"/>
          <w:rFonts w:ascii="Times New Roman" w:hAnsi="Times New Roman"/>
          <w:iCs/>
          <w:sz w:val="28"/>
          <w:szCs w:val="28"/>
        </w:rPr>
        <w:t>в</w:t>
      </w:r>
      <w:r w:rsidRPr="00A44E8C">
        <w:rPr>
          <w:rFonts w:ascii="Times New Roman" w:hAnsi="Times New Roman"/>
          <w:i/>
          <w:sz w:val="28"/>
          <w:szCs w:val="28"/>
        </w:rPr>
        <w:t xml:space="preserve"> </w:t>
      </w:r>
      <w:r w:rsidRPr="00A44E8C">
        <w:rPr>
          <w:rFonts w:ascii="Times New Roman" w:hAnsi="Times New Roman"/>
          <w:sz w:val="28"/>
          <w:szCs w:val="28"/>
        </w:rPr>
        <w:t xml:space="preserve">целях реализации Подпрограммы </w:t>
      </w:r>
      <w:r w:rsidR="00F5691C">
        <w:rPr>
          <w:rFonts w:ascii="Times New Roman" w:hAnsi="Times New Roman"/>
          <w:sz w:val="28"/>
          <w:szCs w:val="28"/>
        </w:rPr>
        <w:t>3</w:t>
      </w:r>
      <w:r w:rsidRPr="00A44E8C">
        <w:rPr>
          <w:rFonts w:ascii="Times New Roman" w:hAnsi="Times New Roman"/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№514-п, устанавливает порядок и условия предоставления муниципальной поддержки гражданам, ведущим подсобное хозяйство.</w:t>
      </w:r>
      <w:proofErr w:type="gramEnd"/>
    </w:p>
    <w:p w:rsidR="005770F8" w:rsidRPr="00A44E8C" w:rsidRDefault="005770F8" w:rsidP="00984B87">
      <w:pPr>
        <w:pStyle w:val="ConsPlusNormal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A44E8C">
        <w:rPr>
          <w:rFonts w:ascii="Times New Roman" w:hAnsi="Times New Roman"/>
          <w:sz w:val="28"/>
          <w:szCs w:val="28"/>
        </w:rPr>
        <w:t xml:space="preserve">1.2. Гражданам, ведущим подсобное хозяйство на территории Северо-Енисейского района, </w:t>
      </w:r>
      <w:r w:rsidR="00F82142" w:rsidRPr="00A44E8C">
        <w:rPr>
          <w:rFonts w:ascii="Times New Roman" w:hAnsi="Times New Roman"/>
          <w:sz w:val="28"/>
          <w:szCs w:val="28"/>
        </w:rPr>
        <w:t>осуществляется поддержка в виде</w:t>
      </w:r>
      <w:r w:rsidRPr="00A44E8C">
        <w:rPr>
          <w:rFonts w:ascii="Times New Roman" w:hAnsi="Times New Roman"/>
          <w:sz w:val="28"/>
          <w:szCs w:val="28"/>
        </w:rPr>
        <w:t xml:space="preserve"> возмещения части затрат (в размере  </w:t>
      </w:r>
      <w:r w:rsidR="00F82142" w:rsidRPr="00A44E8C">
        <w:rPr>
          <w:rFonts w:ascii="Times New Roman" w:hAnsi="Times New Roman"/>
          <w:sz w:val="28"/>
          <w:szCs w:val="28"/>
        </w:rPr>
        <w:t>до</w:t>
      </w:r>
      <w:r w:rsidRPr="00A44E8C">
        <w:rPr>
          <w:rFonts w:ascii="Times New Roman" w:hAnsi="Times New Roman"/>
          <w:sz w:val="28"/>
          <w:szCs w:val="28"/>
        </w:rPr>
        <w:t xml:space="preserve"> 100 000 (ста тысяч) рублей 00 копеек за 2 года включительно, </w:t>
      </w:r>
      <w:r w:rsidR="00F82142" w:rsidRPr="00A44E8C">
        <w:rPr>
          <w:rFonts w:ascii="Times New Roman" w:hAnsi="Times New Roman"/>
          <w:sz w:val="28"/>
          <w:szCs w:val="28"/>
        </w:rPr>
        <w:t>но</w:t>
      </w:r>
      <w:r w:rsidRPr="00A44E8C">
        <w:rPr>
          <w:rFonts w:ascii="Times New Roman" w:hAnsi="Times New Roman"/>
          <w:sz w:val="28"/>
          <w:szCs w:val="28"/>
        </w:rPr>
        <w:t xml:space="preserve"> не более 50% от стоимости понесенных затрат);</w:t>
      </w:r>
    </w:p>
    <w:p w:rsidR="005770F8" w:rsidRPr="00A44E8C" w:rsidRDefault="005770F8" w:rsidP="00984B87">
      <w:pPr>
        <w:pStyle w:val="ConsPlusNormal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A44E8C">
        <w:rPr>
          <w:rFonts w:ascii="Times New Roman" w:hAnsi="Times New Roman"/>
          <w:sz w:val="28"/>
          <w:szCs w:val="28"/>
        </w:rPr>
        <w:t xml:space="preserve">1.3. Поддержка граждан, ведущих подсобное хозяйство, осуществляется после рассмотрения </w:t>
      </w:r>
      <w:r w:rsidR="00F82142" w:rsidRPr="00A44E8C">
        <w:rPr>
          <w:rFonts w:ascii="Times New Roman" w:hAnsi="Times New Roman"/>
          <w:sz w:val="28"/>
          <w:szCs w:val="28"/>
        </w:rPr>
        <w:t xml:space="preserve">Конкурсной комиссии по распределению субсидий гражданам, ведущим подсобное хозяйство на территории Северо-Енисейского района (далее - Комиссия) </w:t>
      </w:r>
      <w:r w:rsidRPr="00A44E8C">
        <w:rPr>
          <w:rFonts w:ascii="Times New Roman" w:hAnsi="Times New Roman"/>
          <w:sz w:val="28"/>
          <w:szCs w:val="28"/>
        </w:rPr>
        <w:t>заявлений, поступивших от граждан, ведущих подсобное хозяйство, на основании решения Комисси</w:t>
      </w:r>
      <w:r w:rsidR="00F82142" w:rsidRPr="00A44E8C">
        <w:rPr>
          <w:rFonts w:ascii="Times New Roman" w:hAnsi="Times New Roman"/>
          <w:sz w:val="28"/>
          <w:szCs w:val="28"/>
        </w:rPr>
        <w:t>и</w:t>
      </w:r>
      <w:r w:rsidRPr="00A44E8C">
        <w:rPr>
          <w:rFonts w:ascii="Times New Roman" w:hAnsi="Times New Roman"/>
          <w:sz w:val="28"/>
          <w:szCs w:val="28"/>
        </w:rPr>
        <w:t xml:space="preserve"> при условии заключения с гражданином соглашения (договора) о предоставлении субсидии.</w:t>
      </w:r>
    </w:p>
    <w:p w:rsidR="005770F8" w:rsidRPr="00A44E8C" w:rsidRDefault="005770F8" w:rsidP="00984B87">
      <w:pPr>
        <w:pStyle w:val="ConsPlusNormal"/>
        <w:ind w:left="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770F8" w:rsidRPr="00A44E8C" w:rsidRDefault="005770F8" w:rsidP="00984B87">
      <w:pPr>
        <w:pStyle w:val="ConsPlusNormal"/>
        <w:ind w:lef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A44E8C">
        <w:rPr>
          <w:rFonts w:ascii="Times New Roman" w:hAnsi="Times New Roman"/>
          <w:b/>
          <w:sz w:val="28"/>
          <w:szCs w:val="28"/>
        </w:rPr>
        <w:t>2. Порядок возмещения части затрат, гражданам, ведущим подсобное хозяйство на территории Северо-Енисейского района</w:t>
      </w:r>
    </w:p>
    <w:p w:rsidR="005770F8" w:rsidRPr="00A44E8C" w:rsidRDefault="005770F8" w:rsidP="00984B87">
      <w:pPr>
        <w:pStyle w:val="ConsPlusNormal"/>
        <w:ind w:left="284" w:firstLine="567"/>
        <w:jc w:val="center"/>
        <w:rPr>
          <w:rFonts w:ascii="Times New Roman" w:hAnsi="Times New Roman"/>
          <w:sz w:val="28"/>
          <w:szCs w:val="28"/>
        </w:rPr>
      </w:pPr>
    </w:p>
    <w:p w:rsidR="005770F8" w:rsidRPr="00F5691C" w:rsidRDefault="005770F8" w:rsidP="00984B87">
      <w:pPr>
        <w:pStyle w:val="ConsPlusNormal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F5691C">
        <w:rPr>
          <w:rFonts w:ascii="Times New Roman" w:hAnsi="Times New Roman"/>
          <w:sz w:val="28"/>
          <w:szCs w:val="28"/>
        </w:rPr>
        <w:t>2.1. Муниципальная поддержка предоставляется в форме субсидии на возмещение части затрат гражданам, ведущим подсобное хозяйство на территории Северо-Енисейского района (далее – Заявителю), на следующие цели: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- приобретение витаминных добавок и кормов, необходимых для сельскохозяйственных животных, имеющихся в подсобном хозяйстве, а именно: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i w:val="0"/>
          <w:iCs/>
          <w:sz w:val="28"/>
          <w:szCs w:val="28"/>
        </w:rPr>
      </w:pPr>
      <w:proofErr w:type="gramStart"/>
      <w:r w:rsidRPr="00F5691C">
        <w:rPr>
          <w:rStyle w:val="afff2"/>
          <w:i w:val="0"/>
          <w:iCs/>
          <w:sz w:val="28"/>
          <w:szCs w:val="28"/>
        </w:rPr>
        <w:t xml:space="preserve">концентрированные корма (овес, ячмень, пшеница, просо, кукуруза, соя, жмых, шрот, отруби, люпин, комбикорм,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дробленка</w:t>
      </w:r>
      <w:proofErr w:type="spellEnd"/>
      <w:r w:rsidRPr="00F5691C">
        <w:rPr>
          <w:rStyle w:val="afff2"/>
          <w:i w:val="0"/>
          <w:iCs/>
          <w:sz w:val="28"/>
          <w:szCs w:val="28"/>
        </w:rPr>
        <w:t>);</w:t>
      </w:r>
      <w:proofErr w:type="gramEnd"/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грубые корма (сено);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 xml:space="preserve">корма животного происхождения (мясная мука, </w:t>
      </w:r>
      <w:proofErr w:type="spellStart"/>
      <w:proofErr w:type="gramStart"/>
      <w:r w:rsidRPr="00F5691C">
        <w:rPr>
          <w:rStyle w:val="afff2"/>
          <w:i w:val="0"/>
          <w:iCs/>
          <w:sz w:val="28"/>
          <w:szCs w:val="28"/>
        </w:rPr>
        <w:t>мясо-костная</w:t>
      </w:r>
      <w:proofErr w:type="spellEnd"/>
      <w:proofErr w:type="gramEnd"/>
      <w:r w:rsidRPr="00F5691C">
        <w:rPr>
          <w:rStyle w:val="afff2"/>
          <w:i w:val="0"/>
          <w:iCs/>
          <w:sz w:val="28"/>
          <w:szCs w:val="28"/>
        </w:rPr>
        <w:t xml:space="preserve"> мука);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витаминные добавки (протеиновые, минеральные, витаминные, ароматические, ферментные).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proofErr w:type="gramStart"/>
      <w:r w:rsidRPr="00F5691C">
        <w:rPr>
          <w:rStyle w:val="afff2"/>
          <w:i w:val="0"/>
          <w:iCs/>
          <w:sz w:val="28"/>
          <w:szCs w:val="28"/>
        </w:rPr>
        <w:t xml:space="preserve">- приобретение минеральных </w:t>
      </w:r>
      <w:r w:rsidR="00F82142" w:rsidRPr="00F5691C">
        <w:rPr>
          <w:rStyle w:val="afff2"/>
          <w:i w:val="0"/>
          <w:iCs/>
          <w:sz w:val="28"/>
          <w:szCs w:val="28"/>
        </w:rPr>
        <w:t xml:space="preserve">и органических удобрений, </w:t>
      </w:r>
      <w:r w:rsidRPr="00F5691C">
        <w:rPr>
          <w:rStyle w:val="afff2"/>
          <w:i w:val="0"/>
          <w:iCs/>
          <w:sz w:val="28"/>
          <w:szCs w:val="28"/>
        </w:rPr>
        <w:t xml:space="preserve">сортовых семян овощных культур (картофель, лук, морковь, свекла, огурцы, томаты, капуста, тыква, </w:t>
      </w:r>
      <w:r w:rsidRPr="00F5691C">
        <w:rPr>
          <w:rStyle w:val="afff2"/>
          <w:i w:val="0"/>
          <w:iCs/>
          <w:sz w:val="28"/>
          <w:szCs w:val="28"/>
        </w:rPr>
        <w:lastRenderedPageBreak/>
        <w:t>кабачок, редис, баклажан, патиссон, перец, бобовые (горох, фасоль, чечевица), чеснок, зелень (салат, петрушка, укроп, базилик), сельдерей, редька, репа);</w:t>
      </w:r>
      <w:proofErr w:type="gramEnd"/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proofErr w:type="gramStart"/>
      <w:r w:rsidRPr="00F5691C">
        <w:rPr>
          <w:rStyle w:val="afff2"/>
          <w:i w:val="0"/>
          <w:iCs/>
          <w:sz w:val="28"/>
          <w:szCs w:val="28"/>
        </w:rPr>
        <w:t xml:space="preserve">- приобретение плодово-ягодных культур (вишня, черешня, смородина, облепиха, жимолость,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жрыжовник</w:t>
      </w:r>
      <w:proofErr w:type="spellEnd"/>
      <w:r w:rsidRPr="00F5691C">
        <w:rPr>
          <w:rStyle w:val="afff2"/>
          <w:i w:val="0"/>
          <w:iCs/>
          <w:sz w:val="28"/>
          <w:szCs w:val="28"/>
        </w:rPr>
        <w:t>, малина, яблоня, груша);</w:t>
      </w:r>
      <w:proofErr w:type="gramEnd"/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- оплата зооветеринарных, санитарных услуг, оказываемых ветеринарными клиниками;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- приобретение новых средств малой механизации, инвентаря, оборудования и навесного оборудования для сельскохозяйственной техники (не бывших в эксплуатации), а именно: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 xml:space="preserve">средства малой механизации –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малогоборитные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 трактора, мотоблоки, энергоблоки,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мотоорудия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 (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мотокультиваторы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моторыхлители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мотофрезы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мотокосилки</w:t>
      </w:r>
      <w:proofErr w:type="spellEnd"/>
      <w:r w:rsidRPr="00F5691C">
        <w:rPr>
          <w:rStyle w:val="afff2"/>
          <w:i w:val="0"/>
          <w:iCs/>
          <w:sz w:val="28"/>
          <w:szCs w:val="28"/>
        </w:rPr>
        <w:t>) и необходимые для их использования в работе механизмы (комплектующие запасные части, ремни, фрезы;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proofErr w:type="gramStart"/>
      <w:r w:rsidRPr="00F5691C">
        <w:rPr>
          <w:rStyle w:val="afff2"/>
          <w:i w:val="0"/>
          <w:iCs/>
          <w:sz w:val="28"/>
          <w:szCs w:val="28"/>
        </w:rPr>
        <w:t>инвентарь – лопаты, вилы, ведра, грабли, шланги, лейки и оборудование для полива, тачки, тележки, носилки, мотыги;</w:t>
      </w:r>
      <w:proofErr w:type="gramEnd"/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оборудование – инкубатор;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навесное оборудование для сельскохозяйственной техники для земледелия: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- плуг, борона, окучник, картофелесажалка, картофелекопалка;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для животноводства: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- косилка, пресс-подборщик, грабли (для заготовки сена);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 xml:space="preserve">приобретение строительных материалов для строительства и ремонта производственных помещений, необходимых для производства и хранения сельскохозяйственной продукции, а также животноводческих помещений: пиломатериал (брус, доски и пр.), гвозди, шурупы,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саморезы</w:t>
      </w:r>
      <w:proofErr w:type="spellEnd"/>
      <w:r w:rsidRPr="00F5691C">
        <w:rPr>
          <w:rStyle w:val="afff2"/>
          <w:i w:val="0"/>
          <w:iCs/>
          <w:sz w:val="28"/>
          <w:szCs w:val="28"/>
        </w:rPr>
        <w:t>, шифер, проф</w:t>
      </w:r>
      <w:proofErr w:type="gramStart"/>
      <w:r w:rsidRPr="00F5691C">
        <w:rPr>
          <w:rStyle w:val="afff2"/>
          <w:i w:val="0"/>
          <w:iCs/>
          <w:sz w:val="28"/>
          <w:szCs w:val="28"/>
        </w:rPr>
        <w:t>.л</w:t>
      </w:r>
      <w:proofErr w:type="gramEnd"/>
      <w:r w:rsidRPr="00F5691C">
        <w:rPr>
          <w:rStyle w:val="afff2"/>
          <w:i w:val="0"/>
          <w:iCs/>
          <w:sz w:val="28"/>
          <w:szCs w:val="28"/>
        </w:rPr>
        <w:t xml:space="preserve">ист, рубероид,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изовер</w:t>
      </w:r>
      <w:proofErr w:type="spellEnd"/>
      <w:r w:rsidRPr="00F5691C">
        <w:rPr>
          <w:rStyle w:val="afff2"/>
          <w:i w:val="0"/>
          <w:iCs/>
          <w:sz w:val="28"/>
          <w:szCs w:val="28"/>
        </w:rPr>
        <w:t>, утеплитель, поликарбонат, полиэтиленовая пленка, укрывной материал;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proofErr w:type="gramStart"/>
      <w:r w:rsidRPr="00F5691C">
        <w:rPr>
          <w:rStyle w:val="afff2"/>
          <w:i w:val="0"/>
          <w:iCs/>
          <w:sz w:val="28"/>
          <w:szCs w:val="28"/>
        </w:rPr>
        <w:t xml:space="preserve">приобретение готовой теплицы, парника: поликарбонат, стекло, полиэтиленовая пленка, каркас теплицы, металлоконструкция, автоматический </w:t>
      </w:r>
      <w:proofErr w:type="spellStart"/>
      <w:r w:rsidRPr="00F5691C">
        <w:rPr>
          <w:rStyle w:val="afff2"/>
          <w:i w:val="0"/>
          <w:iCs/>
          <w:sz w:val="28"/>
          <w:szCs w:val="28"/>
        </w:rPr>
        <w:t>проветриватель</w:t>
      </w:r>
      <w:proofErr w:type="spellEnd"/>
      <w:r w:rsidRPr="00F5691C">
        <w:rPr>
          <w:rStyle w:val="afff2"/>
          <w:i w:val="0"/>
          <w:iCs/>
          <w:sz w:val="28"/>
          <w:szCs w:val="28"/>
        </w:rPr>
        <w:t xml:space="preserve"> и пр.;</w:t>
      </w:r>
      <w:proofErr w:type="gramEnd"/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rStyle w:val="afff2"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приобретение сельскохозяйственных животных разных пород: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proofErr w:type="gramStart"/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крупно рогатый</w:t>
      </w:r>
      <w:proofErr w:type="gramEnd"/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 xml:space="preserve"> скот (коровы, телки, быки, нетели, телята);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proofErr w:type="gramStart"/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сельскохозяйственная птица и инкубационные яйца (куры, гуси, утки, индюки, цесарки, перепела);</w:t>
      </w:r>
      <w:proofErr w:type="gramEnd"/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свиньи;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козы;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овцы;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кролики;</w:t>
      </w:r>
    </w:p>
    <w:p w:rsidR="005770F8" w:rsidRPr="00F5691C" w:rsidRDefault="005770F8" w:rsidP="00984B87">
      <w:pPr>
        <w:pStyle w:val="ConsPlusNormal"/>
        <w:ind w:left="284" w:firstLine="567"/>
        <w:jc w:val="both"/>
        <w:rPr>
          <w:rStyle w:val="afff2"/>
          <w:rFonts w:ascii="Times New Roman" w:hAnsi="Times New Roman"/>
          <w:i w:val="0"/>
          <w:iCs/>
          <w:sz w:val="28"/>
          <w:szCs w:val="28"/>
        </w:rPr>
      </w:pPr>
      <w:r w:rsidRPr="00F5691C">
        <w:rPr>
          <w:rStyle w:val="afff2"/>
          <w:rFonts w:ascii="Times New Roman" w:hAnsi="Times New Roman"/>
          <w:i w:val="0"/>
          <w:iCs/>
          <w:sz w:val="28"/>
          <w:szCs w:val="28"/>
        </w:rPr>
        <w:t>лошади;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r w:rsidRPr="00F5691C">
        <w:rPr>
          <w:sz w:val="28"/>
          <w:szCs w:val="28"/>
        </w:rPr>
        <w:t xml:space="preserve">2.2. Возмещение части затрат производится </w:t>
      </w:r>
      <w:r w:rsidRPr="00F5691C">
        <w:rPr>
          <w:rStyle w:val="afff2"/>
          <w:i w:val="0"/>
          <w:iCs/>
          <w:sz w:val="28"/>
          <w:szCs w:val="28"/>
        </w:rPr>
        <w:t>на основании документального подтверждения фактов оплаты расходов в текущем финансовом году, указанных в пункте 2.1. настоящего Механизма.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 xml:space="preserve">2.3. </w:t>
      </w:r>
      <w:r w:rsidRPr="00F5691C">
        <w:rPr>
          <w:sz w:val="28"/>
          <w:szCs w:val="28"/>
        </w:rPr>
        <w:t xml:space="preserve">Прием заявлений с приложением полного комплекта документов, осуществляется </w:t>
      </w:r>
      <w:r w:rsidR="00F82142" w:rsidRPr="00F5691C">
        <w:rPr>
          <w:sz w:val="28"/>
          <w:szCs w:val="28"/>
        </w:rPr>
        <w:t xml:space="preserve">отделом экономического анализа и прогнозирования администрации Северо-Енисейского района (далее – </w:t>
      </w:r>
      <w:proofErr w:type="spellStart"/>
      <w:r w:rsidR="00F82142" w:rsidRPr="00F5691C">
        <w:rPr>
          <w:sz w:val="28"/>
          <w:szCs w:val="28"/>
        </w:rPr>
        <w:t>ОЭАиП</w:t>
      </w:r>
      <w:proofErr w:type="spellEnd"/>
      <w:r w:rsidR="00F82142" w:rsidRPr="00F5691C">
        <w:rPr>
          <w:sz w:val="28"/>
          <w:szCs w:val="28"/>
        </w:rPr>
        <w:t xml:space="preserve">) </w:t>
      </w:r>
      <w:r w:rsidRPr="00F5691C">
        <w:rPr>
          <w:sz w:val="28"/>
          <w:szCs w:val="28"/>
        </w:rPr>
        <w:t>ежегодно до 15 октября текущего финансового года.</w:t>
      </w:r>
    </w:p>
    <w:p w:rsidR="005770F8" w:rsidRPr="00F5691C" w:rsidRDefault="005770F8" w:rsidP="00984B87">
      <w:pPr>
        <w:tabs>
          <w:tab w:val="left" w:pos="709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 xml:space="preserve">2.4. </w:t>
      </w:r>
      <w:r w:rsidRPr="00F5691C">
        <w:rPr>
          <w:sz w:val="28"/>
          <w:szCs w:val="28"/>
        </w:rPr>
        <w:t xml:space="preserve">Для возмещения части затрат заявитель предоставляет в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 xml:space="preserve"> следующие документы: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lastRenderedPageBreak/>
        <w:t xml:space="preserve">заявление о возмещении части затрат по форме согласно </w:t>
      </w:r>
      <w:hyperlink w:anchor="sub_1001" w:history="1">
        <w:r w:rsidRPr="00F5691C">
          <w:rPr>
            <w:bCs/>
            <w:sz w:val="28"/>
            <w:szCs w:val="28"/>
          </w:rPr>
          <w:t>приложению</w:t>
        </w:r>
        <w:r w:rsidRPr="00F5691C">
          <w:rPr>
            <w:b/>
            <w:bCs/>
            <w:sz w:val="28"/>
            <w:szCs w:val="28"/>
          </w:rPr>
          <w:t xml:space="preserve"> </w:t>
        </w:r>
      </w:hyperlink>
      <w:r w:rsidRPr="00F5691C">
        <w:rPr>
          <w:sz w:val="28"/>
          <w:szCs w:val="28"/>
        </w:rPr>
        <w:t>№1 к настоящему Механизму;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 xml:space="preserve">справку о наличии поголовья сельскохозяйственных животных, с указанием количества </w:t>
      </w:r>
      <w:proofErr w:type="spellStart"/>
      <w:r w:rsidRPr="00F5691C">
        <w:rPr>
          <w:sz w:val="28"/>
          <w:szCs w:val="28"/>
        </w:rPr>
        <w:t>биркованного</w:t>
      </w:r>
      <w:proofErr w:type="spellEnd"/>
      <w:r w:rsidRPr="00F5691C">
        <w:rPr>
          <w:sz w:val="28"/>
          <w:szCs w:val="28"/>
        </w:rPr>
        <w:t xml:space="preserve"> (</w:t>
      </w:r>
      <w:proofErr w:type="spellStart"/>
      <w:r w:rsidRPr="00F5691C">
        <w:rPr>
          <w:sz w:val="28"/>
          <w:szCs w:val="28"/>
        </w:rPr>
        <w:t>чипированного</w:t>
      </w:r>
      <w:proofErr w:type="spellEnd"/>
      <w:r w:rsidRPr="00F5691C">
        <w:rPr>
          <w:sz w:val="28"/>
          <w:szCs w:val="28"/>
        </w:rPr>
        <w:t xml:space="preserve">) </w:t>
      </w:r>
      <w:proofErr w:type="spellStart"/>
      <w:proofErr w:type="gramStart"/>
      <w:r w:rsidRPr="00F5691C">
        <w:rPr>
          <w:sz w:val="28"/>
          <w:szCs w:val="28"/>
        </w:rPr>
        <w:t>крупно-рогатого</w:t>
      </w:r>
      <w:proofErr w:type="spellEnd"/>
      <w:proofErr w:type="gramEnd"/>
      <w:r w:rsidRPr="00F5691C">
        <w:rPr>
          <w:sz w:val="28"/>
          <w:szCs w:val="28"/>
        </w:rPr>
        <w:t xml:space="preserve"> скота по форме согласно приложению №2 к настоящему Механизму;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паспорт</w:t>
      </w:r>
      <w:r w:rsidR="00F82142" w:rsidRPr="00F5691C">
        <w:rPr>
          <w:sz w:val="28"/>
          <w:szCs w:val="28"/>
        </w:rPr>
        <w:t xml:space="preserve"> (для сверки указанных в заявлении данных)</w:t>
      </w:r>
      <w:r w:rsidRPr="00F5691C">
        <w:rPr>
          <w:sz w:val="28"/>
          <w:szCs w:val="28"/>
        </w:rPr>
        <w:t>;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банковские реквизиты;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 xml:space="preserve">документы, подтверждающие </w:t>
      </w:r>
      <w:r w:rsidRPr="00F5691C">
        <w:rPr>
          <w:rStyle w:val="afff2"/>
          <w:i w:val="0"/>
          <w:iCs/>
          <w:sz w:val="28"/>
          <w:szCs w:val="28"/>
        </w:rPr>
        <w:t>факт оплаты расходов, указанных в пункте 2.1. настоящего Механизма</w:t>
      </w:r>
      <w:r w:rsidRPr="00F5691C">
        <w:rPr>
          <w:sz w:val="28"/>
          <w:szCs w:val="28"/>
        </w:rPr>
        <w:t xml:space="preserve"> (счета-фактуры, накладные, квитанции к приходным кассовым ордерам, товарные и (или) кассовые чеки, копии договоров купли-продажи, оказания транспортных услуг, расписок в получении денежных средств</w:t>
      </w:r>
      <w:r w:rsidR="00F82142" w:rsidRPr="00F5691C">
        <w:rPr>
          <w:sz w:val="28"/>
          <w:szCs w:val="28"/>
        </w:rPr>
        <w:t>)</w:t>
      </w:r>
      <w:r w:rsidRPr="00F5691C">
        <w:rPr>
          <w:sz w:val="28"/>
          <w:szCs w:val="28"/>
        </w:rPr>
        <w:t xml:space="preserve">; </w:t>
      </w:r>
    </w:p>
    <w:p w:rsidR="005770F8" w:rsidRPr="00F5691C" w:rsidRDefault="005770F8" w:rsidP="00984B87">
      <w:pPr>
        <w:tabs>
          <w:tab w:val="left" w:pos="-7513"/>
          <w:tab w:val="left" w:pos="709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документы, подтверждающие право пользования, или право владения земельным участком;</w:t>
      </w:r>
    </w:p>
    <w:p w:rsidR="005770F8" w:rsidRPr="00F5691C" w:rsidRDefault="005770F8" w:rsidP="00984B87">
      <w:pPr>
        <w:tabs>
          <w:tab w:val="left" w:pos="-7513"/>
          <w:tab w:val="left" w:pos="709"/>
        </w:tabs>
        <w:autoSpaceDE w:val="0"/>
        <w:autoSpaceDN w:val="0"/>
        <w:adjustRightInd w:val="0"/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информацию о реализованной произведенной сельскохозяйственной продукции населению Северо-Енисейского района согласно приложению №</w:t>
      </w:r>
      <w:r w:rsidR="00F82142" w:rsidRPr="00F5691C">
        <w:rPr>
          <w:rStyle w:val="afff2"/>
          <w:i w:val="0"/>
          <w:iCs/>
          <w:sz w:val="28"/>
          <w:szCs w:val="28"/>
        </w:rPr>
        <w:t>3</w:t>
      </w:r>
      <w:r w:rsidRPr="00F5691C">
        <w:rPr>
          <w:rStyle w:val="afff2"/>
          <w:i w:val="0"/>
          <w:iCs/>
          <w:sz w:val="28"/>
          <w:szCs w:val="28"/>
        </w:rPr>
        <w:t xml:space="preserve"> настоящего Механизма;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rStyle w:val="afff2"/>
          <w:bCs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справку от главы администрации населенного пункта Северо-Енисейского района, подтверждающую ведение Заявителем подсобного хозяйства на территории Северо-Енисейского района, предоставление Заявителю мест для сбыта сельскохозяйственной продукции, либо подтверждающую сбыт сельскохозяйственной продукции населению Северо-Енисейского района в свободной форме.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Возможно предоставление справок от торговых предприятий и индивидуальных предпринимателей, подтверждающих реализацию сельскохозяйственной продукции через розничную сеть в свободной форме.</w:t>
      </w:r>
    </w:p>
    <w:p w:rsidR="00F82142" w:rsidRPr="00F5691C" w:rsidRDefault="00F82142" w:rsidP="00984B87">
      <w:pPr>
        <w:tabs>
          <w:tab w:val="left" w:pos="-7513"/>
          <w:tab w:val="left" w:pos="709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Согласие на обработку персональных данных.</w:t>
      </w:r>
    </w:p>
    <w:p w:rsidR="005770F8" w:rsidRPr="00F5691C" w:rsidRDefault="005770F8" w:rsidP="00984B87">
      <w:pPr>
        <w:tabs>
          <w:tab w:val="left" w:pos="-7513"/>
          <w:tab w:val="left" w:pos="709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Копии документов,  предоставляются с предъявлением оригинала.</w:t>
      </w:r>
    </w:p>
    <w:p w:rsidR="005770F8" w:rsidRPr="00F5691C" w:rsidRDefault="005770F8" w:rsidP="00984B87">
      <w:pPr>
        <w:tabs>
          <w:tab w:val="left" w:pos="-7513"/>
          <w:tab w:val="left" w:pos="709"/>
        </w:tabs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заявителя.</w:t>
      </w:r>
    </w:p>
    <w:p w:rsidR="005770F8" w:rsidRPr="00F5691C" w:rsidRDefault="005770F8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 xml:space="preserve">2.5. Заявление с приложением полного комплекта документов, указанных в пункте 2.4. настоящего Механизма, регистрируется в журнале регистрации и заверяется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>.</w:t>
      </w:r>
    </w:p>
    <w:p w:rsidR="00F82142" w:rsidRPr="00F5691C" w:rsidRDefault="00F82142" w:rsidP="00984B87">
      <w:pPr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 xml:space="preserve">2.6.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 xml:space="preserve"> осуществляет выездную проверку приобретенных сельскохозяйственных товаров</w:t>
      </w:r>
      <w:r w:rsidR="007B585D" w:rsidRPr="00F5691C">
        <w:rPr>
          <w:sz w:val="28"/>
          <w:szCs w:val="28"/>
        </w:rPr>
        <w:t>, представленных к возмещению затрат гражданами, после окончания приема документов (15 октября текущего финансового года). А также к проведению выездной проверки подлежат сельскохозяйственные товары, представленные к возмещению в  предшествующем году (за исключением витаминных добавок и кормов, минеральных и органических удобрений и семян).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sz w:val="28"/>
          <w:szCs w:val="28"/>
        </w:rPr>
      </w:pPr>
      <w:r w:rsidRPr="00F5691C">
        <w:rPr>
          <w:sz w:val="28"/>
          <w:szCs w:val="28"/>
        </w:rPr>
        <w:t>2.</w:t>
      </w:r>
      <w:r w:rsidR="00F82142" w:rsidRPr="00F5691C">
        <w:rPr>
          <w:sz w:val="28"/>
          <w:szCs w:val="28"/>
        </w:rPr>
        <w:t>7</w:t>
      </w:r>
      <w:r w:rsidRPr="00F5691C">
        <w:rPr>
          <w:sz w:val="28"/>
          <w:szCs w:val="28"/>
        </w:rPr>
        <w:t xml:space="preserve">.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 xml:space="preserve"> составляет реестр заявителей на возмещение части затрат и выносит его на заседание Комиссии.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</w:t>
      </w:r>
      <w:r w:rsidR="007B585D" w:rsidRPr="00F5691C">
        <w:rPr>
          <w:sz w:val="28"/>
          <w:szCs w:val="28"/>
        </w:rPr>
        <w:t>8</w:t>
      </w:r>
      <w:r w:rsidRPr="00F5691C">
        <w:rPr>
          <w:sz w:val="28"/>
          <w:szCs w:val="28"/>
        </w:rPr>
        <w:t>. Комиссия принимает решение о возмещении части затрат, либо об отказе в возмещении.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</w:t>
      </w:r>
      <w:r w:rsidR="007B585D" w:rsidRPr="00F5691C">
        <w:rPr>
          <w:sz w:val="28"/>
          <w:szCs w:val="28"/>
        </w:rPr>
        <w:t>9</w:t>
      </w:r>
      <w:r w:rsidRPr="00F5691C">
        <w:rPr>
          <w:sz w:val="28"/>
          <w:szCs w:val="28"/>
        </w:rPr>
        <w:t>. Комиссия принимает решение об отказе в возмещении части затрат в случаях, если: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 xml:space="preserve">заявителем не представлены документы, перечисленные в </w:t>
      </w:r>
      <w:hyperlink r:id="rId10" w:history="1">
        <w:r w:rsidRPr="00F5691C">
          <w:rPr>
            <w:sz w:val="28"/>
            <w:szCs w:val="28"/>
          </w:rPr>
          <w:t>пункте 2.3</w:t>
        </w:r>
      </w:hyperlink>
      <w:r w:rsidRPr="00F5691C">
        <w:rPr>
          <w:sz w:val="28"/>
          <w:szCs w:val="28"/>
        </w:rPr>
        <w:t xml:space="preserve"> настоящего Механизма;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lastRenderedPageBreak/>
        <w:t>заявитель не является лицом, обладающим правом на возмещение части затрат в соответствии с требованиями, установленными пунктом 1.2. настоящего Механизма;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заявитель является нарушителем правил благоустройства территории населенных пунктов Северо-Енисейского района, утвержденных 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района»;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заявитель наруш</w:t>
      </w:r>
      <w:r w:rsidR="007B585D" w:rsidRPr="00F5691C">
        <w:rPr>
          <w:sz w:val="28"/>
          <w:szCs w:val="28"/>
        </w:rPr>
        <w:t>а</w:t>
      </w:r>
      <w:r w:rsidRPr="00F5691C">
        <w:rPr>
          <w:sz w:val="28"/>
          <w:szCs w:val="28"/>
        </w:rPr>
        <w:t>л условия соглашения</w:t>
      </w:r>
      <w:r w:rsidR="007B585D" w:rsidRPr="00F5691C">
        <w:rPr>
          <w:sz w:val="28"/>
          <w:szCs w:val="28"/>
        </w:rPr>
        <w:t xml:space="preserve"> о взаимодействии администрации Северо-Енисейского района Красноярского края и гражданина, ведущего подсобное хозяйство на территории Северо-Енисейского района</w:t>
      </w:r>
      <w:r w:rsidRPr="00F5691C">
        <w:rPr>
          <w:sz w:val="28"/>
          <w:szCs w:val="28"/>
        </w:rPr>
        <w:t>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</w:t>
      </w:r>
      <w:r w:rsidR="007B585D" w:rsidRPr="00F5691C">
        <w:rPr>
          <w:sz w:val="28"/>
          <w:szCs w:val="28"/>
        </w:rPr>
        <w:t>10</w:t>
      </w:r>
      <w:r w:rsidRPr="00F5691C">
        <w:rPr>
          <w:sz w:val="28"/>
          <w:szCs w:val="28"/>
        </w:rPr>
        <w:t xml:space="preserve">. </w:t>
      </w:r>
      <w:r w:rsidR="00A6274F" w:rsidRPr="00F5691C">
        <w:rPr>
          <w:sz w:val="28"/>
          <w:szCs w:val="28"/>
        </w:rPr>
        <w:t>Р</w:t>
      </w:r>
      <w:r w:rsidRPr="00F5691C">
        <w:rPr>
          <w:sz w:val="28"/>
          <w:szCs w:val="28"/>
        </w:rPr>
        <w:t>аспределени</w:t>
      </w:r>
      <w:r w:rsidR="00A6274F" w:rsidRPr="00F5691C">
        <w:rPr>
          <w:sz w:val="28"/>
          <w:szCs w:val="28"/>
        </w:rPr>
        <w:t>е</w:t>
      </w:r>
      <w:r w:rsidRPr="00F5691C">
        <w:rPr>
          <w:sz w:val="28"/>
          <w:szCs w:val="28"/>
        </w:rPr>
        <w:t xml:space="preserve"> денежной компенсации</w:t>
      </w:r>
      <w:r w:rsidR="00A6274F" w:rsidRPr="00F5691C">
        <w:rPr>
          <w:sz w:val="28"/>
          <w:szCs w:val="28"/>
        </w:rPr>
        <w:t xml:space="preserve"> осуществляется в пределах бюджетных ассигнований доведенных до ГРБС  на соответствующий финансовый год, при этом в первую очередь денежные средства распределяются  между гражданами, подавшими заявление на участие в подпрограмме впервые пропорционально заявленным суммам, но не более 50% от понесенных затрат</w:t>
      </w:r>
      <w:r w:rsidRPr="00F5691C">
        <w:rPr>
          <w:sz w:val="28"/>
          <w:szCs w:val="28"/>
        </w:rPr>
        <w:t>.</w:t>
      </w:r>
    </w:p>
    <w:p w:rsidR="00A6274F" w:rsidRPr="00F5691C" w:rsidRDefault="00A6274F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2.11. Если после распределения денежных средств между гражданами, ука</w:t>
      </w:r>
      <w:r w:rsidR="009F2159" w:rsidRPr="00F5691C">
        <w:rPr>
          <w:sz w:val="28"/>
          <w:szCs w:val="28"/>
        </w:rPr>
        <w:t>занных в пункте 2.10. настоящего Механизма, остались к распределению денежные средства, эти денежные</w:t>
      </w:r>
      <w:r w:rsidR="00BA5099" w:rsidRPr="00F5691C">
        <w:rPr>
          <w:sz w:val="28"/>
          <w:szCs w:val="28"/>
        </w:rPr>
        <w:t xml:space="preserve"> распределяются между остальными заявителями пропорционально заявленным суммам, но не более 50% от понесенных затрат.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2.1</w:t>
      </w:r>
      <w:r w:rsidR="00BA5099" w:rsidRPr="00F5691C">
        <w:rPr>
          <w:sz w:val="28"/>
          <w:szCs w:val="28"/>
        </w:rPr>
        <w:t>2</w:t>
      </w:r>
      <w:r w:rsidRPr="00F5691C">
        <w:rPr>
          <w:sz w:val="28"/>
          <w:szCs w:val="28"/>
        </w:rPr>
        <w:t>. Решение Комиссии о возмещении части затрат, заявителям оформляется протоколом и подлежит опубликованию в газете «Северо-Енисейский ВЕСТНИК».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sz w:val="28"/>
          <w:szCs w:val="28"/>
        </w:rPr>
      </w:pPr>
      <w:r w:rsidRPr="00F5691C">
        <w:rPr>
          <w:sz w:val="28"/>
          <w:szCs w:val="28"/>
        </w:rPr>
        <w:t>2.1</w:t>
      </w:r>
      <w:r w:rsidR="00BA5099" w:rsidRPr="00F5691C">
        <w:rPr>
          <w:sz w:val="28"/>
          <w:szCs w:val="28"/>
        </w:rPr>
        <w:t>3</w:t>
      </w:r>
      <w:r w:rsidRPr="00F5691C">
        <w:rPr>
          <w:sz w:val="28"/>
          <w:szCs w:val="28"/>
        </w:rPr>
        <w:t xml:space="preserve">. </w:t>
      </w:r>
      <w:r w:rsidRPr="00F5691C">
        <w:rPr>
          <w:sz w:val="28"/>
          <w:szCs w:val="28"/>
        </w:rPr>
        <w:tab/>
        <w:t xml:space="preserve">На основании протокола Комиссии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 xml:space="preserve"> направляет заявителю решение о возмещении части затрат, либо об отказе в возмещении в течение 10 календарных дней со дня оформления протокола.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outlineLvl w:val="0"/>
        <w:rPr>
          <w:rStyle w:val="afff2"/>
          <w:bCs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2.1</w:t>
      </w:r>
      <w:r w:rsidR="00BA5099" w:rsidRPr="00F5691C">
        <w:rPr>
          <w:rStyle w:val="afff2"/>
          <w:i w:val="0"/>
          <w:iCs/>
          <w:sz w:val="28"/>
          <w:szCs w:val="28"/>
        </w:rPr>
        <w:t>4</w:t>
      </w:r>
      <w:r w:rsidRPr="00F5691C">
        <w:rPr>
          <w:rStyle w:val="afff2"/>
          <w:i w:val="0"/>
          <w:iCs/>
          <w:sz w:val="28"/>
          <w:szCs w:val="28"/>
        </w:rPr>
        <w:t>. Между заявителем и администрацией Северо-Енисейского района заключается Соглашение о взаимодействии согласно приложению №</w:t>
      </w:r>
      <w:r w:rsidR="00F5691C">
        <w:rPr>
          <w:rStyle w:val="afff2"/>
          <w:i w:val="0"/>
          <w:iCs/>
          <w:sz w:val="28"/>
          <w:szCs w:val="28"/>
        </w:rPr>
        <w:t>3</w:t>
      </w:r>
      <w:r w:rsidRPr="00F5691C">
        <w:rPr>
          <w:rStyle w:val="afff2"/>
          <w:i w:val="0"/>
          <w:iCs/>
          <w:sz w:val="28"/>
          <w:szCs w:val="28"/>
        </w:rPr>
        <w:t xml:space="preserve"> к настоящему Механизму.</w:t>
      </w:r>
    </w:p>
    <w:p w:rsidR="005770F8" w:rsidRPr="00F5691C" w:rsidRDefault="005770F8" w:rsidP="00984B87">
      <w:pPr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r w:rsidRPr="00F5691C">
        <w:rPr>
          <w:rStyle w:val="afff2"/>
          <w:i w:val="0"/>
          <w:iCs/>
          <w:sz w:val="28"/>
          <w:szCs w:val="28"/>
        </w:rPr>
        <w:t>2.1</w:t>
      </w:r>
      <w:r w:rsidR="00BA5099" w:rsidRPr="00F5691C">
        <w:rPr>
          <w:rStyle w:val="afff2"/>
          <w:i w:val="0"/>
          <w:iCs/>
          <w:sz w:val="28"/>
          <w:szCs w:val="28"/>
        </w:rPr>
        <w:t>5</w:t>
      </w:r>
      <w:r w:rsidRPr="00F5691C">
        <w:rPr>
          <w:rStyle w:val="afff2"/>
          <w:i w:val="0"/>
          <w:iCs/>
          <w:sz w:val="28"/>
          <w:szCs w:val="28"/>
        </w:rPr>
        <w:t>. Размер выплаты устанавливается на основании протокола Комиссии.</w:t>
      </w:r>
    </w:p>
    <w:p w:rsidR="005770F8" w:rsidRPr="00F5691C" w:rsidRDefault="005770F8" w:rsidP="00984B87">
      <w:pPr>
        <w:ind w:left="284" w:firstLine="567"/>
        <w:jc w:val="both"/>
        <w:rPr>
          <w:rStyle w:val="afff2"/>
          <w:bCs/>
          <w:i w:val="0"/>
          <w:iCs/>
          <w:sz w:val="28"/>
          <w:szCs w:val="28"/>
        </w:rPr>
      </w:pPr>
      <w:r w:rsidRPr="00F5691C">
        <w:rPr>
          <w:sz w:val="28"/>
          <w:szCs w:val="28"/>
        </w:rPr>
        <w:t>2.1</w:t>
      </w:r>
      <w:r w:rsidR="00BA5099" w:rsidRPr="00F5691C">
        <w:rPr>
          <w:sz w:val="28"/>
          <w:szCs w:val="28"/>
        </w:rPr>
        <w:t>6</w:t>
      </w:r>
      <w:r w:rsidRPr="00F5691C">
        <w:rPr>
          <w:sz w:val="28"/>
          <w:szCs w:val="28"/>
        </w:rPr>
        <w:t xml:space="preserve">. Возмещение части затрат производится в пределах средств на соответствующий финансовый год, предусмотренных на эти цели подпрограммой </w:t>
      </w:r>
      <w:r w:rsidR="00F5691C">
        <w:rPr>
          <w:sz w:val="28"/>
          <w:szCs w:val="28"/>
        </w:rPr>
        <w:t>3</w:t>
      </w:r>
      <w:r w:rsidRPr="00F5691C">
        <w:rPr>
          <w:sz w:val="28"/>
          <w:szCs w:val="28"/>
        </w:rPr>
        <w:t xml:space="preserve"> «Развитие сельского хозяйства на территории Северо-Енисейского района», в рамках 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№514-п.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bCs/>
          <w:sz w:val="28"/>
          <w:szCs w:val="28"/>
        </w:rPr>
      </w:pPr>
      <w:r w:rsidRPr="00F5691C">
        <w:rPr>
          <w:sz w:val="28"/>
          <w:szCs w:val="28"/>
        </w:rPr>
        <w:t>2.1</w:t>
      </w:r>
      <w:r w:rsidR="00BA5099" w:rsidRPr="00F5691C">
        <w:rPr>
          <w:sz w:val="28"/>
          <w:szCs w:val="28"/>
        </w:rPr>
        <w:t>7</w:t>
      </w:r>
      <w:r w:rsidRPr="00F5691C">
        <w:rPr>
          <w:sz w:val="28"/>
          <w:szCs w:val="28"/>
        </w:rPr>
        <w:t xml:space="preserve">. </w:t>
      </w:r>
      <w:proofErr w:type="spellStart"/>
      <w:r w:rsidRPr="00F5691C">
        <w:rPr>
          <w:sz w:val="28"/>
          <w:szCs w:val="28"/>
        </w:rPr>
        <w:t>ОЭАиП</w:t>
      </w:r>
      <w:proofErr w:type="spellEnd"/>
      <w:r w:rsidRPr="00F5691C">
        <w:rPr>
          <w:sz w:val="28"/>
          <w:szCs w:val="28"/>
        </w:rPr>
        <w:t xml:space="preserve">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Северо-Енисейского района на лицевые счета заявителей, открытые в кредитных организациях.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8</w:t>
      </w:r>
      <w:r w:rsidRPr="00F5691C">
        <w:rPr>
          <w:bCs/>
          <w:sz w:val="28"/>
          <w:szCs w:val="28"/>
        </w:rPr>
        <w:t xml:space="preserve">. Перечисление средств субсидии администрацией района осуществляется на основании следующих документов: 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8</w:t>
      </w:r>
      <w:r w:rsidRPr="00F5691C">
        <w:rPr>
          <w:bCs/>
          <w:sz w:val="28"/>
          <w:szCs w:val="28"/>
        </w:rPr>
        <w:t>.1. Заявления на возмещение части затрат;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8</w:t>
      </w:r>
      <w:r w:rsidRPr="00F5691C">
        <w:rPr>
          <w:bCs/>
          <w:sz w:val="28"/>
          <w:szCs w:val="28"/>
        </w:rPr>
        <w:t xml:space="preserve">.2. </w:t>
      </w:r>
      <w:r w:rsidRPr="00F5691C">
        <w:rPr>
          <w:sz w:val="28"/>
          <w:szCs w:val="28"/>
        </w:rPr>
        <w:t>Распоряжения администрации района о возмещении части затрат;</w:t>
      </w:r>
    </w:p>
    <w:p w:rsidR="005770F8" w:rsidRPr="00F5691C" w:rsidRDefault="005770F8" w:rsidP="00984B87">
      <w:pPr>
        <w:tabs>
          <w:tab w:val="left" w:pos="709"/>
        </w:tabs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8</w:t>
      </w:r>
      <w:r w:rsidRPr="00F5691C">
        <w:rPr>
          <w:bCs/>
          <w:sz w:val="28"/>
          <w:szCs w:val="28"/>
        </w:rPr>
        <w:t>.3. Соглашения (договора) о предоставлении субсидии.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9</w:t>
      </w:r>
      <w:r w:rsidRPr="00F5691C">
        <w:rPr>
          <w:bCs/>
          <w:sz w:val="28"/>
          <w:szCs w:val="28"/>
        </w:rPr>
        <w:t xml:space="preserve">. В случае установления факта нарушения заявителем условий </w:t>
      </w:r>
      <w:r w:rsidRPr="00F5691C">
        <w:rPr>
          <w:sz w:val="28"/>
          <w:szCs w:val="28"/>
        </w:rPr>
        <w:t>возмещения части затрат</w:t>
      </w:r>
      <w:r w:rsidRPr="00F5691C">
        <w:rPr>
          <w:bCs/>
          <w:sz w:val="28"/>
          <w:szCs w:val="28"/>
        </w:rPr>
        <w:t xml:space="preserve"> (нарушения сроков предоставления или </w:t>
      </w:r>
      <w:proofErr w:type="spellStart"/>
      <w:r w:rsidRPr="00F5691C">
        <w:rPr>
          <w:bCs/>
          <w:sz w:val="28"/>
          <w:szCs w:val="28"/>
        </w:rPr>
        <w:t>непредоставление</w:t>
      </w:r>
      <w:proofErr w:type="spellEnd"/>
      <w:r w:rsidRPr="00F5691C">
        <w:rPr>
          <w:bCs/>
          <w:sz w:val="28"/>
          <w:szCs w:val="28"/>
        </w:rPr>
        <w:t xml:space="preserve"> в установленном порядке заявителем отчетности, иных условий), Комиссия принимает решение о возврате субсидии в бюджет Северо-Енисейского района и направляет это </w:t>
      </w:r>
      <w:r w:rsidRPr="00F5691C">
        <w:rPr>
          <w:bCs/>
          <w:sz w:val="28"/>
          <w:szCs w:val="28"/>
        </w:rPr>
        <w:lastRenderedPageBreak/>
        <w:t>решение Главе Северо-Енисейского района. Решение о возврате субсидии в бюджет Северо-Енисейского района оформляется правовым актом администрации района.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</w:t>
      </w:r>
      <w:r w:rsidR="00BA5099" w:rsidRPr="00F5691C">
        <w:rPr>
          <w:bCs/>
          <w:sz w:val="28"/>
          <w:szCs w:val="28"/>
        </w:rPr>
        <w:t>20</w:t>
      </w:r>
      <w:r w:rsidRPr="00F5691C">
        <w:rPr>
          <w:bCs/>
          <w:sz w:val="28"/>
          <w:szCs w:val="28"/>
        </w:rPr>
        <w:t>. Заявитель в течение 10 рабочих дней с момента получения решения о возврате субсидии обязан произвести возврат ранее полученных средств субсидии, указанных в данном решении о возврате, в полном объеме на лицевой счет главного распорядителя бюджетных средств Северо-Енисейского района.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Главный распорядитель бюджетных средств Северо-Енисейского района возвращает указанные средства в бюджет Северо-Енисейского района в течение 3 рабочих дней со дня их зачисления на лицевой счет главного распорядителя бюджетных средств Северо-Енисейского района.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При отказе получателя от возврата суммы полученной субсидии в бюджет Северо-Енисейского района взыскание производится в порядке, установленном действующим законодательством Российской Федерации.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</w:t>
      </w:r>
      <w:r w:rsidR="007B585D" w:rsidRPr="00F5691C">
        <w:rPr>
          <w:bCs/>
          <w:sz w:val="28"/>
          <w:szCs w:val="28"/>
        </w:rPr>
        <w:t>2</w:t>
      </w:r>
      <w:r w:rsidR="00BA5099" w:rsidRPr="00F5691C">
        <w:rPr>
          <w:bCs/>
          <w:sz w:val="28"/>
          <w:szCs w:val="28"/>
        </w:rPr>
        <w:t>1</w:t>
      </w:r>
      <w:r w:rsidRPr="00F5691C">
        <w:rPr>
          <w:bCs/>
          <w:sz w:val="28"/>
          <w:szCs w:val="28"/>
        </w:rPr>
        <w:t>. Ответственность за нецелевое использование полученной субсидии, а также достоверность представленных сведений в части затрат возлагается на заявителя.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 xml:space="preserve">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11" w:history="1">
        <w:r w:rsidRPr="00F5691C">
          <w:rPr>
            <w:rStyle w:val="a8"/>
            <w:color w:val="auto"/>
            <w:sz w:val="28"/>
            <w:szCs w:val="28"/>
          </w:rPr>
          <w:t xml:space="preserve">пунктами </w:t>
        </w:r>
      </w:hyperlink>
      <w:r w:rsidRPr="00F5691C">
        <w:rPr>
          <w:bCs/>
          <w:sz w:val="28"/>
          <w:szCs w:val="28"/>
        </w:rPr>
        <w:t>2.1</w:t>
      </w:r>
      <w:r w:rsidR="00BA5099" w:rsidRPr="00F5691C">
        <w:rPr>
          <w:bCs/>
          <w:sz w:val="28"/>
          <w:szCs w:val="28"/>
        </w:rPr>
        <w:t>9</w:t>
      </w:r>
      <w:r w:rsidRPr="00F5691C">
        <w:rPr>
          <w:bCs/>
          <w:sz w:val="28"/>
          <w:szCs w:val="28"/>
        </w:rPr>
        <w:t>. и 2.</w:t>
      </w:r>
      <w:r w:rsidR="00BA5099" w:rsidRPr="00F5691C">
        <w:rPr>
          <w:bCs/>
          <w:sz w:val="28"/>
          <w:szCs w:val="28"/>
        </w:rPr>
        <w:t>20</w:t>
      </w:r>
      <w:r w:rsidRPr="00F5691C">
        <w:rPr>
          <w:bCs/>
          <w:sz w:val="28"/>
          <w:szCs w:val="28"/>
        </w:rPr>
        <w:t>. в полном объеме.</w:t>
      </w:r>
    </w:p>
    <w:p w:rsidR="005770F8" w:rsidRPr="00F5691C" w:rsidRDefault="005770F8" w:rsidP="00984B87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F5691C">
        <w:rPr>
          <w:bCs/>
          <w:sz w:val="28"/>
          <w:szCs w:val="28"/>
        </w:rPr>
        <w:t>2.2</w:t>
      </w:r>
      <w:r w:rsidR="005B0674">
        <w:rPr>
          <w:bCs/>
          <w:sz w:val="28"/>
          <w:szCs w:val="28"/>
        </w:rPr>
        <w:t>2</w:t>
      </w:r>
      <w:r w:rsidRPr="00F5691C">
        <w:rPr>
          <w:bCs/>
          <w:sz w:val="28"/>
          <w:szCs w:val="28"/>
        </w:rPr>
        <w:t>. Проверка наличия приобретенных товаров, осуществляется в ходе выполнения выездной проверки специалист</w:t>
      </w:r>
      <w:r w:rsidR="007B585D" w:rsidRPr="00F5691C">
        <w:rPr>
          <w:bCs/>
          <w:sz w:val="28"/>
          <w:szCs w:val="28"/>
        </w:rPr>
        <w:t>ом</w:t>
      </w:r>
      <w:r w:rsidRPr="00F5691C">
        <w:rPr>
          <w:bCs/>
          <w:sz w:val="28"/>
          <w:szCs w:val="28"/>
        </w:rPr>
        <w:t xml:space="preserve"> </w:t>
      </w:r>
      <w:proofErr w:type="spellStart"/>
      <w:r w:rsidRPr="00F5691C">
        <w:rPr>
          <w:bCs/>
          <w:sz w:val="28"/>
          <w:szCs w:val="28"/>
        </w:rPr>
        <w:t>ОЭАиП</w:t>
      </w:r>
      <w:proofErr w:type="spellEnd"/>
      <w:r w:rsidRPr="00F5691C">
        <w:rPr>
          <w:bCs/>
          <w:sz w:val="28"/>
          <w:szCs w:val="28"/>
        </w:rPr>
        <w:t>. Для проверки могут привлекаться представители администраций населенных пунктов Северо-Енисейского района.</w:t>
      </w: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Default="0027324A" w:rsidP="0027324A">
      <w:pPr>
        <w:tabs>
          <w:tab w:val="left" w:pos="15735"/>
        </w:tabs>
        <w:ind w:left="5954" w:right="-32"/>
        <w:jc w:val="right"/>
      </w:pPr>
    </w:p>
    <w:p w:rsidR="0027324A" w:rsidRPr="00E925CC" w:rsidRDefault="0027324A" w:rsidP="0027324A">
      <w:pPr>
        <w:tabs>
          <w:tab w:val="left" w:pos="15735"/>
        </w:tabs>
        <w:ind w:left="5954" w:right="-32"/>
        <w:jc w:val="right"/>
      </w:pPr>
      <w:r w:rsidRPr="00E925CC">
        <w:lastRenderedPageBreak/>
        <w:t>Приложение №</w:t>
      </w:r>
      <w:r w:rsidR="005B0674">
        <w:t>7</w:t>
      </w:r>
      <w:r w:rsidRPr="00E925CC">
        <w:t xml:space="preserve">  к постановлению</w:t>
      </w:r>
    </w:p>
    <w:p w:rsidR="0027324A" w:rsidRDefault="0027324A" w:rsidP="0027324A">
      <w:pPr>
        <w:tabs>
          <w:tab w:val="left" w:pos="15735"/>
        </w:tabs>
        <w:ind w:left="5954" w:right="-32"/>
        <w:jc w:val="right"/>
      </w:pPr>
      <w:r w:rsidRPr="00E925CC">
        <w:t xml:space="preserve">администрации </w:t>
      </w:r>
      <w:proofErr w:type="gramStart"/>
      <w:r w:rsidRPr="00E925CC">
        <w:t>Северо-Енисейского</w:t>
      </w:r>
      <w:proofErr w:type="gramEnd"/>
      <w:r w:rsidRPr="00E925CC">
        <w:t xml:space="preserve"> района</w:t>
      </w:r>
      <w:r>
        <w:t xml:space="preserve"> </w:t>
      </w:r>
      <w:r w:rsidR="008A73F8">
        <w:rPr>
          <w:szCs w:val="22"/>
          <w:u w:val="single"/>
        </w:rPr>
        <w:t>от 28.01.2020 № 21-п</w:t>
      </w:r>
    </w:p>
    <w:p w:rsidR="005770F8" w:rsidRPr="00A44E8C" w:rsidRDefault="0027324A" w:rsidP="00984B87">
      <w:pPr>
        <w:autoSpaceDE w:val="0"/>
        <w:autoSpaceDN w:val="0"/>
        <w:adjustRightInd w:val="0"/>
        <w:ind w:left="284" w:firstLine="567"/>
        <w:jc w:val="right"/>
      </w:pPr>
      <w:proofErr w:type="gramStart"/>
      <w:r>
        <w:rPr>
          <w:bCs/>
        </w:rPr>
        <w:t>(новая редакция Приложения</w:t>
      </w:r>
      <w:r w:rsidR="005770F8" w:rsidRPr="00A44E8C">
        <w:rPr>
          <w:bCs/>
        </w:rPr>
        <w:t xml:space="preserve"> №1</w:t>
      </w:r>
      <w:r w:rsidR="00984B87">
        <w:rPr>
          <w:bCs/>
        </w:rPr>
        <w:t xml:space="preserve"> </w:t>
      </w:r>
      <w:r w:rsidR="005770F8" w:rsidRPr="00A44E8C">
        <w:rPr>
          <w:bCs/>
        </w:rPr>
        <w:t xml:space="preserve">к </w:t>
      </w:r>
      <w:r w:rsidR="005770F8" w:rsidRPr="00A44E8C">
        <w:t>Механизму возмещения части затрат гражданам,</w:t>
      </w:r>
      <w:proofErr w:type="gramEnd"/>
    </w:p>
    <w:p w:rsidR="005770F8" w:rsidRPr="00A44E8C" w:rsidRDefault="005770F8" w:rsidP="005770F8">
      <w:pPr>
        <w:autoSpaceDE w:val="0"/>
        <w:autoSpaceDN w:val="0"/>
        <w:adjustRightInd w:val="0"/>
        <w:ind w:left="4111"/>
        <w:jc w:val="right"/>
        <w:rPr>
          <w:rStyle w:val="afff2"/>
          <w:i w:val="0"/>
          <w:iCs/>
        </w:rPr>
      </w:pPr>
      <w:r w:rsidRPr="00A44E8C">
        <w:t xml:space="preserve">ведущим подсобное хозяйство </w:t>
      </w:r>
      <w:r w:rsidRPr="00A44E8C">
        <w:rPr>
          <w:rStyle w:val="afff2"/>
          <w:i w:val="0"/>
          <w:iCs/>
        </w:rPr>
        <w:t xml:space="preserve">на территории </w:t>
      </w:r>
    </w:p>
    <w:p w:rsidR="005770F8" w:rsidRPr="00A44E8C" w:rsidRDefault="005770F8" w:rsidP="005770F8">
      <w:pPr>
        <w:autoSpaceDE w:val="0"/>
        <w:autoSpaceDN w:val="0"/>
        <w:adjustRightInd w:val="0"/>
        <w:ind w:left="4111"/>
        <w:jc w:val="right"/>
        <w:rPr>
          <w:rStyle w:val="afff2"/>
          <w:i w:val="0"/>
          <w:iCs/>
        </w:rPr>
      </w:pPr>
      <w:r w:rsidRPr="00A44E8C">
        <w:rPr>
          <w:rStyle w:val="afff2"/>
          <w:i w:val="0"/>
          <w:iCs/>
        </w:rPr>
        <w:t>Северо-Енисейского района</w:t>
      </w:r>
    </w:p>
    <w:p w:rsidR="005770F8" w:rsidRPr="00A44E8C" w:rsidRDefault="005770F8" w:rsidP="005770F8">
      <w:pPr>
        <w:autoSpaceDE w:val="0"/>
        <w:autoSpaceDN w:val="0"/>
        <w:adjustRightInd w:val="0"/>
        <w:ind w:left="4111" w:firstLine="567"/>
        <w:rPr>
          <w:rStyle w:val="afff2"/>
          <w:i w:val="0"/>
          <w:iCs/>
        </w:rPr>
      </w:pPr>
    </w:p>
    <w:p w:rsidR="005770F8" w:rsidRPr="00A44E8C" w:rsidRDefault="005770F8" w:rsidP="005770F8">
      <w:pPr>
        <w:ind w:left="7788" w:firstLine="567"/>
      </w:pPr>
    </w:p>
    <w:p w:rsidR="005770F8" w:rsidRPr="00A44E8C" w:rsidRDefault="005770F8" w:rsidP="005770F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A44E8C">
        <w:rPr>
          <w:sz w:val="28"/>
          <w:szCs w:val="28"/>
        </w:rPr>
        <w:t xml:space="preserve">Главе Северо-Енисейского района </w:t>
      </w:r>
    </w:p>
    <w:p w:rsidR="005770F8" w:rsidRPr="00A44E8C" w:rsidRDefault="005770F8" w:rsidP="005770F8">
      <w:pPr>
        <w:ind w:firstLine="567"/>
        <w:jc w:val="right"/>
        <w:rPr>
          <w:sz w:val="28"/>
          <w:szCs w:val="28"/>
        </w:rPr>
      </w:pPr>
    </w:p>
    <w:p w:rsidR="005770F8" w:rsidRPr="00A44E8C" w:rsidRDefault="005770F8" w:rsidP="005770F8">
      <w:pPr>
        <w:ind w:firstLine="567"/>
        <w:jc w:val="right"/>
        <w:rPr>
          <w:sz w:val="28"/>
          <w:szCs w:val="28"/>
        </w:rPr>
      </w:pPr>
    </w:p>
    <w:p w:rsidR="005770F8" w:rsidRPr="00A44E8C" w:rsidRDefault="005770F8" w:rsidP="005770F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8C">
        <w:rPr>
          <w:rFonts w:ascii="Times New Roman" w:hAnsi="Times New Roman" w:cs="Times New Roman"/>
          <w:b/>
          <w:sz w:val="28"/>
          <w:szCs w:val="28"/>
        </w:rPr>
        <w:t>Заявление на возмещение части затрат</w:t>
      </w:r>
    </w:p>
    <w:p w:rsidR="005770F8" w:rsidRPr="00A44E8C" w:rsidRDefault="005770F8" w:rsidP="005770F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770F8" w:rsidRPr="00A44E8C" w:rsidRDefault="005770F8" w:rsidP="005770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E8C">
        <w:rPr>
          <w:rFonts w:ascii="Times New Roman" w:hAnsi="Times New Roman" w:cs="Times New Roman"/>
          <w:sz w:val="28"/>
          <w:szCs w:val="28"/>
        </w:rPr>
        <w:t xml:space="preserve">Сведения о Получателе: </w:t>
      </w:r>
    </w:p>
    <w:p w:rsidR="005770F8" w:rsidRPr="00A44E8C" w:rsidRDefault="005770F8" w:rsidP="005770F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44E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70F8" w:rsidRPr="00A44E8C" w:rsidRDefault="005770F8" w:rsidP="005770F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A44E8C">
        <w:rPr>
          <w:rFonts w:ascii="Times New Roman" w:hAnsi="Times New Roman" w:cs="Times New Roman"/>
        </w:rPr>
        <w:t>(фамилия, имя, отчество)</w:t>
      </w:r>
    </w:p>
    <w:p w:rsidR="005770F8" w:rsidRPr="00A44E8C" w:rsidRDefault="005770F8" w:rsidP="005770F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44E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70F8" w:rsidRPr="00A44E8C" w:rsidRDefault="005770F8" w:rsidP="005770F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A44E8C">
        <w:rPr>
          <w:rFonts w:ascii="Times New Roman" w:hAnsi="Times New Roman" w:cs="Times New Roman"/>
        </w:rPr>
        <w:t>(почтовый адрес места жительства, телефон)</w:t>
      </w:r>
    </w:p>
    <w:p w:rsidR="005770F8" w:rsidRPr="00A44E8C" w:rsidRDefault="005770F8" w:rsidP="005770F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44E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70F8" w:rsidRPr="00A44E8C" w:rsidRDefault="005770F8" w:rsidP="005770F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A44E8C">
        <w:rPr>
          <w:rFonts w:ascii="Times New Roman" w:hAnsi="Times New Roman" w:cs="Times New Roman"/>
        </w:rPr>
        <w:t>(наименование документа, удостоверяющего личность, серия</w:t>
      </w:r>
      <w:proofErr w:type="gramEnd"/>
    </w:p>
    <w:p w:rsidR="005770F8" w:rsidRPr="00A44E8C" w:rsidRDefault="005770F8" w:rsidP="005770F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44E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70F8" w:rsidRPr="00A44E8C" w:rsidRDefault="005770F8" w:rsidP="005770F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A44E8C">
        <w:rPr>
          <w:rFonts w:ascii="Times New Roman" w:hAnsi="Times New Roman" w:cs="Times New Roman"/>
        </w:rPr>
        <w:t xml:space="preserve">и номер документа, </w:t>
      </w:r>
      <w:r w:rsidRPr="00A44E8C">
        <w:rPr>
          <w:rFonts w:ascii="Times New Roman" w:hAnsi="Times New Roman" w:cs="Times New Roman"/>
          <w:i/>
        </w:rPr>
        <w:t>дата рождения</w:t>
      </w:r>
      <w:r w:rsidRPr="00A44E8C">
        <w:rPr>
          <w:rFonts w:ascii="Times New Roman" w:hAnsi="Times New Roman" w:cs="Times New Roman"/>
        </w:rPr>
        <w:t>, дата выдачи, кем выдан)</w:t>
      </w:r>
    </w:p>
    <w:p w:rsidR="005770F8" w:rsidRPr="00A44E8C" w:rsidRDefault="005770F8" w:rsidP="005770F8">
      <w:pPr>
        <w:ind w:firstLine="567"/>
        <w:jc w:val="both"/>
        <w:rPr>
          <w:sz w:val="28"/>
          <w:szCs w:val="28"/>
        </w:rPr>
      </w:pPr>
      <w:r w:rsidRPr="00A44E8C">
        <w:rPr>
          <w:rStyle w:val="afff2"/>
          <w:iCs/>
          <w:sz w:val="28"/>
          <w:szCs w:val="28"/>
        </w:rPr>
        <w:t xml:space="preserve">в соответствии с подпрограммой </w:t>
      </w:r>
      <w:r w:rsidR="00F5691C">
        <w:rPr>
          <w:rStyle w:val="afff2"/>
          <w:iCs/>
          <w:sz w:val="28"/>
          <w:szCs w:val="28"/>
        </w:rPr>
        <w:t>3</w:t>
      </w:r>
      <w:r w:rsidRPr="00A44E8C">
        <w:rPr>
          <w:rStyle w:val="afff2"/>
          <w:iCs/>
          <w:sz w:val="28"/>
          <w:szCs w:val="28"/>
        </w:rPr>
        <w:t xml:space="preserve"> «Развитие сельского хозяйства на территории Северо-Енисейского района», в рамках </w:t>
      </w:r>
      <w:r w:rsidRPr="00A44E8C">
        <w:rPr>
          <w:sz w:val="28"/>
          <w:szCs w:val="28"/>
        </w:rPr>
        <w:t>муниципальной программы Северо-Енисейского района «Развитие местного самоуправления», утвержденной Постановлением администрации Северо-Енисейского района от 21.10.2013 года №514-п прошу оказать поддержку для развития подсобного хозяйства в виде  возмещения части затрат</w:t>
      </w:r>
      <w:r w:rsidRPr="00A44E8C">
        <w:rPr>
          <w:rStyle w:val="afff2"/>
          <w:iCs/>
          <w:sz w:val="28"/>
          <w:szCs w:val="28"/>
        </w:rPr>
        <w:t xml:space="preserve">: 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1.________________________________________________________________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2.________________________________________________________________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3.________________________________________________________________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4.________________________________________________________________</w:t>
      </w:r>
    </w:p>
    <w:p w:rsidR="005770F8" w:rsidRPr="00A44E8C" w:rsidRDefault="005770F8" w:rsidP="005770F8">
      <w:pPr>
        <w:ind w:firstLine="567"/>
        <w:jc w:val="center"/>
      </w:pPr>
      <w:r w:rsidRPr="00A44E8C">
        <w:t xml:space="preserve"> (наименование затрат, понесенных гражданами)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5770F8" w:rsidRPr="00A44E8C" w:rsidTr="005770F8">
        <w:tc>
          <w:tcPr>
            <w:tcW w:w="10080" w:type="dxa"/>
            <w:tcBorders>
              <w:left w:val="nil"/>
              <w:right w:val="nil"/>
            </w:tcBorders>
          </w:tcPr>
          <w:p w:rsidR="005770F8" w:rsidRPr="00A44E8C" w:rsidRDefault="005770F8" w:rsidP="005770F8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A44E8C">
              <w:rPr>
                <w:sz w:val="28"/>
                <w:szCs w:val="28"/>
              </w:rPr>
              <w:t>Прошу выплачивать</w:t>
            </w:r>
          </w:p>
        </w:tc>
      </w:tr>
      <w:tr w:rsidR="005770F8" w:rsidRPr="00A44E8C" w:rsidTr="005770F8">
        <w:trPr>
          <w:trHeight w:val="993"/>
        </w:trPr>
        <w:tc>
          <w:tcPr>
            <w:tcW w:w="10080" w:type="dxa"/>
          </w:tcPr>
          <w:p w:rsidR="005770F8" w:rsidRPr="00A44E8C" w:rsidRDefault="005770F8" w:rsidP="005770F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567"/>
              <w:outlineLvl w:val="0"/>
            </w:pPr>
            <w:r w:rsidRPr="00A44E8C">
              <w:t xml:space="preserve">на лицевой счет в отделении банка по следующим реквизитам </w:t>
            </w:r>
          </w:p>
          <w:p w:rsidR="005770F8" w:rsidRPr="00A44E8C" w:rsidRDefault="005770F8" w:rsidP="005770F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567"/>
              <w:outlineLvl w:val="0"/>
            </w:pPr>
          </w:p>
          <w:p w:rsidR="005770F8" w:rsidRPr="00A44E8C" w:rsidRDefault="005770F8" w:rsidP="005770F8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  <w:r w:rsidRPr="00A44E8C">
              <w:rPr>
                <w:i/>
                <w:sz w:val="20"/>
                <w:szCs w:val="20"/>
              </w:rPr>
              <w:t>(банк получателя, ИНН, БИК, КПП, К/С)</w:t>
            </w:r>
          </w:p>
        </w:tc>
      </w:tr>
    </w:tbl>
    <w:p w:rsidR="005770F8" w:rsidRPr="00A44E8C" w:rsidRDefault="005770F8" w:rsidP="005770F8">
      <w:pPr>
        <w:autoSpaceDE w:val="0"/>
        <w:autoSpaceDN w:val="0"/>
        <w:adjustRightInd w:val="0"/>
        <w:ind w:firstLine="567"/>
        <w:outlineLvl w:val="0"/>
      </w:pP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Гражданин ведущий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подсобное хозяйство</w:t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  <w:t>_______________</w:t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  <w:t>_____________</w:t>
      </w:r>
    </w:p>
    <w:p w:rsidR="005770F8" w:rsidRPr="00A44E8C" w:rsidRDefault="005770F8" w:rsidP="005770F8">
      <w:pPr>
        <w:ind w:left="4956"/>
        <w:rPr>
          <w:sz w:val="28"/>
          <w:szCs w:val="28"/>
        </w:rPr>
      </w:pPr>
      <w:r w:rsidRPr="00A44E8C">
        <w:rPr>
          <w:sz w:val="28"/>
          <w:szCs w:val="28"/>
        </w:rPr>
        <w:t>(Подпись)</w:t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</w:r>
      <w:r w:rsidRPr="00A44E8C">
        <w:rPr>
          <w:sz w:val="28"/>
          <w:szCs w:val="28"/>
        </w:rPr>
        <w:tab/>
        <w:t>(ФИО)</w:t>
      </w:r>
    </w:p>
    <w:p w:rsidR="005770F8" w:rsidRPr="00A44E8C" w:rsidRDefault="005770F8" w:rsidP="005770F8">
      <w:pPr>
        <w:ind w:firstLine="567"/>
        <w:rPr>
          <w:sz w:val="28"/>
          <w:szCs w:val="28"/>
        </w:rPr>
      </w:pPr>
      <w:r w:rsidRPr="00A44E8C">
        <w:rPr>
          <w:sz w:val="28"/>
          <w:szCs w:val="28"/>
        </w:rPr>
        <w:t>Дата: «____»_________20__ г.</w:t>
      </w:r>
    </w:p>
    <w:p w:rsidR="00BA5099" w:rsidRPr="00A44E8C" w:rsidRDefault="00BA5099" w:rsidP="00BA5099">
      <w:pPr>
        <w:autoSpaceDE w:val="0"/>
        <w:autoSpaceDN w:val="0"/>
        <w:adjustRightInd w:val="0"/>
        <w:jc w:val="both"/>
        <w:sectPr w:rsidR="00BA5099" w:rsidRPr="00A44E8C" w:rsidSect="0027324A">
          <w:headerReference w:type="default" r:id="rId12"/>
          <w:pgSz w:w="11906" w:h="16838"/>
          <w:pgMar w:top="624" w:right="624" w:bottom="624" w:left="709" w:header="709" w:footer="709" w:gutter="0"/>
          <w:cols w:space="708"/>
          <w:docGrid w:linePitch="360"/>
        </w:sectPr>
      </w:pPr>
    </w:p>
    <w:p w:rsidR="00A44E8C" w:rsidRPr="00E925CC" w:rsidRDefault="00A44E8C" w:rsidP="00A44E8C">
      <w:pPr>
        <w:tabs>
          <w:tab w:val="left" w:pos="15735"/>
        </w:tabs>
        <w:ind w:left="5954" w:right="-32"/>
        <w:jc w:val="right"/>
      </w:pPr>
      <w:r w:rsidRPr="00E925CC">
        <w:lastRenderedPageBreak/>
        <w:t>Приложение №</w:t>
      </w:r>
      <w:r w:rsidR="00F5691C">
        <w:t xml:space="preserve"> </w:t>
      </w:r>
      <w:r w:rsidR="005B0674">
        <w:t>8</w:t>
      </w:r>
      <w:r>
        <w:t xml:space="preserve"> </w:t>
      </w:r>
      <w:r w:rsidRPr="00E925CC">
        <w:t xml:space="preserve">  к постановлению</w:t>
      </w:r>
    </w:p>
    <w:p w:rsidR="00A44E8C" w:rsidRDefault="00A44E8C" w:rsidP="00A44E8C">
      <w:pPr>
        <w:tabs>
          <w:tab w:val="left" w:pos="15735"/>
        </w:tabs>
        <w:ind w:left="5954" w:right="-32"/>
        <w:jc w:val="right"/>
      </w:pPr>
      <w:r w:rsidRPr="00E925CC">
        <w:t xml:space="preserve">администрации </w:t>
      </w:r>
      <w:proofErr w:type="gramStart"/>
      <w:r w:rsidRPr="00E925CC">
        <w:t>Северо-Енисейского</w:t>
      </w:r>
      <w:proofErr w:type="gramEnd"/>
      <w:r w:rsidRPr="00E925CC">
        <w:t xml:space="preserve"> района</w:t>
      </w:r>
      <w:r>
        <w:t xml:space="preserve"> </w:t>
      </w:r>
      <w:r w:rsidR="008A73F8">
        <w:rPr>
          <w:szCs w:val="22"/>
          <w:u w:val="single"/>
        </w:rPr>
        <w:t>от 28.01.2020 № 21-п</w:t>
      </w:r>
    </w:p>
    <w:p w:rsidR="002E07CC" w:rsidRPr="00B95D66" w:rsidRDefault="00A44E8C" w:rsidP="002E07CC">
      <w:pPr>
        <w:tabs>
          <w:tab w:val="center" w:pos="7426"/>
        </w:tabs>
        <w:ind w:left="5103"/>
        <w:jc w:val="right"/>
      </w:pPr>
      <w:proofErr w:type="gramStart"/>
      <w:r>
        <w:t>(</w:t>
      </w:r>
      <w:r w:rsidR="00EF5F78">
        <w:t xml:space="preserve">новая редакция </w:t>
      </w:r>
      <w:r w:rsidR="002E07CC" w:rsidRPr="00B95D66">
        <w:t>Приложени</w:t>
      </w:r>
      <w:r w:rsidR="00EF5F78">
        <w:t xml:space="preserve">я </w:t>
      </w:r>
      <w:r w:rsidR="002E07CC" w:rsidRPr="00B95D66">
        <w:t xml:space="preserve">№ </w:t>
      </w:r>
      <w:r w:rsidR="002E07CC">
        <w:t>6</w:t>
      </w:r>
      <w:proofErr w:type="gramEnd"/>
    </w:p>
    <w:p w:rsidR="002E07CC" w:rsidRPr="00B95D66" w:rsidRDefault="002E07CC" w:rsidP="002E07CC">
      <w:pPr>
        <w:tabs>
          <w:tab w:val="left" w:pos="6379"/>
          <w:tab w:val="center" w:pos="7426"/>
        </w:tabs>
        <w:autoSpaceDE w:val="0"/>
        <w:autoSpaceDN w:val="0"/>
        <w:adjustRightInd w:val="0"/>
        <w:ind w:left="5103"/>
        <w:jc w:val="right"/>
      </w:pPr>
      <w:r w:rsidRPr="00B95D66">
        <w:t>к муниципальной программе Северо-</w:t>
      </w:r>
    </w:p>
    <w:p w:rsidR="002E07CC" w:rsidRPr="00B95D66" w:rsidRDefault="002E07CC" w:rsidP="002E07CC">
      <w:pPr>
        <w:tabs>
          <w:tab w:val="left" w:pos="6379"/>
          <w:tab w:val="center" w:pos="7426"/>
        </w:tabs>
        <w:autoSpaceDE w:val="0"/>
        <w:autoSpaceDN w:val="0"/>
        <w:adjustRightInd w:val="0"/>
        <w:ind w:left="5103"/>
        <w:jc w:val="right"/>
      </w:pPr>
      <w:r w:rsidRPr="00B95D66">
        <w:t>Енисейского района «Развитие местного</w:t>
      </w:r>
    </w:p>
    <w:p w:rsidR="002E07CC" w:rsidRPr="00B95D66" w:rsidRDefault="002E07CC" w:rsidP="002E07CC">
      <w:pPr>
        <w:tabs>
          <w:tab w:val="left" w:pos="6379"/>
          <w:tab w:val="center" w:pos="7426"/>
        </w:tabs>
        <w:autoSpaceDE w:val="0"/>
        <w:autoSpaceDN w:val="0"/>
        <w:adjustRightInd w:val="0"/>
        <w:ind w:left="5103"/>
        <w:jc w:val="right"/>
        <w:rPr>
          <w:color w:val="FF0000"/>
        </w:rPr>
      </w:pPr>
      <w:r>
        <w:t>самоуправления»</w:t>
      </w:r>
    </w:p>
    <w:p w:rsidR="002E07CC" w:rsidRPr="002A7A23" w:rsidRDefault="002E07CC" w:rsidP="002E07CC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2E07CC" w:rsidRPr="00A817DA" w:rsidRDefault="002E07CC" w:rsidP="002E07C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outlineLvl w:val="0"/>
        <w:rPr>
          <w:b/>
          <w:sz w:val="28"/>
          <w:szCs w:val="28"/>
        </w:rPr>
      </w:pPr>
      <w:r w:rsidRPr="00A817DA">
        <w:rPr>
          <w:b/>
          <w:sz w:val="28"/>
          <w:szCs w:val="28"/>
        </w:rPr>
        <w:t xml:space="preserve">Паспорт подпрограммы </w:t>
      </w:r>
      <w:r w:rsidR="007A32A8">
        <w:rPr>
          <w:b/>
          <w:sz w:val="28"/>
          <w:szCs w:val="28"/>
        </w:rPr>
        <w:t>4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6284"/>
      </w:tblGrid>
      <w:tr w:rsidR="002E07CC" w:rsidRPr="00390D83" w:rsidTr="00813BFE">
        <w:trPr>
          <w:trHeight w:val="437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pStyle w:val="af3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Обеспечение реализации общественных и гражданских инициатив,  поддержка социально ориентирова</w:t>
            </w:r>
            <w:r w:rsidR="00E94935">
              <w:rPr>
                <w:sz w:val="26"/>
                <w:szCs w:val="26"/>
              </w:rPr>
              <w:t>нных некоммерческих организаций</w:t>
            </w:r>
            <w:r w:rsidRPr="00390D83">
              <w:rPr>
                <w:sz w:val="26"/>
                <w:szCs w:val="26"/>
              </w:rPr>
              <w:t xml:space="preserve"> (далее </w:t>
            </w:r>
            <w:r w:rsidR="00813BFE">
              <w:rPr>
                <w:sz w:val="26"/>
                <w:szCs w:val="26"/>
              </w:rPr>
              <w:t>–</w:t>
            </w:r>
            <w:r w:rsidRPr="00390D83">
              <w:rPr>
                <w:sz w:val="26"/>
                <w:szCs w:val="26"/>
              </w:rPr>
              <w:t xml:space="preserve"> подпрограмма</w:t>
            </w:r>
            <w:r w:rsidR="00813BFE">
              <w:rPr>
                <w:sz w:val="26"/>
                <w:szCs w:val="26"/>
              </w:rPr>
              <w:t xml:space="preserve"> 4</w:t>
            </w:r>
            <w:r w:rsidRPr="00390D83">
              <w:rPr>
                <w:sz w:val="26"/>
                <w:szCs w:val="26"/>
              </w:rPr>
              <w:t>)</w:t>
            </w:r>
          </w:p>
        </w:tc>
      </w:tr>
      <w:tr w:rsidR="002E07CC" w:rsidRPr="00390D83" w:rsidTr="00813BFE">
        <w:trPr>
          <w:trHeight w:val="958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pStyle w:val="af3"/>
              <w:spacing w:after="0" w:line="322" w:lineRule="exact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Развитие местного самоуправления</w:t>
            </w:r>
          </w:p>
        </w:tc>
      </w:tr>
      <w:tr w:rsidR="002E07CC" w:rsidRPr="00390D83" w:rsidTr="00813BFE">
        <w:trPr>
          <w:trHeight w:val="589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pStyle w:val="af3"/>
              <w:spacing w:after="0" w:line="312" w:lineRule="exact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Администрация Северо-Енисейского района</w:t>
            </w:r>
            <w:r w:rsidR="00813BFE">
              <w:rPr>
                <w:sz w:val="26"/>
                <w:szCs w:val="26"/>
              </w:rPr>
              <w:t>;</w:t>
            </w:r>
          </w:p>
          <w:p w:rsidR="00AD1128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390D83">
              <w:rPr>
                <w:color w:val="000000" w:themeColor="text1"/>
                <w:sz w:val="26"/>
                <w:szCs w:val="26"/>
              </w:rPr>
              <w:t>Отдел физической культуры, спорта и молодежной политики администрации Северо-Енисейского района</w:t>
            </w:r>
            <w:r w:rsidR="00813BFE">
              <w:rPr>
                <w:color w:val="000000" w:themeColor="text1"/>
                <w:sz w:val="26"/>
                <w:szCs w:val="26"/>
              </w:rPr>
              <w:t>;</w:t>
            </w:r>
          </w:p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390D83">
              <w:rPr>
                <w:color w:val="000000" w:themeColor="text1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2E07CC" w:rsidRPr="00390D83" w:rsidTr="00813BFE">
        <w:trPr>
          <w:trHeight w:val="343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2E07CC" w:rsidRPr="00390D83" w:rsidTr="00813BFE">
        <w:trPr>
          <w:trHeight w:val="1110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pStyle w:val="af3"/>
              <w:spacing w:after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 xml:space="preserve">Цель </w:t>
            </w:r>
            <w:r w:rsidR="00E94935">
              <w:rPr>
                <w:sz w:val="26"/>
                <w:szCs w:val="26"/>
              </w:rPr>
              <w:t xml:space="preserve">и задачи </w:t>
            </w:r>
            <w:r w:rsidRPr="00390D83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064" w:type="pct"/>
            <w:vAlign w:val="center"/>
          </w:tcPr>
          <w:p w:rsidR="002E07CC" w:rsidRDefault="00E94935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Цель: </w:t>
            </w:r>
            <w:r w:rsidR="002E07CC" w:rsidRPr="00390D83">
              <w:rPr>
                <w:sz w:val="26"/>
                <w:szCs w:val="26"/>
              </w:rPr>
              <w:t>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  <w:p w:rsidR="00E94935" w:rsidRDefault="00E94935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Задачи: </w:t>
            </w:r>
          </w:p>
          <w:p w:rsidR="00E94935" w:rsidRPr="00390D83" w:rsidRDefault="00E94935" w:rsidP="00E9493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0D83">
              <w:rPr>
                <w:rFonts w:ascii="Times New Roman" w:hAnsi="Times New Roman"/>
                <w:sz w:val="26"/>
                <w:szCs w:val="26"/>
              </w:rPr>
              <w:t xml:space="preserve">1. Содействие формированию информационного пространства, способствующего развитию гражданских инициатив путем проведения мероприятий для </w:t>
            </w:r>
            <w:r w:rsidR="00813BFE">
              <w:rPr>
                <w:rFonts w:ascii="Times New Roman" w:hAnsi="Times New Roman"/>
                <w:sz w:val="26"/>
                <w:szCs w:val="26"/>
              </w:rPr>
              <w:t xml:space="preserve">активных граждан, </w:t>
            </w:r>
            <w:r w:rsidRPr="00390D83">
              <w:rPr>
                <w:rFonts w:ascii="Times New Roman" w:hAnsi="Times New Roman"/>
                <w:sz w:val="26"/>
                <w:szCs w:val="26"/>
              </w:rPr>
              <w:t>СОНКО;</w:t>
            </w:r>
          </w:p>
          <w:p w:rsidR="00E94935" w:rsidRDefault="00813BFE" w:rsidP="00E9493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Информационная поддержка СО</w:t>
            </w:r>
            <w:r w:rsidR="00E94935" w:rsidRPr="00390D83">
              <w:rPr>
                <w:rFonts w:ascii="Times New Roman" w:hAnsi="Times New Roman"/>
                <w:sz w:val="26"/>
                <w:szCs w:val="26"/>
              </w:rPr>
              <w:t>НКО;</w:t>
            </w:r>
          </w:p>
          <w:p w:rsidR="00813BFE" w:rsidRPr="00390D83" w:rsidRDefault="00813BFE" w:rsidP="00E9493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Правовая поддержка СО</w:t>
            </w:r>
            <w:r w:rsidRPr="00390D83">
              <w:rPr>
                <w:rFonts w:ascii="Times New Roman" w:hAnsi="Times New Roman"/>
                <w:sz w:val="26"/>
                <w:szCs w:val="26"/>
              </w:rPr>
              <w:t>НКО;</w:t>
            </w:r>
          </w:p>
          <w:p w:rsidR="00E94935" w:rsidRPr="00390D83" w:rsidRDefault="00813BFE" w:rsidP="00E9493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94935" w:rsidRPr="00390D83">
              <w:rPr>
                <w:rFonts w:ascii="Times New Roman" w:hAnsi="Times New Roman"/>
                <w:sz w:val="26"/>
                <w:szCs w:val="26"/>
              </w:rPr>
              <w:t>. Финансовая поддержка СОНКО;</w:t>
            </w:r>
          </w:p>
          <w:p w:rsidR="00E94935" w:rsidRPr="00390D83" w:rsidRDefault="00813BFE" w:rsidP="00E949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94935" w:rsidRPr="00390D83">
              <w:rPr>
                <w:sz w:val="26"/>
                <w:szCs w:val="26"/>
              </w:rPr>
              <w:t>. Имущественная поддержка СОНКО</w:t>
            </w:r>
          </w:p>
        </w:tc>
      </w:tr>
      <w:tr w:rsidR="002E07CC" w:rsidRPr="00390D83" w:rsidTr="00813BFE">
        <w:trPr>
          <w:trHeight w:val="840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rPr>
                <w:rFonts w:eastAsia="SimSun"/>
                <w:kern w:val="1"/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 xml:space="preserve">Показатели результативности 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E94935">
            <w:pPr>
              <w:pStyle w:val="a5"/>
              <w:widowControl w:val="0"/>
              <w:suppressAutoHyphens/>
              <w:spacing w:line="100" w:lineRule="atLeast"/>
              <w:ind w:left="0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proofErr w:type="gramStart"/>
            <w:r w:rsidRPr="00390D83">
              <w:rPr>
                <w:sz w:val="26"/>
                <w:szCs w:val="26"/>
              </w:rPr>
              <w:t>Приведены</w:t>
            </w:r>
            <w:proofErr w:type="gramEnd"/>
            <w:r w:rsidRPr="00390D83">
              <w:rPr>
                <w:sz w:val="26"/>
                <w:szCs w:val="26"/>
              </w:rPr>
              <w:t xml:space="preserve"> в приложении №1 к подпрограмме </w:t>
            </w:r>
            <w:r w:rsidR="007A32A8" w:rsidRPr="00390D83">
              <w:rPr>
                <w:sz w:val="26"/>
                <w:szCs w:val="26"/>
              </w:rPr>
              <w:t>4</w:t>
            </w:r>
          </w:p>
        </w:tc>
      </w:tr>
      <w:tr w:rsidR="002E07CC" w:rsidRPr="00390D83" w:rsidTr="00813BFE">
        <w:trPr>
          <w:trHeight w:val="288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pStyle w:val="af3"/>
              <w:spacing w:after="0" w:line="317" w:lineRule="exact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3064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>2020-2022 годы</w:t>
            </w:r>
          </w:p>
        </w:tc>
      </w:tr>
      <w:tr w:rsidR="002E07CC" w:rsidRPr="00390D83" w:rsidTr="00813BFE">
        <w:trPr>
          <w:trHeight w:val="348"/>
        </w:trPr>
        <w:tc>
          <w:tcPr>
            <w:tcW w:w="1936" w:type="pct"/>
            <w:vAlign w:val="center"/>
          </w:tcPr>
          <w:p w:rsidR="002E07CC" w:rsidRPr="00390D83" w:rsidRDefault="002E07CC" w:rsidP="002E07C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90D83">
              <w:rPr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  <w:r w:rsidRPr="00390D83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064" w:type="pct"/>
            <w:vAlign w:val="center"/>
          </w:tcPr>
          <w:p w:rsidR="00E94935" w:rsidRPr="00E94935" w:rsidRDefault="00E94935" w:rsidP="00E94935">
            <w:pPr>
              <w:autoSpaceDE w:val="0"/>
              <w:autoSpaceDN w:val="0"/>
              <w:adjustRightInd w:val="0"/>
              <w:ind w:left="33"/>
              <w:jc w:val="both"/>
              <w:rPr>
                <w:sz w:val="26"/>
                <w:szCs w:val="26"/>
              </w:rPr>
            </w:pPr>
            <w:r w:rsidRPr="00E94935">
              <w:rPr>
                <w:sz w:val="26"/>
                <w:szCs w:val="26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  <w:r w:rsidRPr="00E94935">
              <w:rPr>
                <w:color w:val="000000"/>
                <w:sz w:val="26"/>
                <w:szCs w:val="26"/>
              </w:rPr>
              <w:t>0,00 рублей</w:t>
            </w:r>
            <w:r w:rsidRPr="00E94935">
              <w:rPr>
                <w:sz w:val="26"/>
                <w:szCs w:val="26"/>
              </w:rPr>
              <w:t>, в том числе по годам:</w:t>
            </w:r>
          </w:p>
          <w:p w:rsidR="00E94935" w:rsidRPr="00E94935" w:rsidRDefault="00E94935" w:rsidP="00E94935">
            <w:pPr>
              <w:autoSpaceDE w:val="0"/>
              <w:autoSpaceDN w:val="0"/>
              <w:adjustRightInd w:val="0"/>
              <w:ind w:left="33"/>
              <w:jc w:val="both"/>
              <w:rPr>
                <w:sz w:val="26"/>
                <w:szCs w:val="26"/>
              </w:rPr>
            </w:pPr>
            <w:r w:rsidRPr="00E94935">
              <w:rPr>
                <w:sz w:val="26"/>
                <w:szCs w:val="26"/>
              </w:rPr>
              <w:t>2020 год –0,00 рублей;</w:t>
            </w:r>
          </w:p>
          <w:p w:rsidR="00E94935" w:rsidRPr="00E94935" w:rsidRDefault="00E94935" w:rsidP="00E94935">
            <w:pPr>
              <w:ind w:left="33"/>
              <w:rPr>
                <w:sz w:val="26"/>
                <w:szCs w:val="26"/>
              </w:rPr>
            </w:pPr>
            <w:r w:rsidRPr="00E94935">
              <w:rPr>
                <w:sz w:val="26"/>
                <w:szCs w:val="26"/>
              </w:rPr>
              <w:t>2021 год –0,00 рублей;</w:t>
            </w:r>
          </w:p>
          <w:p w:rsidR="002E07CC" w:rsidRPr="00390D83" w:rsidRDefault="00E94935" w:rsidP="00E94935">
            <w:pPr>
              <w:ind w:left="33"/>
              <w:rPr>
                <w:sz w:val="26"/>
                <w:szCs w:val="26"/>
              </w:rPr>
            </w:pPr>
            <w:r w:rsidRPr="00E94935">
              <w:rPr>
                <w:sz w:val="26"/>
                <w:szCs w:val="26"/>
              </w:rPr>
              <w:t>2022 год –0,00 рублей.</w:t>
            </w:r>
          </w:p>
        </w:tc>
      </w:tr>
    </w:tbl>
    <w:p w:rsidR="002E07CC" w:rsidRDefault="002E07CC" w:rsidP="002E07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E07CC" w:rsidRDefault="002E07CC" w:rsidP="002E07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D308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Мероприятия подпрограммы</w:t>
      </w:r>
    </w:p>
    <w:p w:rsidR="002E07CC" w:rsidRPr="00F4056D" w:rsidRDefault="002E07CC" w:rsidP="002E07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E07CC" w:rsidRDefault="002E07CC" w:rsidP="002E0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подпрограммы направлены на с</w:t>
      </w:r>
      <w:r w:rsidRPr="00C82E43">
        <w:rPr>
          <w:sz w:val="28"/>
          <w:szCs w:val="28"/>
        </w:rPr>
        <w:t>одействие формированию пространства, способствующего развитию гражданских инициатив, и поддержк</w:t>
      </w:r>
      <w:r>
        <w:rPr>
          <w:sz w:val="28"/>
          <w:szCs w:val="28"/>
        </w:rPr>
        <w:t>е</w:t>
      </w:r>
      <w:r w:rsidRPr="00C82E43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390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НКО </w:t>
      </w:r>
      <w:r w:rsidRPr="00C82E43">
        <w:rPr>
          <w:sz w:val="28"/>
          <w:szCs w:val="28"/>
        </w:rPr>
        <w:t>на территории Северо-Енисейского района</w:t>
      </w:r>
      <w:r>
        <w:rPr>
          <w:sz w:val="28"/>
          <w:szCs w:val="28"/>
        </w:rPr>
        <w:t>.</w:t>
      </w:r>
    </w:p>
    <w:p w:rsidR="002E07CC" w:rsidRPr="00F4056D" w:rsidRDefault="002E07CC" w:rsidP="002E0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56D">
        <w:rPr>
          <w:sz w:val="28"/>
          <w:szCs w:val="28"/>
        </w:rPr>
        <w:t xml:space="preserve">Мероприятия подпрограммы представлены в приложение </w:t>
      </w:r>
      <w:r w:rsidRPr="00B1666F">
        <w:rPr>
          <w:sz w:val="28"/>
          <w:szCs w:val="28"/>
        </w:rPr>
        <w:t>№2</w:t>
      </w:r>
      <w:r w:rsidRPr="00F4056D">
        <w:rPr>
          <w:sz w:val="28"/>
          <w:szCs w:val="28"/>
        </w:rPr>
        <w:t xml:space="preserve"> к подпрограмме.</w:t>
      </w:r>
    </w:p>
    <w:p w:rsidR="002E07CC" w:rsidRDefault="002E07CC" w:rsidP="002E07CC"/>
    <w:p w:rsidR="002E07CC" w:rsidRPr="00C361AB" w:rsidRDefault="002E07CC" w:rsidP="002E07CC">
      <w:pPr>
        <w:jc w:val="center"/>
        <w:rPr>
          <w:b/>
          <w:sz w:val="28"/>
          <w:szCs w:val="28"/>
        </w:rPr>
      </w:pPr>
      <w:r w:rsidRPr="00C361AB">
        <w:rPr>
          <w:b/>
          <w:sz w:val="28"/>
          <w:szCs w:val="28"/>
        </w:rPr>
        <w:t>3. Механизм реализации подпрограммы</w:t>
      </w:r>
    </w:p>
    <w:p w:rsidR="002E07CC" w:rsidRPr="002F21B3" w:rsidRDefault="002E07CC" w:rsidP="002E07CC">
      <w:pPr>
        <w:jc w:val="center"/>
        <w:rPr>
          <w:sz w:val="28"/>
          <w:szCs w:val="28"/>
        </w:rPr>
      </w:pPr>
    </w:p>
    <w:p w:rsidR="002E07CC" w:rsidRPr="006D3622" w:rsidRDefault="002E07CC" w:rsidP="002E07CC">
      <w:pPr>
        <w:pStyle w:val="af3"/>
        <w:spacing w:after="0"/>
        <w:ind w:firstLine="709"/>
        <w:jc w:val="both"/>
        <w:rPr>
          <w:sz w:val="28"/>
          <w:szCs w:val="28"/>
        </w:rPr>
      </w:pPr>
      <w:r w:rsidRPr="006D3622">
        <w:rPr>
          <w:sz w:val="28"/>
          <w:szCs w:val="28"/>
        </w:rPr>
        <w:t>3.1. Источником финансирования мероприятий подпрограммы является местный бюджет.</w:t>
      </w:r>
    </w:p>
    <w:p w:rsidR="002E07CC" w:rsidRPr="006D3622" w:rsidRDefault="002E07CC" w:rsidP="002E07CC">
      <w:pPr>
        <w:pStyle w:val="af3"/>
        <w:spacing w:after="0"/>
        <w:ind w:firstLine="709"/>
        <w:jc w:val="both"/>
        <w:rPr>
          <w:sz w:val="28"/>
          <w:szCs w:val="28"/>
        </w:rPr>
      </w:pPr>
      <w:r w:rsidRPr="006D3622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Северо-Енисейского района.</w:t>
      </w:r>
    </w:p>
    <w:p w:rsidR="002E07CC" w:rsidRPr="006D3622" w:rsidRDefault="002E07CC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6D3622">
        <w:rPr>
          <w:sz w:val="28"/>
          <w:szCs w:val="28"/>
        </w:rPr>
        <w:t xml:space="preserve">3.2. В рамках подпрограммы реализуется </w:t>
      </w:r>
      <w:r w:rsidR="00813BF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D3622">
        <w:rPr>
          <w:sz w:val="28"/>
          <w:szCs w:val="28"/>
        </w:rPr>
        <w:t>основных мероприяти</w:t>
      </w:r>
      <w:r w:rsidR="00813BFE">
        <w:rPr>
          <w:sz w:val="28"/>
          <w:szCs w:val="28"/>
        </w:rPr>
        <w:t>й</w:t>
      </w:r>
      <w:r w:rsidR="00390D83">
        <w:rPr>
          <w:sz w:val="28"/>
          <w:szCs w:val="28"/>
        </w:rPr>
        <w:t>:</w:t>
      </w:r>
    </w:p>
    <w:p w:rsidR="002E07CC" w:rsidRDefault="002E07CC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813BFE">
        <w:rPr>
          <w:sz w:val="28"/>
          <w:szCs w:val="28"/>
        </w:rPr>
        <w:t xml:space="preserve"> </w:t>
      </w:r>
      <w:r w:rsidRPr="006D3622">
        <w:rPr>
          <w:sz w:val="28"/>
          <w:szCs w:val="28"/>
        </w:rPr>
        <w:t>Формирование информационного пространства, способствующего развитию гражданских инициатив путем проведения мероприятий для</w:t>
      </w:r>
      <w:r w:rsidR="00813BFE">
        <w:rPr>
          <w:sz w:val="28"/>
          <w:szCs w:val="28"/>
        </w:rPr>
        <w:t xml:space="preserve"> активных граждан, СОНКО. </w:t>
      </w:r>
    </w:p>
    <w:p w:rsidR="00813BFE" w:rsidRPr="006D3622" w:rsidRDefault="00813BFE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Правовая поддержка, оказание содействия СО</w:t>
      </w:r>
      <w:r w:rsidRPr="006D3622">
        <w:rPr>
          <w:sz w:val="28"/>
          <w:szCs w:val="28"/>
        </w:rPr>
        <w:t>НКО в подготовке документации</w:t>
      </w:r>
      <w:r>
        <w:rPr>
          <w:sz w:val="28"/>
          <w:szCs w:val="28"/>
        </w:rPr>
        <w:t>,</w:t>
      </w:r>
      <w:r w:rsidRPr="006D3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6D3622">
        <w:rPr>
          <w:sz w:val="28"/>
          <w:szCs w:val="28"/>
        </w:rPr>
        <w:t>для участия в федеральных, региональных программах, конкурсах, проектах.</w:t>
      </w:r>
    </w:p>
    <w:p w:rsidR="002E07CC" w:rsidRPr="006D3622" w:rsidRDefault="002E07CC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6D3622">
        <w:rPr>
          <w:sz w:val="28"/>
          <w:szCs w:val="28"/>
        </w:rPr>
        <w:t>3.2.</w:t>
      </w:r>
      <w:r w:rsidR="00813BFE">
        <w:rPr>
          <w:sz w:val="28"/>
          <w:szCs w:val="28"/>
        </w:rPr>
        <w:t>3</w:t>
      </w:r>
      <w:r w:rsidRPr="006D3622">
        <w:rPr>
          <w:sz w:val="28"/>
          <w:szCs w:val="28"/>
        </w:rPr>
        <w:t>. Публикация печатных материалов и демонстрация видеосюжетов по гражданской тематике</w:t>
      </w:r>
      <w:r w:rsidR="00390D83">
        <w:rPr>
          <w:sz w:val="28"/>
          <w:szCs w:val="28"/>
        </w:rPr>
        <w:t xml:space="preserve">, </w:t>
      </w:r>
      <w:r w:rsidRPr="006D3622">
        <w:rPr>
          <w:sz w:val="28"/>
          <w:szCs w:val="28"/>
        </w:rPr>
        <w:t>освещени</w:t>
      </w:r>
      <w:r w:rsidR="00390D83">
        <w:rPr>
          <w:sz w:val="28"/>
          <w:szCs w:val="28"/>
        </w:rPr>
        <w:t>е</w:t>
      </w:r>
      <w:r w:rsidR="00813BFE">
        <w:rPr>
          <w:sz w:val="28"/>
          <w:szCs w:val="28"/>
        </w:rPr>
        <w:t xml:space="preserve"> деятельности СО</w:t>
      </w:r>
      <w:r w:rsidRPr="006D3622">
        <w:rPr>
          <w:sz w:val="28"/>
          <w:szCs w:val="28"/>
        </w:rPr>
        <w:t>НКО в газете «Северо-Енисейский Вестник», на ТВ «СЕМИС», на официальном сайте района.</w:t>
      </w:r>
    </w:p>
    <w:p w:rsidR="002E07CC" w:rsidRDefault="002E07CC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6D3622">
        <w:rPr>
          <w:sz w:val="28"/>
          <w:szCs w:val="28"/>
        </w:rPr>
        <w:t>3.</w:t>
      </w:r>
      <w:r w:rsidR="00813BFE">
        <w:rPr>
          <w:sz w:val="28"/>
          <w:szCs w:val="28"/>
        </w:rPr>
        <w:t>2.4</w:t>
      </w:r>
      <w:r w:rsidRPr="006D3622">
        <w:rPr>
          <w:sz w:val="28"/>
          <w:szCs w:val="28"/>
        </w:rPr>
        <w:t xml:space="preserve">. </w:t>
      </w:r>
      <w:r w:rsidR="00813BFE">
        <w:rPr>
          <w:sz w:val="28"/>
          <w:szCs w:val="28"/>
        </w:rPr>
        <w:t>Р</w:t>
      </w:r>
      <w:r w:rsidR="00813BFE" w:rsidRPr="006D3622">
        <w:rPr>
          <w:sz w:val="28"/>
          <w:szCs w:val="28"/>
        </w:rPr>
        <w:t>азвитие форм поощрения активных</w:t>
      </w:r>
      <w:r w:rsidR="00813BFE">
        <w:rPr>
          <w:sz w:val="28"/>
          <w:szCs w:val="28"/>
        </w:rPr>
        <w:t xml:space="preserve"> граждан, являющихся членами СО</w:t>
      </w:r>
      <w:r w:rsidR="00813BFE" w:rsidRPr="006D3622">
        <w:rPr>
          <w:sz w:val="28"/>
          <w:szCs w:val="28"/>
        </w:rPr>
        <w:t xml:space="preserve">НКО </w:t>
      </w:r>
      <w:r w:rsidR="00813BFE">
        <w:rPr>
          <w:sz w:val="28"/>
          <w:szCs w:val="28"/>
        </w:rPr>
        <w:t>или оказывающих деятельности СО</w:t>
      </w:r>
      <w:r w:rsidR="00813BFE" w:rsidRPr="006D3622">
        <w:rPr>
          <w:sz w:val="28"/>
          <w:szCs w:val="28"/>
        </w:rPr>
        <w:t>НКО всестороннюю помощь и поддержку</w:t>
      </w:r>
      <w:r w:rsidR="00813BFE">
        <w:rPr>
          <w:sz w:val="28"/>
          <w:szCs w:val="28"/>
        </w:rPr>
        <w:t>,</w:t>
      </w:r>
      <w:r w:rsidR="00813BFE" w:rsidRPr="006D3622">
        <w:rPr>
          <w:sz w:val="28"/>
          <w:szCs w:val="28"/>
        </w:rPr>
        <w:t xml:space="preserve"> </w:t>
      </w:r>
      <w:r w:rsidR="00813BFE">
        <w:rPr>
          <w:sz w:val="28"/>
          <w:szCs w:val="28"/>
        </w:rPr>
        <w:t>также п</w:t>
      </w:r>
      <w:r w:rsidRPr="006D3622">
        <w:rPr>
          <w:sz w:val="28"/>
          <w:szCs w:val="28"/>
        </w:rPr>
        <w:t>редоставление субсидии по ит</w:t>
      </w:r>
      <w:r w:rsidR="00813BFE">
        <w:rPr>
          <w:sz w:val="28"/>
          <w:szCs w:val="28"/>
        </w:rPr>
        <w:t>огам конкурсного отбора СОНКО</w:t>
      </w:r>
      <w:r w:rsidRPr="006D3622">
        <w:rPr>
          <w:sz w:val="28"/>
          <w:szCs w:val="28"/>
        </w:rPr>
        <w:t>.</w:t>
      </w:r>
    </w:p>
    <w:p w:rsidR="00390D83" w:rsidRPr="006D3622" w:rsidRDefault="00813BFE" w:rsidP="002E07C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390D83">
        <w:rPr>
          <w:sz w:val="28"/>
          <w:szCs w:val="28"/>
        </w:rPr>
        <w:t xml:space="preserve">. </w:t>
      </w:r>
      <w:r w:rsidR="00390D83" w:rsidRPr="00390D83">
        <w:rPr>
          <w:sz w:val="28"/>
          <w:szCs w:val="28"/>
        </w:rPr>
        <w:t>Оказ</w:t>
      </w:r>
      <w:r>
        <w:rPr>
          <w:sz w:val="28"/>
          <w:szCs w:val="28"/>
        </w:rPr>
        <w:t>ание имущественной поддержки СО</w:t>
      </w:r>
      <w:r w:rsidR="00390D83" w:rsidRPr="00390D83">
        <w:rPr>
          <w:sz w:val="28"/>
          <w:szCs w:val="28"/>
        </w:rPr>
        <w:t>НКО</w:t>
      </w:r>
      <w:r w:rsidR="00390D83">
        <w:rPr>
          <w:sz w:val="28"/>
          <w:szCs w:val="28"/>
        </w:rPr>
        <w:t>,</w:t>
      </w:r>
      <w:r w:rsidR="00390D83" w:rsidRPr="00390D83">
        <w:rPr>
          <w:sz w:val="28"/>
          <w:szCs w:val="28"/>
        </w:rPr>
        <w:t xml:space="preserve"> выделени</w:t>
      </w:r>
      <w:r w:rsidR="00390D83">
        <w:rPr>
          <w:sz w:val="28"/>
          <w:szCs w:val="28"/>
        </w:rPr>
        <w:t>е</w:t>
      </w:r>
      <w:r w:rsidR="00390D83" w:rsidRPr="00390D83">
        <w:rPr>
          <w:sz w:val="28"/>
          <w:szCs w:val="28"/>
        </w:rPr>
        <w:t xml:space="preserve"> объектов муниципального имуществ</w:t>
      </w:r>
      <w:r>
        <w:rPr>
          <w:sz w:val="28"/>
          <w:szCs w:val="28"/>
        </w:rPr>
        <w:t>а для проведения мероприятий СО</w:t>
      </w:r>
      <w:r w:rsidR="00390D83" w:rsidRPr="00390D83">
        <w:rPr>
          <w:sz w:val="28"/>
          <w:szCs w:val="28"/>
        </w:rPr>
        <w:t>НКО.</w:t>
      </w:r>
    </w:p>
    <w:p w:rsidR="002E07CC" w:rsidRPr="00EC07BC" w:rsidRDefault="002E07CC" w:rsidP="002E07CC">
      <w:pPr>
        <w:widowControl w:val="0"/>
        <w:autoSpaceDE w:val="0"/>
        <w:ind w:firstLine="540"/>
        <w:jc w:val="both"/>
      </w:pPr>
    </w:p>
    <w:p w:rsidR="002E07CC" w:rsidRDefault="002E07CC" w:rsidP="002E07CC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2A7A23">
        <w:rPr>
          <w:b/>
          <w:color w:val="000000"/>
          <w:sz w:val="28"/>
          <w:szCs w:val="28"/>
        </w:rPr>
        <w:t xml:space="preserve">4. Управление подпрограммой и </w:t>
      </w:r>
      <w:proofErr w:type="gramStart"/>
      <w:r w:rsidRPr="002A7A23">
        <w:rPr>
          <w:b/>
          <w:color w:val="000000"/>
          <w:sz w:val="28"/>
          <w:szCs w:val="28"/>
        </w:rPr>
        <w:t xml:space="preserve">контроль </w:t>
      </w:r>
      <w:r>
        <w:rPr>
          <w:b/>
          <w:color w:val="000000"/>
          <w:sz w:val="28"/>
          <w:szCs w:val="28"/>
        </w:rPr>
        <w:t>за</w:t>
      </w:r>
      <w:proofErr w:type="gramEnd"/>
      <w:r>
        <w:rPr>
          <w:b/>
          <w:color w:val="000000"/>
          <w:sz w:val="28"/>
          <w:szCs w:val="28"/>
        </w:rPr>
        <w:t xml:space="preserve"> исполнением подпрограммы</w:t>
      </w:r>
    </w:p>
    <w:p w:rsidR="002E07CC" w:rsidRDefault="002E07CC" w:rsidP="002E07CC">
      <w:pPr>
        <w:pStyle w:val="af3"/>
        <w:spacing w:after="0"/>
        <w:ind w:firstLine="567"/>
        <w:jc w:val="both"/>
        <w:rPr>
          <w:sz w:val="28"/>
          <w:szCs w:val="28"/>
        </w:rPr>
      </w:pPr>
    </w:p>
    <w:p w:rsidR="002E07CC" w:rsidRPr="002A7A23" w:rsidRDefault="002E07CC" w:rsidP="002E07CC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A23">
        <w:rPr>
          <w:color w:val="000000"/>
          <w:sz w:val="28"/>
          <w:szCs w:val="28"/>
        </w:rPr>
        <w:t>Контроль за</w:t>
      </w:r>
      <w:proofErr w:type="gramEnd"/>
      <w:r w:rsidRPr="002A7A23">
        <w:rPr>
          <w:color w:val="000000"/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</w:t>
      </w:r>
    </w:p>
    <w:p w:rsidR="002E07CC" w:rsidRPr="00F71A6C" w:rsidRDefault="002E07CC" w:rsidP="002E07CC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F71A6C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2E07CC" w:rsidRPr="00F71A6C" w:rsidRDefault="002E07CC" w:rsidP="002E07CC">
      <w:pPr>
        <w:ind w:firstLine="709"/>
        <w:jc w:val="both"/>
        <w:rPr>
          <w:sz w:val="28"/>
          <w:szCs w:val="28"/>
        </w:rPr>
      </w:pPr>
      <w:r w:rsidRPr="00F71A6C">
        <w:rPr>
          <w:sz w:val="28"/>
          <w:szCs w:val="28"/>
        </w:rPr>
        <w:t xml:space="preserve">Отчеты о реализации мероприятий подпрограммы формируются в соответствии с пунктами 6.5 - 6.9 Порядка, утвержденного постановлением </w:t>
      </w:r>
      <w:r w:rsidRPr="00F71A6C">
        <w:rPr>
          <w:sz w:val="28"/>
          <w:szCs w:val="28"/>
        </w:rPr>
        <w:lastRenderedPageBreak/>
        <w:t>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07CC" w:rsidRDefault="002E07CC" w:rsidP="002E07CC">
      <w:pPr>
        <w:autoSpaceDE w:val="0"/>
        <w:autoSpaceDN w:val="0"/>
        <w:adjustRightInd w:val="0"/>
        <w:ind w:left="9781" w:right="-456"/>
        <w:jc w:val="right"/>
        <w:sectPr w:rsidR="002E07CC" w:rsidSect="00440C3F">
          <w:headerReference w:type="default" r:id="rId13"/>
          <w:pgSz w:w="11905" w:h="16837"/>
          <w:pgMar w:top="709" w:right="624" w:bottom="953" w:left="1418" w:header="0" w:footer="6" w:gutter="0"/>
          <w:cols w:space="720"/>
          <w:noEndnote/>
          <w:docGrid w:linePitch="360"/>
        </w:sectPr>
      </w:pPr>
      <w:bookmarkStart w:id="0" w:name="Par696"/>
      <w:bookmarkEnd w:id="0"/>
    </w:p>
    <w:p w:rsidR="002E07CC" w:rsidRPr="00B06C88" w:rsidRDefault="002E07CC" w:rsidP="002E07CC">
      <w:pPr>
        <w:autoSpaceDE w:val="0"/>
        <w:autoSpaceDN w:val="0"/>
        <w:adjustRightInd w:val="0"/>
        <w:ind w:left="9781" w:right="-456"/>
        <w:jc w:val="right"/>
      </w:pPr>
      <w:r w:rsidRPr="00B06C88">
        <w:lastRenderedPageBreak/>
        <w:t>Приложение № 1</w:t>
      </w:r>
    </w:p>
    <w:p w:rsidR="002E07CC" w:rsidRPr="00B06C88" w:rsidRDefault="002E07CC" w:rsidP="002E07CC">
      <w:pPr>
        <w:autoSpaceDE w:val="0"/>
        <w:autoSpaceDN w:val="0"/>
        <w:adjustRightInd w:val="0"/>
        <w:ind w:left="9781" w:right="-456"/>
        <w:jc w:val="right"/>
      </w:pPr>
      <w:r w:rsidRPr="00B06C88">
        <w:t xml:space="preserve">к подпрограмме </w:t>
      </w:r>
      <w:r w:rsidR="007A32A8">
        <w:t>4</w:t>
      </w:r>
      <w:r w:rsidRPr="00B06C88">
        <w:t xml:space="preserve"> «Обеспечение реализации общественных и гражданских инициатив и поддержка социально ориентированных некоммерческих организаций»</w:t>
      </w:r>
    </w:p>
    <w:p w:rsidR="002E07CC" w:rsidRDefault="002E07CC" w:rsidP="002E07CC">
      <w:pPr>
        <w:jc w:val="center"/>
        <w:rPr>
          <w:sz w:val="28"/>
          <w:szCs w:val="28"/>
        </w:rPr>
      </w:pPr>
    </w:p>
    <w:p w:rsidR="002E07CC" w:rsidRPr="00057836" w:rsidRDefault="002E07CC" w:rsidP="002E07CC">
      <w:pPr>
        <w:jc w:val="center"/>
        <w:rPr>
          <w:sz w:val="28"/>
          <w:szCs w:val="28"/>
        </w:rPr>
      </w:pPr>
      <w:r w:rsidRPr="007C1554">
        <w:rPr>
          <w:sz w:val="28"/>
          <w:szCs w:val="28"/>
        </w:rPr>
        <w:t>Перечень и значения показателей результативности</w:t>
      </w:r>
    </w:p>
    <w:p w:rsidR="002E07CC" w:rsidRPr="004404F0" w:rsidRDefault="002E07CC" w:rsidP="002E07CC">
      <w:pPr>
        <w:jc w:val="center"/>
        <w:rPr>
          <w:sz w:val="18"/>
          <w:szCs w:val="18"/>
        </w:rPr>
      </w:pP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528"/>
        <w:gridCol w:w="1276"/>
        <w:gridCol w:w="1559"/>
        <w:gridCol w:w="1559"/>
        <w:gridCol w:w="1701"/>
        <w:gridCol w:w="1701"/>
        <w:gridCol w:w="1560"/>
      </w:tblGrid>
      <w:tr w:rsidR="002E07CC" w:rsidRPr="007A32A8" w:rsidTr="004D0E3A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32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32A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A32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E07CC" w:rsidRPr="007A32A8" w:rsidTr="004D0E3A">
        <w:trPr>
          <w:cantSplit/>
          <w:trHeight w:val="35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2E07CC" w:rsidRPr="007A32A8" w:rsidTr="004D0E3A">
        <w:trPr>
          <w:cantSplit/>
          <w:trHeight w:val="240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07CC" w:rsidRPr="007A32A8" w:rsidTr="002E07CC">
        <w:trPr>
          <w:cantSplit/>
          <w:trHeight w:val="24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Цель подпрограммы: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</w:tc>
      </w:tr>
      <w:tr w:rsidR="002E07CC" w:rsidRPr="007A32A8" w:rsidTr="002E07CC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B93F5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 xml:space="preserve">Задача 1. Содействие формированию информационного пространства, способствующего развитию гражданских инициатив путем проведения мероприятий для </w:t>
            </w:r>
            <w:r w:rsidR="00B93F52">
              <w:rPr>
                <w:rFonts w:ascii="Times New Roman" w:hAnsi="Times New Roman"/>
                <w:sz w:val="24"/>
                <w:szCs w:val="24"/>
              </w:rPr>
              <w:t xml:space="preserve">активных граждан, </w:t>
            </w:r>
            <w:r w:rsidRPr="007A32A8">
              <w:rPr>
                <w:rFonts w:ascii="Times New Roman" w:hAnsi="Times New Roman"/>
                <w:sz w:val="24"/>
                <w:szCs w:val="24"/>
              </w:rPr>
              <w:t>СОНКО</w:t>
            </w:r>
            <w:r w:rsidR="00B93F52">
              <w:rPr>
                <w:rFonts w:ascii="Times New Roman" w:hAnsi="Times New Roman"/>
                <w:sz w:val="24"/>
                <w:szCs w:val="24"/>
              </w:rPr>
              <w:t>, оказание правовой поддержки</w:t>
            </w:r>
            <w:r w:rsidRPr="007A32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2E07CC" w:rsidRPr="007A32A8" w:rsidTr="004D0E3A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CC" w:rsidRPr="007A32A8" w:rsidRDefault="002E07CC" w:rsidP="002E07CC"/>
          <w:p w:rsidR="002E07CC" w:rsidRPr="007A32A8" w:rsidRDefault="002E07CC" w:rsidP="002E07CC"/>
          <w:p w:rsidR="002E07CC" w:rsidRPr="007A32A8" w:rsidRDefault="002E07CC" w:rsidP="002E07CC">
            <w:r w:rsidRPr="007A32A8">
              <w:t>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7CC" w:rsidRPr="007A32A8" w:rsidRDefault="002E07CC" w:rsidP="002E07CC">
            <w:pPr>
              <w:widowControl w:val="0"/>
              <w:autoSpaceDE w:val="0"/>
            </w:pPr>
            <w:r w:rsidRPr="007A32A8">
              <w:t>Количество участников, принявших участие в мероприятиях, направленных на развитие гражданских инициатив и поддержку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r w:rsidRPr="007A32A8">
              <w:t>чел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widowControl w:val="0"/>
              <w:autoSpaceDE w:val="0"/>
              <w:jc w:val="center"/>
            </w:pPr>
            <w:r w:rsidRPr="007A32A8">
              <w:t>Списки участников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2E07CC" w:rsidRPr="007A32A8" w:rsidTr="002E07CC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Задача 2. Информационная поддержка СО НКО</w:t>
            </w:r>
          </w:p>
        </w:tc>
      </w:tr>
      <w:tr w:rsidR="002E07CC" w:rsidRPr="007A32A8" w:rsidTr="004D0E3A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CC" w:rsidRPr="007A32A8" w:rsidRDefault="002E07CC" w:rsidP="002E07CC"/>
          <w:p w:rsidR="002E07CC" w:rsidRPr="007A32A8" w:rsidRDefault="002E07CC" w:rsidP="002E07CC"/>
          <w:p w:rsidR="002E07CC" w:rsidRPr="007A32A8" w:rsidRDefault="002E07CC" w:rsidP="002E07CC">
            <w:r w:rsidRPr="007A32A8">
              <w:t>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r w:rsidRPr="007A32A8">
              <w:t>Количество социально ориентированных некоммерческих организаций и инициативных групп Северо-Енисейского района, получивших информационную поддержку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proofErr w:type="spellStart"/>
            <w:proofErr w:type="gramStart"/>
            <w:r w:rsidRPr="007A32A8"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B93F52" w:rsidP="002E07CC">
            <w:pPr>
              <w:widowControl w:val="0"/>
              <w:autoSpaceDE w:val="0"/>
              <w:jc w:val="center"/>
            </w:pPr>
            <w:r>
              <w:t>Отчетность СО</w:t>
            </w:r>
            <w:r w:rsidR="002E07CC" w:rsidRPr="007A32A8">
              <w:t>НКО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E07CC" w:rsidRPr="007A32A8" w:rsidTr="004D0E3A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E07CC" w:rsidRPr="007A32A8" w:rsidRDefault="002E07CC" w:rsidP="002E07CC"/>
          <w:p w:rsidR="002E07CC" w:rsidRPr="007A32A8" w:rsidRDefault="002E07CC" w:rsidP="002E07CC">
            <w:r w:rsidRPr="007A32A8">
              <w:t>2.2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r w:rsidRPr="007A32A8">
              <w:t>Количество материалов, направленных на развитие гражданских инициатив и поддержку социально ориентированных некоммерческих организаций, размещенных в средствах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widowControl w:val="0"/>
              <w:autoSpaceDE w:val="0"/>
              <w:jc w:val="center"/>
            </w:pPr>
            <w:proofErr w:type="spellStart"/>
            <w:proofErr w:type="gramStart"/>
            <w:r w:rsidRPr="007A32A8">
              <w:t>стр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B93F52" w:rsidP="002E07CC">
            <w:pPr>
              <w:widowControl w:val="0"/>
              <w:autoSpaceDE w:val="0"/>
              <w:jc w:val="center"/>
            </w:pPr>
            <w:r>
              <w:t>Отчетность СО</w:t>
            </w:r>
            <w:r w:rsidR="002E07CC" w:rsidRPr="007A32A8">
              <w:t>НКО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E07CC" w:rsidRPr="007A32A8" w:rsidTr="002E07CC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hAnsi="Times New Roman" w:cs="Times New Roman"/>
                <w:sz w:val="24"/>
                <w:szCs w:val="24"/>
              </w:rPr>
              <w:t>Задача 3. Финансовая поддержка СО НКО</w:t>
            </w:r>
          </w:p>
        </w:tc>
      </w:tr>
      <w:tr w:rsidR="002E07CC" w:rsidRPr="007A32A8" w:rsidTr="004D0E3A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pPr>
              <w:widowControl w:val="0"/>
              <w:autoSpaceDE w:val="0"/>
              <w:jc w:val="both"/>
            </w:pPr>
            <w:r w:rsidRPr="007A32A8">
              <w:t>Количество социально ориентированных некоммерческих организаций, получивших финансовую поддержку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proofErr w:type="spellStart"/>
            <w:proofErr w:type="gramStart"/>
            <w:r w:rsidRPr="007A32A8"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pPr>
              <w:widowControl w:val="0"/>
              <w:autoSpaceDE w:val="0"/>
              <w:jc w:val="center"/>
            </w:pPr>
            <w:r w:rsidRPr="007A32A8">
              <w:t>Протокол конкурсной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505A3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E07CC" w:rsidRPr="007A32A8" w:rsidTr="002E07CC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hAnsi="Times New Roman" w:cs="Times New Roman"/>
                <w:sz w:val="24"/>
                <w:szCs w:val="24"/>
              </w:rPr>
              <w:t>Задача 4. Имущественная поддержка СО НКО</w:t>
            </w:r>
          </w:p>
        </w:tc>
      </w:tr>
      <w:tr w:rsidR="002E07CC" w:rsidRPr="007A32A8" w:rsidTr="004D0E3A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pPr>
              <w:widowControl w:val="0"/>
              <w:autoSpaceDE w:val="0"/>
              <w:jc w:val="both"/>
            </w:pPr>
            <w:r w:rsidRPr="007A32A8">
              <w:t>Количество социально ориентированных некоммерческих организаций, получивших имущественную поддержку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proofErr w:type="spellStart"/>
            <w:proofErr w:type="gramStart"/>
            <w:r w:rsidRPr="007A32A8"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C" w:rsidRPr="007A32A8" w:rsidRDefault="002E07CC" w:rsidP="002E07CC">
            <w:pPr>
              <w:widowControl w:val="0"/>
              <w:autoSpaceDE w:val="0"/>
              <w:jc w:val="center"/>
            </w:pPr>
            <w:r w:rsidRPr="007A32A8">
              <w:t>Протокол конкурсной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C" w:rsidRPr="007A32A8" w:rsidRDefault="002E07CC" w:rsidP="002E07CC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E07CC" w:rsidRPr="00B06C88" w:rsidRDefault="002E07CC" w:rsidP="002E07CC">
      <w:pPr>
        <w:autoSpaceDE w:val="0"/>
        <w:autoSpaceDN w:val="0"/>
        <w:adjustRightInd w:val="0"/>
        <w:ind w:left="9781" w:right="-456"/>
        <w:jc w:val="right"/>
      </w:pPr>
      <w:r w:rsidRPr="00B06C88">
        <w:lastRenderedPageBreak/>
        <w:t>Приложение №</w:t>
      </w:r>
      <w:r>
        <w:t>2</w:t>
      </w:r>
    </w:p>
    <w:p w:rsidR="002E07CC" w:rsidRPr="00B06C88" w:rsidRDefault="002E07CC" w:rsidP="002E07CC">
      <w:pPr>
        <w:autoSpaceDE w:val="0"/>
        <w:autoSpaceDN w:val="0"/>
        <w:adjustRightInd w:val="0"/>
        <w:ind w:left="9781" w:right="-456"/>
        <w:jc w:val="right"/>
      </w:pPr>
      <w:r w:rsidRPr="00B06C88">
        <w:t>к подпрограмме 5 «Обеспечение реализации общественных и гражданских инициатив и поддержка социально ориентированных некоммерческих организаций»</w:t>
      </w:r>
    </w:p>
    <w:p w:rsidR="002E07CC" w:rsidRDefault="002E07CC" w:rsidP="002E07CC">
      <w:pPr>
        <w:autoSpaceDE w:val="0"/>
        <w:autoSpaceDN w:val="0"/>
        <w:adjustRightInd w:val="0"/>
        <w:ind w:left="3261"/>
      </w:pPr>
    </w:p>
    <w:p w:rsidR="002E07CC" w:rsidRPr="00AD1128" w:rsidRDefault="002E07CC" w:rsidP="002E07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1128">
        <w:rPr>
          <w:sz w:val="28"/>
          <w:szCs w:val="28"/>
        </w:rPr>
        <w:t>Перечень мероприятий подпрограммы</w:t>
      </w:r>
    </w:p>
    <w:p w:rsidR="002E07CC" w:rsidRPr="00300C4D" w:rsidRDefault="002E07CC" w:rsidP="002E07CC">
      <w:pPr>
        <w:autoSpaceDE w:val="0"/>
        <w:autoSpaceDN w:val="0"/>
        <w:adjustRightInd w:val="0"/>
        <w:jc w:val="center"/>
      </w:pPr>
    </w:p>
    <w:tbl>
      <w:tblPr>
        <w:tblW w:w="15276" w:type="dxa"/>
        <w:tblLayout w:type="fixed"/>
        <w:tblLook w:val="00A0"/>
      </w:tblPr>
      <w:tblGrid>
        <w:gridCol w:w="2802"/>
        <w:gridCol w:w="1134"/>
        <w:gridCol w:w="567"/>
        <w:gridCol w:w="992"/>
        <w:gridCol w:w="1018"/>
        <w:gridCol w:w="825"/>
        <w:gridCol w:w="992"/>
        <w:gridCol w:w="992"/>
        <w:gridCol w:w="992"/>
        <w:gridCol w:w="1418"/>
        <w:gridCol w:w="3544"/>
      </w:tblGrid>
      <w:tr w:rsidR="002E07CC" w:rsidRPr="007A32A8" w:rsidTr="002E07CC">
        <w:trPr>
          <w:trHeight w:val="7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r w:rsidRPr="007A32A8"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r w:rsidRPr="007A32A8">
              <w:t xml:space="preserve">ГРБС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r w:rsidRPr="007A32A8">
              <w:t>Код бюджетной классификации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CC" w:rsidRPr="007A32A8" w:rsidRDefault="002E07CC" w:rsidP="002E07CC">
            <w:pPr>
              <w:jc w:val="center"/>
            </w:pPr>
            <w:r w:rsidRPr="007A32A8">
              <w:t>Расходы (тыс. руб.), годы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CC" w:rsidRPr="007A32A8" w:rsidRDefault="002E07CC" w:rsidP="002E07CC">
            <w:pPr>
              <w:jc w:val="center"/>
            </w:pPr>
            <w:r w:rsidRPr="007A32A8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D1128" w:rsidRPr="007A32A8" w:rsidTr="002E07CC">
        <w:trPr>
          <w:trHeight w:val="90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r w:rsidRPr="007A32A8"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proofErr w:type="spellStart"/>
            <w:r w:rsidRPr="007A32A8">
              <w:t>РзПр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r w:rsidRPr="007A32A8">
              <w:t>ЦСР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r w:rsidRPr="007A32A8"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390D83">
            <w:pPr>
              <w:jc w:val="center"/>
            </w:pPr>
            <w:r w:rsidRPr="007A32A8"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390D83">
            <w:pPr>
              <w:jc w:val="center"/>
            </w:pPr>
            <w:r w:rsidRPr="007A32A8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  <w:r w:rsidRPr="007A32A8">
              <w:t>Итого на период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28" w:rsidRPr="007A32A8" w:rsidRDefault="00AD1128" w:rsidP="002E07CC">
            <w:pPr>
              <w:jc w:val="center"/>
            </w:pPr>
          </w:p>
        </w:tc>
      </w:tr>
      <w:tr w:rsidR="00AD1128" w:rsidRPr="007A32A8" w:rsidTr="002E07CC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t>Цель подпрограммы: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</w:tc>
      </w:tr>
      <w:tr w:rsidR="00AD1128" w:rsidRPr="007A32A8" w:rsidTr="002E07CC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4"/>
                <w:szCs w:val="24"/>
              </w:rPr>
              <w:t>Задача 1. Содействие формированию информационного пространства, способствующего развитию гражданских инициатив путе</w:t>
            </w:r>
            <w:r w:rsidR="00B93F52">
              <w:rPr>
                <w:rFonts w:ascii="Times New Roman" w:hAnsi="Times New Roman"/>
                <w:sz w:val="24"/>
                <w:szCs w:val="24"/>
              </w:rPr>
              <w:t>м проведения мероприятий для активных граждан, СО</w:t>
            </w:r>
            <w:r w:rsidRPr="007A32A8">
              <w:rPr>
                <w:rFonts w:ascii="Times New Roman" w:hAnsi="Times New Roman"/>
                <w:sz w:val="24"/>
                <w:szCs w:val="24"/>
              </w:rPr>
              <w:t>НКО</w:t>
            </w:r>
            <w:r w:rsidR="00B93F52">
              <w:rPr>
                <w:rFonts w:ascii="Times New Roman" w:hAnsi="Times New Roman"/>
                <w:sz w:val="24"/>
                <w:szCs w:val="24"/>
              </w:rPr>
              <w:t>, оказание правовой поддержки</w:t>
            </w:r>
          </w:p>
        </w:tc>
      </w:tr>
      <w:tr w:rsidR="00AD1128" w:rsidRPr="007A32A8" w:rsidTr="002E07CC">
        <w:trPr>
          <w:trHeight w:val="15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1.1.1. Организация  проведения круглых столов, семинаров, совещаний по вопросам создания, расширения и совершенствов</w:t>
            </w:r>
            <w:r w:rsidR="00B93F52">
              <w:t>ания гражданских инициатив и СО</w:t>
            </w:r>
            <w:r w:rsidRPr="007A32A8">
              <w:t>НКО, оказывающих населению услуги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t>Участники круглых столов и семинаров – не менее 150 человек.</w:t>
            </w:r>
          </w:p>
        </w:tc>
      </w:tr>
      <w:tr w:rsidR="00AD1128" w:rsidRPr="007A32A8" w:rsidTr="002E07CC">
        <w:trPr>
          <w:trHeight w:val="2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1.1.2. Создание ресурсного ц</w:t>
            </w:r>
            <w:r w:rsidR="00B93F52">
              <w:t>ентра по поддержке СО</w:t>
            </w:r>
            <w:r w:rsidRPr="007A32A8">
              <w:t>НКО на базе муниципального бюджетного учреждения «Молодежный центр Северо-Енисейского района «АУРУМ»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Отдел физической культуры, спорта и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t>Организация работы ресурсного центра способствующего развитию гражданских инициатив.</w:t>
            </w:r>
          </w:p>
        </w:tc>
      </w:tr>
      <w:tr w:rsidR="00AD1128" w:rsidRPr="007A32A8" w:rsidTr="002E07CC">
        <w:trPr>
          <w:trHeight w:val="18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 Выявление востребованных населением услуг социальной направленности, не оказываемых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rPr>
                <w:color w:val="000000"/>
                <w:shd w:val="clear" w:color="auto" w:fill="FFFFFF"/>
              </w:rPr>
              <w:t>Мониторинг потребности в предоставлении услуг социальной направленности направлен на выявление наиболее востребованных услуг для населения</w:t>
            </w:r>
          </w:p>
        </w:tc>
      </w:tr>
      <w:tr w:rsidR="00AD1128" w:rsidRPr="007A32A8" w:rsidTr="002E07CC">
        <w:trPr>
          <w:trHeight w:val="18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A32A8">
              <w:rPr>
                <w:rFonts w:ascii="Times New Roman" w:hAnsi="Times New Roman" w:cs="Times New Roman"/>
                <w:sz w:val="24"/>
                <w:szCs w:val="24"/>
              </w:rPr>
              <w:t>1.1.4. Оказан</w:t>
            </w:r>
            <w:r w:rsidR="00B93F52">
              <w:rPr>
                <w:rFonts w:ascii="Times New Roman" w:hAnsi="Times New Roman" w:cs="Times New Roman"/>
                <w:sz w:val="24"/>
                <w:szCs w:val="24"/>
              </w:rPr>
              <w:t>ие содействия созданию новых СО</w:t>
            </w:r>
            <w:r w:rsidRPr="007A32A8">
              <w:rPr>
                <w:rFonts w:ascii="Times New Roman" w:hAnsi="Times New Roman" w:cs="Times New Roman"/>
                <w:sz w:val="24"/>
                <w:szCs w:val="24"/>
              </w:rPr>
              <w:t>НКО (выявление инициатив граждан), деятельность которых будет направлена на решение социальных задач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t>Развитие граж</w:t>
            </w:r>
            <w:r w:rsidR="00B93F52">
              <w:t>данских инициатив, поддержка СО</w:t>
            </w:r>
            <w:r w:rsidRPr="007A32A8">
              <w:t>НКО</w:t>
            </w:r>
          </w:p>
        </w:tc>
      </w:tr>
      <w:tr w:rsidR="00AD1128" w:rsidRPr="007A32A8" w:rsidTr="002E07CC">
        <w:trPr>
          <w:trHeight w:val="11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1.1.5. Методическое и консультационное сопровождение гражданс</w:t>
            </w:r>
            <w:r w:rsidR="00B93F52">
              <w:t>ких инициатив и деятельности СО</w:t>
            </w:r>
            <w:r w:rsidRPr="007A32A8">
              <w:t>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rPr>
                <w:color w:val="333333"/>
                <w:shd w:val="clear" w:color="auto" w:fill="FFFFFF"/>
              </w:rPr>
              <w:t>Оказание на безвозмездной основе </w:t>
            </w:r>
            <w:r w:rsidRPr="007A32A8">
              <w:rPr>
                <w:bCs/>
                <w:color w:val="333333"/>
                <w:shd w:val="clear" w:color="auto" w:fill="FFFFFF"/>
              </w:rPr>
              <w:t>консультационных</w:t>
            </w:r>
            <w:r w:rsidRPr="007A32A8">
              <w:rPr>
                <w:color w:val="333333"/>
                <w:shd w:val="clear" w:color="auto" w:fill="FFFFFF"/>
              </w:rPr>
              <w:t> услуг для </w:t>
            </w:r>
            <w:r w:rsidR="00B93F52">
              <w:rPr>
                <w:bCs/>
                <w:color w:val="333333"/>
                <w:shd w:val="clear" w:color="auto" w:fill="FFFFFF"/>
              </w:rPr>
              <w:t>СО</w:t>
            </w:r>
            <w:r w:rsidRPr="007A32A8">
              <w:rPr>
                <w:bCs/>
                <w:color w:val="333333"/>
                <w:shd w:val="clear" w:color="auto" w:fill="FFFFFF"/>
              </w:rPr>
              <w:t>НКО</w:t>
            </w:r>
          </w:p>
        </w:tc>
      </w:tr>
      <w:tr w:rsidR="00AD1128" w:rsidRPr="007A32A8" w:rsidTr="002E07CC">
        <w:trPr>
          <w:trHeight w:val="17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B93F52" w:rsidP="002E07CC">
            <w:r>
              <w:t>1.1.6. Оказание содействия СО</w:t>
            </w:r>
            <w:r w:rsidR="00AD1128" w:rsidRPr="007A32A8">
              <w:t xml:space="preserve">НКО в подготовке </w:t>
            </w:r>
            <w:r w:rsidR="00813BFE">
              <w:t xml:space="preserve">документации, в том числе </w:t>
            </w:r>
            <w:r w:rsidR="00AD1128" w:rsidRPr="007A32A8">
              <w:t>для участия в федеральных, региональных программах, конкурсах, проектах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rPr>
                <w:color w:val="333333"/>
                <w:shd w:val="clear" w:color="auto" w:fill="FFFFFF"/>
              </w:rPr>
              <w:t>Оказание на безвозмездной основе </w:t>
            </w:r>
            <w:r w:rsidRPr="007A32A8">
              <w:rPr>
                <w:bCs/>
                <w:color w:val="333333"/>
                <w:shd w:val="clear" w:color="auto" w:fill="FFFFFF"/>
              </w:rPr>
              <w:t>консультационных</w:t>
            </w:r>
            <w:r w:rsidRPr="007A32A8">
              <w:rPr>
                <w:color w:val="333333"/>
                <w:shd w:val="clear" w:color="auto" w:fill="FFFFFF"/>
              </w:rPr>
              <w:t> услуг для </w:t>
            </w:r>
            <w:r w:rsidR="00B93F52">
              <w:rPr>
                <w:bCs/>
                <w:color w:val="333333"/>
                <w:shd w:val="clear" w:color="auto" w:fill="FFFFFF"/>
              </w:rPr>
              <w:t>СО</w:t>
            </w:r>
            <w:r w:rsidRPr="007A32A8">
              <w:rPr>
                <w:bCs/>
                <w:color w:val="333333"/>
                <w:shd w:val="clear" w:color="auto" w:fill="FFFFFF"/>
              </w:rPr>
              <w:t>НКО</w:t>
            </w:r>
          </w:p>
        </w:tc>
      </w:tr>
      <w:tr w:rsidR="00AD1128" w:rsidRPr="007A32A8" w:rsidTr="002E07CC">
        <w:trPr>
          <w:trHeight w:val="4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1.1.7. Оказание организационной подде</w:t>
            </w:r>
            <w:r w:rsidR="00B93F52">
              <w:t>ржки гражданских инициатив и СО</w:t>
            </w:r>
            <w:r w:rsidRPr="007A32A8">
              <w:t>НКО при проведении социально-</w:t>
            </w:r>
            <w:r w:rsidRPr="007A32A8">
              <w:lastRenderedPageBreak/>
              <w:t xml:space="preserve">направленных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AD1128" w:rsidRDefault="00AD1128" w:rsidP="00AD1128">
            <w:pPr>
              <w:tabs>
                <w:tab w:val="left" w:pos="1039"/>
              </w:tabs>
            </w:pPr>
            <w:r w:rsidRPr="007A32A8">
              <w:rPr>
                <w:color w:val="333333"/>
                <w:shd w:val="clear" w:color="auto" w:fill="FFFFFF"/>
              </w:rPr>
              <w:t>Оказание на безвозмездной основе </w:t>
            </w:r>
            <w:r w:rsidRPr="007A32A8">
              <w:rPr>
                <w:bCs/>
                <w:color w:val="333333"/>
                <w:shd w:val="clear" w:color="auto" w:fill="FFFFFF"/>
              </w:rPr>
              <w:t>консультационных</w:t>
            </w:r>
            <w:r w:rsidRPr="007A32A8">
              <w:rPr>
                <w:color w:val="333333"/>
                <w:shd w:val="clear" w:color="auto" w:fill="FFFFFF"/>
              </w:rPr>
              <w:t> услуг для </w:t>
            </w:r>
            <w:r w:rsidR="00B93F52">
              <w:rPr>
                <w:bCs/>
                <w:color w:val="333333"/>
                <w:shd w:val="clear" w:color="auto" w:fill="FFFFFF"/>
              </w:rPr>
              <w:t>СО</w:t>
            </w:r>
            <w:r w:rsidRPr="007A32A8">
              <w:rPr>
                <w:bCs/>
                <w:color w:val="333333"/>
                <w:shd w:val="clear" w:color="auto" w:fill="FFFFFF"/>
              </w:rPr>
              <w:t>НКО</w:t>
            </w:r>
          </w:p>
        </w:tc>
      </w:tr>
      <w:tr w:rsidR="00AD1128" w:rsidRPr="007A32A8" w:rsidTr="002E07CC">
        <w:trPr>
          <w:trHeight w:val="17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lastRenderedPageBreak/>
              <w:t>1.1.8. Повышение квалификации, направление для участия в семинарах по актуальным вопросам развития гражданских инициатив и поддержку СО НКО ответственных должностных лиц, курирующих вопросы взаимод</w:t>
            </w:r>
            <w:r w:rsidR="00B93F52">
              <w:t>ействия с СО</w:t>
            </w:r>
            <w:r w:rsidRPr="007A32A8">
              <w:t>НКО, и привлечения СО НКО к оказанию услуг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rPr>
                <w:bCs/>
                <w:color w:val="333333"/>
                <w:shd w:val="clear" w:color="auto" w:fill="FFFFFF"/>
              </w:rPr>
              <w:t>Поддержки в области подготовки, переподготовки и повышения квалификации работников и добровольцев социально ориентированных некоммерческих организаций</w:t>
            </w:r>
          </w:p>
        </w:tc>
      </w:tr>
      <w:tr w:rsidR="00AD1128" w:rsidRPr="007A32A8" w:rsidTr="002E07CC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1.1.9. Изучение лу</w:t>
            </w:r>
            <w:r w:rsidR="00B93F52">
              <w:t>чшего опыты взаимодействия с СО</w:t>
            </w:r>
            <w:r w:rsidRPr="007A32A8">
              <w:t>НКО, его применение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28" w:rsidRPr="007A32A8" w:rsidRDefault="00AD1128" w:rsidP="002E07CC">
            <w:pPr>
              <w:jc w:val="both"/>
            </w:pPr>
            <w:r w:rsidRPr="007A32A8">
              <w:t>Развитие граж</w:t>
            </w:r>
            <w:r w:rsidR="00B93F52">
              <w:t>данских инициатив, поддержка СО</w:t>
            </w:r>
            <w:r w:rsidRPr="007A32A8">
              <w:t>НКО</w:t>
            </w:r>
          </w:p>
        </w:tc>
      </w:tr>
      <w:tr w:rsidR="00B93F52" w:rsidRPr="007A32A8" w:rsidTr="002E07CC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>
              <w:t>1.1.10. Оказание содействия СОНКО в оказании услуг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B93F52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</w:pPr>
            <w:r>
              <w:t>Поддержка гражданских инициатив СОНКО</w:t>
            </w:r>
          </w:p>
        </w:tc>
      </w:tr>
      <w:tr w:rsidR="00B93F52" w:rsidRPr="007A32A8" w:rsidTr="002E07CC">
        <w:trPr>
          <w:trHeight w:val="36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32A8">
              <w:rPr>
                <w:rFonts w:ascii="Times New Roman" w:hAnsi="Times New Roman"/>
                <w:sz w:val="28"/>
                <w:szCs w:val="28"/>
              </w:rPr>
              <w:t>Задача 2. Информационная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поддержка СО</w:t>
            </w:r>
            <w:r w:rsidRPr="007A32A8">
              <w:rPr>
                <w:rFonts w:ascii="Times New Roman" w:hAnsi="Times New Roman"/>
                <w:sz w:val="28"/>
                <w:szCs w:val="28"/>
              </w:rPr>
              <w:t>НКО</w:t>
            </w:r>
            <w:r w:rsidRPr="007A3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3F52" w:rsidRPr="007A32A8" w:rsidTr="00AD1128">
        <w:trPr>
          <w:trHeight w:val="5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 w:rsidRPr="007A32A8">
              <w:t>2.1. Оказание содействия в опубликован</w:t>
            </w:r>
            <w:r>
              <w:t>ии информации в деятельности СО</w:t>
            </w:r>
            <w:r w:rsidRPr="007A32A8">
              <w:t>НКО в газете «Северо-Енисейский Вестник», на ТВ «СЕМИС», на официальном сайте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Default="00B93F52" w:rsidP="002E07CC">
            <w:pPr>
              <w:jc w:val="center"/>
            </w:pPr>
          </w:p>
          <w:p w:rsidR="00B93F52" w:rsidRPr="007A32A8" w:rsidRDefault="00B93F52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</w:pPr>
            <w:r w:rsidRPr="007A32A8">
              <w:t>Ежегодно опубликовано в газете «Северо-Енисейский Вестник» - 10 стр., продемонстрировано на ТВ «СЕМИС» не менее 5 видеоматериалов</w:t>
            </w:r>
          </w:p>
        </w:tc>
      </w:tr>
      <w:tr w:rsidR="00B93F52" w:rsidRPr="007A32A8" w:rsidTr="00AD1128">
        <w:trPr>
          <w:trHeight w:val="11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>
              <w:lastRenderedPageBreak/>
              <w:t>2.2. Информирование СО</w:t>
            </w:r>
            <w:r w:rsidRPr="007A32A8">
              <w:t>НКО о проводимых районных социально-значи</w:t>
            </w:r>
            <w:r>
              <w:t>мых мероприятий, привлечение СО</w:t>
            </w:r>
            <w:r w:rsidRPr="007A32A8">
              <w:t>НКО для участия в данных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</w:pPr>
            <w:r>
              <w:t xml:space="preserve">Опубликование в газете </w:t>
            </w:r>
            <w:r w:rsidRPr="007A32A8">
              <w:t>«Северо-Енисейский Вестник»</w:t>
            </w:r>
            <w:r>
              <w:t xml:space="preserve"> информации </w:t>
            </w:r>
            <w:proofErr w:type="gramStart"/>
            <w:r w:rsidRPr="007A32A8">
              <w:t>о</w:t>
            </w:r>
            <w:proofErr w:type="gramEnd"/>
            <w:r w:rsidRPr="007A32A8">
              <w:t xml:space="preserve"> проводимых районных социально-значимых мероприятий</w:t>
            </w:r>
          </w:p>
        </w:tc>
      </w:tr>
      <w:tr w:rsidR="00B93F52" w:rsidRPr="007A32A8" w:rsidTr="002E07CC">
        <w:trPr>
          <w:trHeight w:val="291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</w:pPr>
            <w:r w:rsidRPr="007A32A8">
              <w:rPr>
                <w:sz w:val="28"/>
                <w:szCs w:val="28"/>
              </w:rPr>
              <w:t>Задача 3. Финансовая поддержка СО НКО</w:t>
            </w:r>
          </w:p>
        </w:tc>
      </w:tr>
      <w:tr w:rsidR="00B93F52" w:rsidRPr="007A32A8" w:rsidTr="00AD1128">
        <w:trPr>
          <w:trHeight w:val="1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 w:rsidRPr="007A32A8">
              <w:t>3.1. Выделение субсидии по итогам конкурсного отбора СО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F52" w:rsidRPr="007A32A8" w:rsidRDefault="00B93F52" w:rsidP="00AD1128">
            <w:pPr>
              <w:jc w:val="both"/>
            </w:pPr>
            <w:r>
              <w:t>П</w:t>
            </w:r>
            <w:r w:rsidRPr="007A32A8">
              <w:t>роведен</w:t>
            </w:r>
            <w:r>
              <w:t>ие</w:t>
            </w:r>
            <w:r w:rsidRPr="007A32A8">
              <w:t xml:space="preserve"> конкурс</w:t>
            </w:r>
            <w:r>
              <w:t>а для СО</w:t>
            </w:r>
            <w:r w:rsidRPr="007A32A8">
              <w:t>НКО</w:t>
            </w:r>
          </w:p>
        </w:tc>
      </w:tr>
      <w:tr w:rsidR="00B93F52" w:rsidRPr="007A32A8" w:rsidTr="00AD1128">
        <w:trPr>
          <w:trHeight w:val="1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 w:rsidRPr="007A32A8">
              <w:t>3.2. Развитие форм поощрения активных</w:t>
            </w:r>
            <w:r>
              <w:t xml:space="preserve"> граждан, являющихся членами СО</w:t>
            </w:r>
            <w:r w:rsidRPr="007A32A8">
              <w:t xml:space="preserve">НКО </w:t>
            </w:r>
            <w:r>
              <w:t>или оказывающих деятельности СО</w:t>
            </w:r>
            <w:r w:rsidRPr="007A32A8">
              <w:t>НКО всестороннюю помощь и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 w:rsidRPr="007A32A8"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</w:pPr>
          </w:p>
        </w:tc>
      </w:tr>
      <w:tr w:rsidR="00B93F52" w:rsidRPr="007A32A8" w:rsidTr="002E07CC">
        <w:trPr>
          <w:trHeight w:val="451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both"/>
              <w:rPr>
                <w:sz w:val="28"/>
                <w:szCs w:val="28"/>
              </w:rPr>
            </w:pPr>
            <w:r w:rsidRPr="007A32A8">
              <w:rPr>
                <w:sz w:val="28"/>
                <w:szCs w:val="28"/>
              </w:rPr>
              <w:t>Задача 4. Имущественная поддержка СО НКО</w:t>
            </w:r>
          </w:p>
        </w:tc>
      </w:tr>
      <w:tr w:rsidR="00B93F52" w:rsidRPr="007A32A8" w:rsidTr="004D0E3A">
        <w:trPr>
          <w:trHeight w:val="1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r w:rsidRPr="007A32A8">
              <w:t>4.1. Выделение объектов муниципального имуществ</w:t>
            </w:r>
            <w:r>
              <w:t>а для проведения мероприятий СО</w:t>
            </w:r>
            <w:r w:rsidRPr="007A32A8">
              <w:t>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2E07CC">
            <w:pPr>
              <w:jc w:val="center"/>
            </w:pPr>
            <w:r>
              <w:t>Комитет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390D83">
            <w:pPr>
              <w:jc w:val="center"/>
            </w:pPr>
            <w:r w:rsidRPr="007A32A8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2" w:rsidRPr="007A32A8" w:rsidRDefault="00B93F52" w:rsidP="00AD1128">
            <w:r w:rsidRPr="007A32A8">
              <w:t>Выделение объектов муниципального имущества</w:t>
            </w:r>
          </w:p>
        </w:tc>
      </w:tr>
    </w:tbl>
    <w:p w:rsidR="007A32A8" w:rsidRDefault="007A32A8" w:rsidP="008A73F8">
      <w:pPr>
        <w:rPr>
          <w:bCs/>
        </w:rPr>
      </w:pPr>
    </w:p>
    <w:sectPr w:rsidR="007A32A8" w:rsidSect="004D0E3A">
      <w:pgSz w:w="16837" w:h="11905" w:orient="landscape"/>
      <w:pgMar w:top="709" w:right="709" w:bottom="426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F96" w:rsidRDefault="00A56F96" w:rsidP="00896F91">
      <w:r>
        <w:separator/>
      </w:r>
    </w:p>
  </w:endnote>
  <w:endnote w:type="continuationSeparator" w:id="0">
    <w:p w:rsidR="00A56F96" w:rsidRDefault="00A56F96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F96" w:rsidRDefault="00A56F96" w:rsidP="00896F91">
      <w:r>
        <w:separator/>
      </w:r>
    </w:p>
  </w:footnote>
  <w:footnote w:type="continuationSeparator" w:id="0">
    <w:p w:rsidR="00A56F96" w:rsidRDefault="00A56F96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A3" w:rsidRPr="00372171" w:rsidRDefault="002505A3" w:rsidP="00440C3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A3" w:rsidRPr="003A347F" w:rsidRDefault="002505A3" w:rsidP="00440C3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A3" w:rsidRPr="003A347F" w:rsidRDefault="002505A3" w:rsidP="00440C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59A8"/>
    <w:rsid w:val="00055A06"/>
    <w:rsid w:val="0005670A"/>
    <w:rsid w:val="00060581"/>
    <w:rsid w:val="00062EA7"/>
    <w:rsid w:val="0007407C"/>
    <w:rsid w:val="00076324"/>
    <w:rsid w:val="00076F2E"/>
    <w:rsid w:val="000775C5"/>
    <w:rsid w:val="00077D65"/>
    <w:rsid w:val="00081AD4"/>
    <w:rsid w:val="00083E58"/>
    <w:rsid w:val="00086BF0"/>
    <w:rsid w:val="00091116"/>
    <w:rsid w:val="000940DC"/>
    <w:rsid w:val="000941C4"/>
    <w:rsid w:val="00094827"/>
    <w:rsid w:val="000A0AE5"/>
    <w:rsid w:val="000C0282"/>
    <w:rsid w:val="000C1C8F"/>
    <w:rsid w:val="000C2D63"/>
    <w:rsid w:val="000D1836"/>
    <w:rsid w:val="000F1855"/>
    <w:rsid w:val="000F1C25"/>
    <w:rsid w:val="000F29FA"/>
    <w:rsid w:val="000F38BA"/>
    <w:rsid w:val="000F7D76"/>
    <w:rsid w:val="00100080"/>
    <w:rsid w:val="001062F1"/>
    <w:rsid w:val="00113AFA"/>
    <w:rsid w:val="001212B8"/>
    <w:rsid w:val="0013102D"/>
    <w:rsid w:val="00136E3A"/>
    <w:rsid w:val="001415E3"/>
    <w:rsid w:val="00143E8D"/>
    <w:rsid w:val="001477C1"/>
    <w:rsid w:val="00173AF8"/>
    <w:rsid w:val="001754CD"/>
    <w:rsid w:val="00180E36"/>
    <w:rsid w:val="001853B3"/>
    <w:rsid w:val="00194247"/>
    <w:rsid w:val="001954FD"/>
    <w:rsid w:val="001A034E"/>
    <w:rsid w:val="001A5461"/>
    <w:rsid w:val="001C1449"/>
    <w:rsid w:val="001D0243"/>
    <w:rsid w:val="001D037E"/>
    <w:rsid w:val="001D1DF6"/>
    <w:rsid w:val="0020644B"/>
    <w:rsid w:val="002137C0"/>
    <w:rsid w:val="00214891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CEC"/>
    <w:rsid w:val="00246DF4"/>
    <w:rsid w:val="002505A3"/>
    <w:rsid w:val="0025340C"/>
    <w:rsid w:val="00257271"/>
    <w:rsid w:val="00263B06"/>
    <w:rsid w:val="002655D8"/>
    <w:rsid w:val="00265D72"/>
    <w:rsid w:val="00270693"/>
    <w:rsid w:val="002712A8"/>
    <w:rsid w:val="0027324A"/>
    <w:rsid w:val="00276E9F"/>
    <w:rsid w:val="002772D7"/>
    <w:rsid w:val="00277E86"/>
    <w:rsid w:val="00285D9B"/>
    <w:rsid w:val="00292E75"/>
    <w:rsid w:val="002A07C6"/>
    <w:rsid w:val="002A174B"/>
    <w:rsid w:val="002A7E0A"/>
    <w:rsid w:val="002B31C1"/>
    <w:rsid w:val="002B39A5"/>
    <w:rsid w:val="002C06BE"/>
    <w:rsid w:val="002C51CF"/>
    <w:rsid w:val="002C7743"/>
    <w:rsid w:val="002E07CC"/>
    <w:rsid w:val="002E29A7"/>
    <w:rsid w:val="002E3017"/>
    <w:rsid w:val="002E4963"/>
    <w:rsid w:val="002E4E26"/>
    <w:rsid w:val="003019DF"/>
    <w:rsid w:val="0030645C"/>
    <w:rsid w:val="00325270"/>
    <w:rsid w:val="00333975"/>
    <w:rsid w:val="003376E3"/>
    <w:rsid w:val="00343132"/>
    <w:rsid w:val="00344CDC"/>
    <w:rsid w:val="003468C4"/>
    <w:rsid w:val="00353A83"/>
    <w:rsid w:val="0035681C"/>
    <w:rsid w:val="003569A5"/>
    <w:rsid w:val="00365DC2"/>
    <w:rsid w:val="003730EE"/>
    <w:rsid w:val="00373DC8"/>
    <w:rsid w:val="00374D06"/>
    <w:rsid w:val="003767AA"/>
    <w:rsid w:val="00380BB9"/>
    <w:rsid w:val="00383A98"/>
    <w:rsid w:val="00387936"/>
    <w:rsid w:val="00390D83"/>
    <w:rsid w:val="00390F18"/>
    <w:rsid w:val="003B5E50"/>
    <w:rsid w:val="003C3E66"/>
    <w:rsid w:val="003C697D"/>
    <w:rsid w:val="003C7911"/>
    <w:rsid w:val="003D5D74"/>
    <w:rsid w:val="003E0B4F"/>
    <w:rsid w:val="003E0CFA"/>
    <w:rsid w:val="003E1225"/>
    <w:rsid w:val="003E4453"/>
    <w:rsid w:val="003E69FF"/>
    <w:rsid w:val="003F194A"/>
    <w:rsid w:val="003F4CE0"/>
    <w:rsid w:val="003F4E27"/>
    <w:rsid w:val="00407ED8"/>
    <w:rsid w:val="00410492"/>
    <w:rsid w:val="00420C45"/>
    <w:rsid w:val="0043045F"/>
    <w:rsid w:val="00440C3F"/>
    <w:rsid w:val="00451D89"/>
    <w:rsid w:val="004525BE"/>
    <w:rsid w:val="00464DBF"/>
    <w:rsid w:val="00466C4C"/>
    <w:rsid w:val="00470515"/>
    <w:rsid w:val="00473A51"/>
    <w:rsid w:val="00487E09"/>
    <w:rsid w:val="00490562"/>
    <w:rsid w:val="004960B9"/>
    <w:rsid w:val="004A07AE"/>
    <w:rsid w:val="004A1FAB"/>
    <w:rsid w:val="004C17D2"/>
    <w:rsid w:val="004C5AF9"/>
    <w:rsid w:val="004C70BE"/>
    <w:rsid w:val="004D0E3A"/>
    <w:rsid w:val="004D111E"/>
    <w:rsid w:val="004D5F0C"/>
    <w:rsid w:val="004D66E7"/>
    <w:rsid w:val="004D6BB6"/>
    <w:rsid w:val="00503BCF"/>
    <w:rsid w:val="0050489A"/>
    <w:rsid w:val="005156EE"/>
    <w:rsid w:val="00517193"/>
    <w:rsid w:val="005202B7"/>
    <w:rsid w:val="0052335C"/>
    <w:rsid w:val="005271F0"/>
    <w:rsid w:val="00533DAF"/>
    <w:rsid w:val="00534A48"/>
    <w:rsid w:val="00534E2C"/>
    <w:rsid w:val="005363DE"/>
    <w:rsid w:val="00541942"/>
    <w:rsid w:val="00553CF2"/>
    <w:rsid w:val="005544B7"/>
    <w:rsid w:val="00556942"/>
    <w:rsid w:val="00560CAA"/>
    <w:rsid w:val="005611FF"/>
    <w:rsid w:val="00564FCD"/>
    <w:rsid w:val="00565A30"/>
    <w:rsid w:val="00566852"/>
    <w:rsid w:val="00573251"/>
    <w:rsid w:val="00576A9C"/>
    <w:rsid w:val="005770F8"/>
    <w:rsid w:val="0058117A"/>
    <w:rsid w:val="00583704"/>
    <w:rsid w:val="00585325"/>
    <w:rsid w:val="00586A28"/>
    <w:rsid w:val="00591F8D"/>
    <w:rsid w:val="00597780"/>
    <w:rsid w:val="005A1B85"/>
    <w:rsid w:val="005A42D8"/>
    <w:rsid w:val="005B0674"/>
    <w:rsid w:val="005C15E6"/>
    <w:rsid w:val="005D067C"/>
    <w:rsid w:val="005D61AA"/>
    <w:rsid w:val="005E2AD1"/>
    <w:rsid w:val="005E2FD9"/>
    <w:rsid w:val="005E370A"/>
    <w:rsid w:val="005E7D37"/>
    <w:rsid w:val="00603DAE"/>
    <w:rsid w:val="006043CE"/>
    <w:rsid w:val="006104A4"/>
    <w:rsid w:val="00616CD4"/>
    <w:rsid w:val="0062051E"/>
    <w:rsid w:val="00634B76"/>
    <w:rsid w:val="00650FD0"/>
    <w:rsid w:val="00651B21"/>
    <w:rsid w:val="00655E7E"/>
    <w:rsid w:val="0065624B"/>
    <w:rsid w:val="0066049B"/>
    <w:rsid w:val="00662BEA"/>
    <w:rsid w:val="0067044E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2F52"/>
    <w:rsid w:val="006B6CD6"/>
    <w:rsid w:val="006B7CC1"/>
    <w:rsid w:val="006C4EFA"/>
    <w:rsid w:val="006C5A6D"/>
    <w:rsid w:val="006C7A3F"/>
    <w:rsid w:val="006D498E"/>
    <w:rsid w:val="006E6F85"/>
    <w:rsid w:val="006F1896"/>
    <w:rsid w:val="006F1CE8"/>
    <w:rsid w:val="006F28DB"/>
    <w:rsid w:val="00701487"/>
    <w:rsid w:val="007061AD"/>
    <w:rsid w:val="00713DAA"/>
    <w:rsid w:val="0071496C"/>
    <w:rsid w:val="007216B8"/>
    <w:rsid w:val="00722F09"/>
    <w:rsid w:val="00734C1D"/>
    <w:rsid w:val="007373E7"/>
    <w:rsid w:val="00740E47"/>
    <w:rsid w:val="007418A0"/>
    <w:rsid w:val="00752D64"/>
    <w:rsid w:val="00776459"/>
    <w:rsid w:val="007805AB"/>
    <w:rsid w:val="00782E84"/>
    <w:rsid w:val="0078482A"/>
    <w:rsid w:val="0079453A"/>
    <w:rsid w:val="00794CB2"/>
    <w:rsid w:val="007961E8"/>
    <w:rsid w:val="007A2763"/>
    <w:rsid w:val="007A32A8"/>
    <w:rsid w:val="007A4BC5"/>
    <w:rsid w:val="007B3F7E"/>
    <w:rsid w:val="007B585D"/>
    <w:rsid w:val="007C0E9C"/>
    <w:rsid w:val="007C1554"/>
    <w:rsid w:val="007D1E45"/>
    <w:rsid w:val="007D205B"/>
    <w:rsid w:val="007D3E3B"/>
    <w:rsid w:val="007E68CB"/>
    <w:rsid w:val="007F559F"/>
    <w:rsid w:val="008026E0"/>
    <w:rsid w:val="00811971"/>
    <w:rsid w:val="00813BFE"/>
    <w:rsid w:val="00813C17"/>
    <w:rsid w:val="00815B1A"/>
    <w:rsid w:val="0081615D"/>
    <w:rsid w:val="008240D1"/>
    <w:rsid w:val="00834943"/>
    <w:rsid w:val="00841B80"/>
    <w:rsid w:val="00850515"/>
    <w:rsid w:val="00857A1B"/>
    <w:rsid w:val="00863C1E"/>
    <w:rsid w:val="008837A5"/>
    <w:rsid w:val="0088395B"/>
    <w:rsid w:val="0088692C"/>
    <w:rsid w:val="0089081A"/>
    <w:rsid w:val="0089577F"/>
    <w:rsid w:val="00896F91"/>
    <w:rsid w:val="00897E74"/>
    <w:rsid w:val="008A20F8"/>
    <w:rsid w:val="008A30CD"/>
    <w:rsid w:val="008A468B"/>
    <w:rsid w:val="008A52F9"/>
    <w:rsid w:val="008A73F8"/>
    <w:rsid w:val="008B0C66"/>
    <w:rsid w:val="008B4871"/>
    <w:rsid w:val="008C2DE3"/>
    <w:rsid w:val="008D3973"/>
    <w:rsid w:val="008D4353"/>
    <w:rsid w:val="008D7CD4"/>
    <w:rsid w:val="008E027A"/>
    <w:rsid w:val="008E542B"/>
    <w:rsid w:val="008F16AB"/>
    <w:rsid w:val="008F31DF"/>
    <w:rsid w:val="00903E4E"/>
    <w:rsid w:val="00907F43"/>
    <w:rsid w:val="009136A9"/>
    <w:rsid w:val="00917EE9"/>
    <w:rsid w:val="00920A29"/>
    <w:rsid w:val="00925506"/>
    <w:rsid w:val="00925CE4"/>
    <w:rsid w:val="009341D4"/>
    <w:rsid w:val="009364B3"/>
    <w:rsid w:val="00947F27"/>
    <w:rsid w:val="00951736"/>
    <w:rsid w:val="00953208"/>
    <w:rsid w:val="0096768C"/>
    <w:rsid w:val="00970646"/>
    <w:rsid w:val="00976373"/>
    <w:rsid w:val="0098016A"/>
    <w:rsid w:val="00984B87"/>
    <w:rsid w:val="00987A1D"/>
    <w:rsid w:val="009909F4"/>
    <w:rsid w:val="0099763D"/>
    <w:rsid w:val="009A1D26"/>
    <w:rsid w:val="009A29DE"/>
    <w:rsid w:val="009A5C02"/>
    <w:rsid w:val="009B1605"/>
    <w:rsid w:val="009C0909"/>
    <w:rsid w:val="009C1D71"/>
    <w:rsid w:val="009C5D0F"/>
    <w:rsid w:val="009D0364"/>
    <w:rsid w:val="009D0A67"/>
    <w:rsid w:val="009D22A4"/>
    <w:rsid w:val="009E28F9"/>
    <w:rsid w:val="009F1865"/>
    <w:rsid w:val="009F2159"/>
    <w:rsid w:val="009F46CD"/>
    <w:rsid w:val="00A03C1F"/>
    <w:rsid w:val="00A07EA1"/>
    <w:rsid w:val="00A10867"/>
    <w:rsid w:val="00A25F26"/>
    <w:rsid w:val="00A33D08"/>
    <w:rsid w:val="00A36726"/>
    <w:rsid w:val="00A41FC7"/>
    <w:rsid w:val="00A43AF2"/>
    <w:rsid w:val="00A44E8C"/>
    <w:rsid w:val="00A46F19"/>
    <w:rsid w:val="00A52E2B"/>
    <w:rsid w:val="00A56F96"/>
    <w:rsid w:val="00A6274F"/>
    <w:rsid w:val="00A70648"/>
    <w:rsid w:val="00A815F8"/>
    <w:rsid w:val="00A81E34"/>
    <w:rsid w:val="00A84053"/>
    <w:rsid w:val="00A87539"/>
    <w:rsid w:val="00A906E7"/>
    <w:rsid w:val="00A96C3B"/>
    <w:rsid w:val="00A97449"/>
    <w:rsid w:val="00AA0876"/>
    <w:rsid w:val="00AA2415"/>
    <w:rsid w:val="00AA53BB"/>
    <w:rsid w:val="00AB40CD"/>
    <w:rsid w:val="00AC3AE5"/>
    <w:rsid w:val="00AD1128"/>
    <w:rsid w:val="00AE21DF"/>
    <w:rsid w:val="00AE2647"/>
    <w:rsid w:val="00AE43D3"/>
    <w:rsid w:val="00AE61EA"/>
    <w:rsid w:val="00AF088B"/>
    <w:rsid w:val="00AF10AF"/>
    <w:rsid w:val="00AF5752"/>
    <w:rsid w:val="00AF5B7E"/>
    <w:rsid w:val="00B066FF"/>
    <w:rsid w:val="00B13AC8"/>
    <w:rsid w:val="00B15082"/>
    <w:rsid w:val="00B153F5"/>
    <w:rsid w:val="00B15A6A"/>
    <w:rsid w:val="00B31F88"/>
    <w:rsid w:val="00B3476D"/>
    <w:rsid w:val="00B3625D"/>
    <w:rsid w:val="00B4043C"/>
    <w:rsid w:val="00B40B4E"/>
    <w:rsid w:val="00B4214E"/>
    <w:rsid w:val="00B43016"/>
    <w:rsid w:val="00B46D84"/>
    <w:rsid w:val="00B47F2A"/>
    <w:rsid w:val="00B5124D"/>
    <w:rsid w:val="00B5222B"/>
    <w:rsid w:val="00B564DC"/>
    <w:rsid w:val="00B569DE"/>
    <w:rsid w:val="00B6201D"/>
    <w:rsid w:val="00B621FA"/>
    <w:rsid w:val="00B72325"/>
    <w:rsid w:val="00B84EFB"/>
    <w:rsid w:val="00B867E2"/>
    <w:rsid w:val="00B87B65"/>
    <w:rsid w:val="00B87FE3"/>
    <w:rsid w:val="00B92CF1"/>
    <w:rsid w:val="00B935E9"/>
    <w:rsid w:val="00B93F52"/>
    <w:rsid w:val="00BA23B5"/>
    <w:rsid w:val="00BA5099"/>
    <w:rsid w:val="00BA68B1"/>
    <w:rsid w:val="00BB00DF"/>
    <w:rsid w:val="00BB4E10"/>
    <w:rsid w:val="00BE18F8"/>
    <w:rsid w:val="00BE2952"/>
    <w:rsid w:val="00BF079A"/>
    <w:rsid w:val="00BF1995"/>
    <w:rsid w:val="00BF2157"/>
    <w:rsid w:val="00C03D9A"/>
    <w:rsid w:val="00C107A5"/>
    <w:rsid w:val="00C133D0"/>
    <w:rsid w:val="00C21097"/>
    <w:rsid w:val="00C2148D"/>
    <w:rsid w:val="00C24C94"/>
    <w:rsid w:val="00C257B4"/>
    <w:rsid w:val="00C27ECC"/>
    <w:rsid w:val="00C35E93"/>
    <w:rsid w:val="00C50BF8"/>
    <w:rsid w:val="00C531F7"/>
    <w:rsid w:val="00C54D74"/>
    <w:rsid w:val="00C63DBF"/>
    <w:rsid w:val="00C74A67"/>
    <w:rsid w:val="00C75250"/>
    <w:rsid w:val="00C75AFA"/>
    <w:rsid w:val="00C82FEF"/>
    <w:rsid w:val="00C95366"/>
    <w:rsid w:val="00C9659B"/>
    <w:rsid w:val="00CA49E3"/>
    <w:rsid w:val="00CA605C"/>
    <w:rsid w:val="00CB261A"/>
    <w:rsid w:val="00CD1A98"/>
    <w:rsid w:val="00CD2426"/>
    <w:rsid w:val="00CD7C1A"/>
    <w:rsid w:val="00CE189F"/>
    <w:rsid w:val="00CE394A"/>
    <w:rsid w:val="00CF378C"/>
    <w:rsid w:val="00CF55C9"/>
    <w:rsid w:val="00CF582C"/>
    <w:rsid w:val="00CF65DA"/>
    <w:rsid w:val="00D04A06"/>
    <w:rsid w:val="00D1360A"/>
    <w:rsid w:val="00D16D9D"/>
    <w:rsid w:val="00D23D30"/>
    <w:rsid w:val="00D316AD"/>
    <w:rsid w:val="00D33007"/>
    <w:rsid w:val="00D33E01"/>
    <w:rsid w:val="00D363C1"/>
    <w:rsid w:val="00D43E9A"/>
    <w:rsid w:val="00D52754"/>
    <w:rsid w:val="00D64107"/>
    <w:rsid w:val="00D64BF3"/>
    <w:rsid w:val="00D65456"/>
    <w:rsid w:val="00D66F0D"/>
    <w:rsid w:val="00D70738"/>
    <w:rsid w:val="00D7477C"/>
    <w:rsid w:val="00D74EE0"/>
    <w:rsid w:val="00D814F1"/>
    <w:rsid w:val="00D8311B"/>
    <w:rsid w:val="00D8354A"/>
    <w:rsid w:val="00D8492F"/>
    <w:rsid w:val="00DA03BA"/>
    <w:rsid w:val="00DA694B"/>
    <w:rsid w:val="00DB16AB"/>
    <w:rsid w:val="00DB4E34"/>
    <w:rsid w:val="00DD1DDF"/>
    <w:rsid w:val="00DD4329"/>
    <w:rsid w:val="00DD5D8A"/>
    <w:rsid w:val="00DD73EE"/>
    <w:rsid w:val="00DE37FC"/>
    <w:rsid w:val="00DE5A14"/>
    <w:rsid w:val="00DE7525"/>
    <w:rsid w:val="00DF2C1C"/>
    <w:rsid w:val="00E13DF6"/>
    <w:rsid w:val="00E16EDB"/>
    <w:rsid w:val="00E21270"/>
    <w:rsid w:val="00E223BA"/>
    <w:rsid w:val="00E25649"/>
    <w:rsid w:val="00E267FF"/>
    <w:rsid w:val="00E3050D"/>
    <w:rsid w:val="00E30EDF"/>
    <w:rsid w:val="00E31DDA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872C5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530D"/>
    <w:rsid w:val="00ED4B5B"/>
    <w:rsid w:val="00ED529A"/>
    <w:rsid w:val="00EE0E32"/>
    <w:rsid w:val="00EF4587"/>
    <w:rsid w:val="00EF5F78"/>
    <w:rsid w:val="00F2029D"/>
    <w:rsid w:val="00F20334"/>
    <w:rsid w:val="00F25952"/>
    <w:rsid w:val="00F279FD"/>
    <w:rsid w:val="00F30379"/>
    <w:rsid w:val="00F3213D"/>
    <w:rsid w:val="00F32DBC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81F6F"/>
    <w:rsid w:val="00F82142"/>
    <w:rsid w:val="00F84E49"/>
    <w:rsid w:val="00F86E6D"/>
    <w:rsid w:val="00F9256D"/>
    <w:rsid w:val="00F9269A"/>
    <w:rsid w:val="00FA3F2C"/>
    <w:rsid w:val="00FB0DE4"/>
    <w:rsid w:val="00FB284B"/>
    <w:rsid w:val="00FB7535"/>
    <w:rsid w:val="00FB7AB9"/>
    <w:rsid w:val="00FC63E9"/>
    <w:rsid w:val="00FD01BD"/>
    <w:rsid w:val="00FF0429"/>
    <w:rsid w:val="00FF0A92"/>
    <w:rsid w:val="00FF1022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rsid w:val="00C21097"/>
    <w:rPr>
      <w:rFonts w:cs="Mangal"/>
    </w:rPr>
  </w:style>
  <w:style w:type="paragraph" w:customStyle="1" w:styleId="12">
    <w:name w:val="Название1"/>
    <w:basedOn w:val="a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uiPriority w:val="99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rsid w:val="00C21097"/>
    <w:pPr>
      <w:suppressAutoHyphens/>
      <w:ind w:left="566" w:hanging="283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5298A27AB5DF24F58AE08C7EE829EBC7142C4340EE6FE2C0715A3A02C1C5F2568FEBECC4ED26659CC127V0A1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23;n=38585;fld=134;dst=10001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54029-E1F2-4566-B532-689883AF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7154</Words>
  <Characters>40779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342</cp:revision>
  <cp:lastPrinted>2020-01-24T10:34:00Z</cp:lastPrinted>
  <dcterms:created xsi:type="dcterms:W3CDTF">2017-12-27T08:31:00Z</dcterms:created>
  <dcterms:modified xsi:type="dcterms:W3CDTF">2020-01-28T04:33:00Z</dcterms:modified>
</cp:coreProperties>
</file>