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72" w:rsidRPr="00004044" w:rsidRDefault="00CE4B72" w:rsidP="00CE4B72">
      <w:pPr>
        <w:jc w:val="center"/>
        <w:rPr>
          <w:sz w:val="32"/>
        </w:rPr>
      </w:pPr>
      <w:r w:rsidRPr="00004044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72" w:rsidRPr="00004044" w:rsidRDefault="00CE4B72" w:rsidP="00CE4B7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CE4B72" w:rsidRPr="00004044" w:rsidTr="008E0CB0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B72" w:rsidRPr="00004044" w:rsidRDefault="00CE4B72" w:rsidP="008E0CB0">
            <w:pPr>
              <w:jc w:val="center"/>
              <w:rPr>
                <w:sz w:val="28"/>
                <w:szCs w:val="28"/>
              </w:rPr>
            </w:pPr>
            <w:r w:rsidRPr="00004044">
              <w:rPr>
                <w:sz w:val="28"/>
                <w:szCs w:val="28"/>
              </w:rPr>
              <w:t>АДМИНИСТ</w:t>
            </w:r>
            <w:r w:rsidR="00004044">
              <w:rPr>
                <w:sz w:val="28"/>
                <w:szCs w:val="28"/>
              </w:rPr>
              <w:t>РАЦИЯ СЕВЕРО-ЕНИСЕЙСКОГО РАЙОНА</w:t>
            </w:r>
          </w:p>
          <w:p w:rsidR="00CE4B72" w:rsidRPr="00004044" w:rsidRDefault="00CE4B72" w:rsidP="008E0CB0">
            <w:pPr>
              <w:jc w:val="center"/>
              <w:rPr>
                <w:sz w:val="40"/>
                <w:szCs w:val="40"/>
              </w:rPr>
            </w:pPr>
            <w:r w:rsidRPr="0000404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E4B72" w:rsidRPr="00004044" w:rsidTr="008E0CB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B72" w:rsidRPr="00004044" w:rsidRDefault="00CE4B72" w:rsidP="00B32C9C">
            <w:pPr>
              <w:rPr>
                <w:sz w:val="20"/>
              </w:rPr>
            </w:pPr>
            <w:r w:rsidRPr="00004044">
              <w:rPr>
                <w:sz w:val="28"/>
              </w:rPr>
              <w:t>«</w:t>
            </w:r>
            <w:r w:rsidR="00B32C9C">
              <w:rPr>
                <w:sz w:val="28"/>
                <w:u w:val="single"/>
              </w:rPr>
              <w:t>18</w:t>
            </w:r>
            <w:r w:rsidRPr="00004044">
              <w:rPr>
                <w:sz w:val="28"/>
              </w:rPr>
              <w:t>»</w:t>
            </w:r>
            <w:r w:rsidR="00B32C9C">
              <w:rPr>
                <w:sz w:val="28"/>
              </w:rPr>
              <w:t xml:space="preserve"> </w:t>
            </w:r>
            <w:r w:rsidR="00B32C9C">
              <w:rPr>
                <w:sz w:val="28"/>
                <w:u w:val="single"/>
              </w:rPr>
              <w:t xml:space="preserve">июля </w:t>
            </w:r>
            <w:r w:rsidR="004C0945" w:rsidRPr="00004044">
              <w:rPr>
                <w:sz w:val="28"/>
              </w:rPr>
              <w:t>2022</w:t>
            </w:r>
            <w:r w:rsidRPr="00004044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B72" w:rsidRPr="00004044" w:rsidRDefault="00CE4B72" w:rsidP="00B32C9C">
            <w:pPr>
              <w:ind w:left="1962" w:right="459"/>
              <w:jc w:val="right"/>
              <w:rPr>
                <w:sz w:val="20"/>
              </w:rPr>
            </w:pPr>
            <w:r w:rsidRPr="00004044">
              <w:rPr>
                <w:sz w:val="28"/>
              </w:rPr>
              <w:t>№</w:t>
            </w:r>
            <w:r w:rsidR="008E0CB0" w:rsidRPr="00004044">
              <w:rPr>
                <w:sz w:val="28"/>
              </w:rPr>
              <w:t xml:space="preserve"> </w:t>
            </w:r>
            <w:r w:rsidR="00B32C9C">
              <w:rPr>
                <w:sz w:val="28"/>
                <w:u w:val="single"/>
              </w:rPr>
              <w:t>323-п</w:t>
            </w:r>
            <w:r w:rsidR="008E0CB0" w:rsidRPr="00004044">
              <w:rPr>
                <w:sz w:val="28"/>
              </w:rPr>
              <w:t xml:space="preserve">          </w:t>
            </w:r>
          </w:p>
        </w:tc>
      </w:tr>
      <w:tr w:rsidR="00CE4B72" w:rsidRPr="00004044" w:rsidTr="008E0CB0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B72" w:rsidRPr="00004044" w:rsidRDefault="00CE4B72" w:rsidP="008E0CB0">
            <w:pPr>
              <w:jc w:val="center"/>
              <w:rPr>
                <w:sz w:val="28"/>
              </w:rPr>
            </w:pPr>
            <w:r w:rsidRPr="00004044">
              <w:t>гп Северо-Енисейский</w:t>
            </w:r>
          </w:p>
        </w:tc>
      </w:tr>
    </w:tbl>
    <w:p w:rsidR="00620E85" w:rsidRPr="00004044" w:rsidRDefault="00620E85" w:rsidP="00004044">
      <w:pPr>
        <w:tabs>
          <w:tab w:val="left" w:pos="13750"/>
        </w:tabs>
        <w:rPr>
          <w:sz w:val="28"/>
          <w:szCs w:val="28"/>
        </w:rPr>
      </w:pPr>
    </w:p>
    <w:p w:rsidR="0031512F" w:rsidRPr="00004044" w:rsidRDefault="0031512F" w:rsidP="00004044">
      <w:pPr>
        <w:tabs>
          <w:tab w:val="left" w:pos="13750"/>
        </w:tabs>
        <w:ind w:firstLine="709"/>
        <w:jc w:val="both"/>
        <w:rPr>
          <w:sz w:val="28"/>
          <w:szCs w:val="28"/>
        </w:rPr>
      </w:pPr>
      <w:r w:rsidRPr="00004044">
        <w:rPr>
          <w:sz w:val="28"/>
          <w:szCs w:val="28"/>
        </w:rPr>
        <w:t>Об утверждении порядка разработки прогнозов социально-экономического развития Северо-Енисейского района на среднесрочный и долгосрочный периоды</w:t>
      </w:r>
    </w:p>
    <w:p w:rsidR="00164178" w:rsidRPr="00004044" w:rsidRDefault="00164178" w:rsidP="00004044">
      <w:pPr>
        <w:jc w:val="both"/>
        <w:rPr>
          <w:sz w:val="28"/>
          <w:szCs w:val="28"/>
        </w:rPr>
      </w:pPr>
    </w:p>
    <w:p w:rsidR="00164178" w:rsidRPr="00004044" w:rsidRDefault="00B377F6" w:rsidP="00004044">
      <w:pPr>
        <w:ind w:firstLine="709"/>
        <w:jc w:val="both"/>
        <w:rPr>
          <w:bCs/>
          <w:sz w:val="28"/>
          <w:szCs w:val="28"/>
        </w:rPr>
      </w:pPr>
      <w:proofErr w:type="gramStart"/>
      <w:r w:rsidRPr="00004044">
        <w:rPr>
          <w:sz w:val="28"/>
          <w:szCs w:val="28"/>
        </w:rPr>
        <w:t>В</w:t>
      </w:r>
      <w:r w:rsidR="0031512F" w:rsidRPr="00004044">
        <w:rPr>
          <w:sz w:val="28"/>
          <w:szCs w:val="28"/>
        </w:rPr>
        <w:t xml:space="preserve"> целях определения основных направлений муниципальной политики и формирования прогнозов социально-экономического развития Северо-Енисейского района, в</w:t>
      </w:r>
      <w:r w:rsidRPr="00004044">
        <w:rPr>
          <w:sz w:val="28"/>
          <w:szCs w:val="28"/>
        </w:rPr>
        <w:t xml:space="preserve"> соответствии со статьей 173 Бюджетного кодекса Российской Федерации, статьями 13, 33, 35 Федерального</w:t>
      </w:r>
      <w:r w:rsidR="00A9600B" w:rsidRPr="00004044">
        <w:rPr>
          <w:sz w:val="28"/>
          <w:szCs w:val="28"/>
        </w:rPr>
        <w:t xml:space="preserve"> закона от 28.06.2014 №</w:t>
      </w:r>
      <w:r w:rsidR="00164178" w:rsidRPr="00004044">
        <w:rPr>
          <w:sz w:val="28"/>
          <w:szCs w:val="28"/>
        </w:rPr>
        <w:t xml:space="preserve"> 172-ФЗ «</w:t>
      </w:r>
      <w:r w:rsidRPr="00004044">
        <w:rPr>
          <w:sz w:val="28"/>
          <w:szCs w:val="28"/>
        </w:rPr>
        <w:t>О стратегическом план</w:t>
      </w:r>
      <w:r w:rsidR="00164178" w:rsidRPr="00004044">
        <w:rPr>
          <w:sz w:val="28"/>
          <w:szCs w:val="28"/>
        </w:rPr>
        <w:t>ировании в Российской Федерации»</w:t>
      </w:r>
      <w:r w:rsidRPr="00004044">
        <w:rPr>
          <w:sz w:val="28"/>
          <w:szCs w:val="28"/>
        </w:rPr>
        <w:t xml:space="preserve">, </w:t>
      </w:r>
      <w:r w:rsidR="00164178" w:rsidRPr="0000404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статьей 34 Устава Северо-Енисейского района</w:t>
      </w:r>
      <w:r w:rsidR="00164178" w:rsidRPr="00004044">
        <w:rPr>
          <w:bCs/>
          <w:sz w:val="28"/>
          <w:szCs w:val="28"/>
        </w:rPr>
        <w:t>, ПОСТАНОВЛЯЮ:</w:t>
      </w:r>
      <w:proofErr w:type="gramEnd"/>
    </w:p>
    <w:p w:rsidR="0021469C" w:rsidRPr="00004044" w:rsidRDefault="0021469C" w:rsidP="00004044">
      <w:pPr>
        <w:pStyle w:val="ConsNormal"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04044">
        <w:rPr>
          <w:rFonts w:ascii="Times New Roman" w:hAnsi="Times New Roman" w:cs="Times New Roman"/>
          <w:sz w:val="28"/>
          <w:szCs w:val="28"/>
        </w:rPr>
        <w:t xml:space="preserve">Утвердить Порядок разработки </w:t>
      </w:r>
      <w:r w:rsidR="00AD4357" w:rsidRPr="00004044">
        <w:rPr>
          <w:rFonts w:ascii="Times New Roman" w:hAnsi="Times New Roman" w:cs="Times New Roman"/>
          <w:sz w:val="28"/>
          <w:szCs w:val="28"/>
        </w:rPr>
        <w:t>прогнозов</w:t>
      </w:r>
      <w:r w:rsidRPr="0000404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5778E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на </w:t>
      </w:r>
      <w:r w:rsidR="00AD4357" w:rsidRPr="00004044">
        <w:rPr>
          <w:rFonts w:ascii="Times New Roman" w:hAnsi="Times New Roman" w:cs="Times New Roman"/>
          <w:sz w:val="28"/>
          <w:szCs w:val="28"/>
        </w:rPr>
        <w:t xml:space="preserve">среднесрочный и </w:t>
      </w:r>
      <w:r w:rsidRPr="00004044">
        <w:rPr>
          <w:rFonts w:ascii="Times New Roman" w:hAnsi="Times New Roman" w:cs="Times New Roman"/>
          <w:sz w:val="28"/>
          <w:szCs w:val="28"/>
        </w:rPr>
        <w:t>долгосрочн</w:t>
      </w:r>
      <w:r w:rsidR="00603272" w:rsidRPr="00004044">
        <w:rPr>
          <w:rFonts w:ascii="Times New Roman" w:hAnsi="Times New Roman" w:cs="Times New Roman"/>
          <w:sz w:val="28"/>
          <w:szCs w:val="28"/>
        </w:rPr>
        <w:t>ый период</w:t>
      </w:r>
      <w:r w:rsidR="00BB74C8" w:rsidRPr="00004044">
        <w:rPr>
          <w:rFonts w:ascii="Times New Roman" w:hAnsi="Times New Roman" w:cs="Times New Roman"/>
          <w:sz w:val="28"/>
          <w:szCs w:val="28"/>
        </w:rPr>
        <w:t>ы</w:t>
      </w:r>
      <w:r w:rsidR="00B95FF1">
        <w:rPr>
          <w:rFonts w:ascii="Times New Roman" w:hAnsi="Times New Roman" w:cs="Times New Roman"/>
          <w:sz w:val="28"/>
          <w:szCs w:val="28"/>
        </w:rPr>
        <w:t>,</w:t>
      </w:r>
      <w:r w:rsidR="00603272" w:rsidRPr="0000404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04044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040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469C" w:rsidRPr="00004044" w:rsidRDefault="00603272" w:rsidP="00004044">
      <w:pPr>
        <w:tabs>
          <w:tab w:val="left" w:pos="-142"/>
          <w:tab w:val="left" w:pos="0"/>
        </w:tabs>
        <w:ind w:firstLine="709"/>
        <w:jc w:val="both"/>
        <w:rPr>
          <w:sz w:val="28"/>
          <w:szCs w:val="28"/>
        </w:rPr>
      </w:pPr>
      <w:r w:rsidRPr="00004044">
        <w:rPr>
          <w:rFonts w:eastAsia="Arial Unicode MS"/>
          <w:sz w:val="28"/>
          <w:szCs w:val="28"/>
        </w:rPr>
        <w:t>2</w:t>
      </w:r>
      <w:r w:rsidR="0021469C" w:rsidRPr="00004044">
        <w:rPr>
          <w:rFonts w:eastAsia="Arial Unicode MS"/>
          <w:sz w:val="28"/>
          <w:szCs w:val="28"/>
        </w:rPr>
        <w:t>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="0021469C" w:rsidRPr="00004044">
        <w:rPr>
          <w:sz w:val="28"/>
          <w:szCs w:val="28"/>
        </w:rPr>
        <w:t>.admse.ru/).</w:t>
      </w:r>
    </w:p>
    <w:p w:rsidR="0021469C" w:rsidRPr="00004044" w:rsidRDefault="00603272" w:rsidP="0065379D">
      <w:pPr>
        <w:tabs>
          <w:tab w:val="num" w:pos="-142"/>
          <w:tab w:val="num" w:pos="0"/>
        </w:tabs>
        <w:ind w:firstLine="709"/>
        <w:jc w:val="both"/>
        <w:rPr>
          <w:sz w:val="28"/>
          <w:szCs w:val="28"/>
        </w:rPr>
      </w:pPr>
      <w:r w:rsidRPr="00004044">
        <w:rPr>
          <w:sz w:val="28"/>
          <w:szCs w:val="28"/>
        </w:rPr>
        <w:t>3</w:t>
      </w:r>
      <w:r w:rsidR="0021469C" w:rsidRPr="00004044">
        <w:rPr>
          <w:sz w:val="28"/>
          <w:szCs w:val="28"/>
        </w:rPr>
        <w:t>. Настоящее постановление вступает в силу со дня, следующего за днем его официального опубликования в газете «Северо-Енисейский вестник</w:t>
      </w:r>
      <w:r w:rsidR="0021555E" w:rsidRPr="00004044">
        <w:rPr>
          <w:sz w:val="28"/>
          <w:szCs w:val="28"/>
        </w:rPr>
        <w:t>».</w:t>
      </w:r>
    </w:p>
    <w:p w:rsidR="0021469C" w:rsidRPr="00004044" w:rsidRDefault="0021469C" w:rsidP="00164178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69C" w:rsidRPr="00004044" w:rsidRDefault="0021469C" w:rsidP="00164178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000" w:rsidRPr="00004044" w:rsidRDefault="006E7D53" w:rsidP="008B3000">
      <w:pPr>
        <w:jc w:val="both"/>
        <w:rPr>
          <w:sz w:val="28"/>
          <w:szCs w:val="28"/>
        </w:rPr>
      </w:pPr>
      <w:r w:rsidRPr="00004044">
        <w:rPr>
          <w:sz w:val="28"/>
          <w:szCs w:val="28"/>
        </w:rPr>
        <w:t>Глава</w:t>
      </w:r>
      <w:r w:rsidR="008B3000" w:rsidRPr="00004044">
        <w:rPr>
          <w:sz w:val="28"/>
          <w:szCs w:val="28"/>
        </w:rPr>
        <w:t xml:space="preserve"> Северо-Енисейского района</w:t>
      </w:r>
      <w:r w:rsidR="00004044">
        <w:rPr>
          <w:sz w:val="28"/>
          <w:szCs w:val="28"/>
        </w:rPr>
        <w:t xml:space="preserve"> </w:t>
      </w:r>
      <w:r w:rsidR="00004044">
        <w:rPr>
          <w:sz w:val="28"/>
          <w:szCs w:val="28"/>
        </w:rPr>
        <w:tab/>
      </w:r>
      <w:r w:rsidR="00004044">
        <w:rPr>
          <w:sz w:val="28"/>
          <w:szCs w:val="28"/>
        </w:rPr>
        <w:tab/>
      </w:r>
      <w:r w:rsidR="00004044">
        <w:rPr>
          <w:sz w:val="28"/>
          <w:szCs w:val="28"/>
        </w:rPr>
        <w:tab/>
      </w:r>
      <w:r w:rsidR="00004044">
        <w:rPr>
          <w:sz w:val="28"/>
          <w:szCs w:val="28"/>
        </w:rPr>
        <w:tab/>
      </w:r>
      <w:r w:rsidR="00004044">
        <w:rPr>
          <w:sz w:val="28"/>
          <w:szCs w:val="28"/>
        </w:rPr>
        <w:tab/>
      </w:r>
      <w:r w:rsidR="00004044">
        <w:rPr>
          <w:sz w:val="28"/>
          <w:szCs w:val="28"/>
        </w:rPr>
        <w:tab/>
      </w:r>
      <w:r w:rsidR="008B3000" w:rsidRPr="00004044">
        <w:rPr>
          <w:sz w:val="28"/>
          <w:szCs w:val="28"/>
        </w:rPr>
        <w:t>А.</w:t>
      </w:r>
      <w:r w:rsidR="007B2E5F" w:rsidRPr="00004044">
        <w:rPr>
          <w:sz w:val="28"/>
          <w:szCs w:val="28"/>
        </w:rPr>
        <w:t xml:space="preserve"> </w:t>
      </w:r>
      <w:r w:rsidR="008B3000" w:rsidRPr="00004044">
        <w:rPr>
          <w:sz w:val="28"/>
          <w:szCs w:val="28"/>
        </w:rPr>
        <w:t>Н.</w:t>
      </w:r>
      <w:r w:rsidR="007B2E5F" w:rsidRPr="00004044">
        <w:rPr>
          <w:sz w:val="28"/>
          <w:szCs w:val="28"/>
        </w:rPr>
        <w:t xml:space="preserve"> </w:t>
      </w:r>
      <w:r w:rsidR="008B3000" w:rsidRPr="00004044">
        <w:rPr>
          <w:sz w:val="28"/>
          <w:szCs w:val="28"/>
        </w:rPr>
        <w:t>Рябцев</w:t>
      </w:r>
    </w:p>
    <w:p w:rsidR="008925D7" w:rsidRPr="00004044" w:rsidRDefault="008925D7">
      <w:pPr>
        <w:rPr>
          <w:sz w:val="28"/>
          <w:szCs w:val="28"/>
        </w:rPr>
      </w:pPr>
      <w:r w:rsidRPr="00004044">
        <w:rPr>
          <w:sz w:val="28"/>
          <w:szCs w:val="28"/>
        </w:rPr>
        <w:br w:type="page"/>
      </w:r>
    </w:p>
    <w:p w:rsidR="00004044" w:rsidRDefault="00B45F0A" w:rsidP="00004044">
      <w:pPr>
        <w:pStyle w:val="ConsNormal"/>
        <w:widowControl/>
        <w:tabs>
          <w:tab w:val="left" w:pos="3969"/>
          <w:tab w:val="left" w:pos="8647"/>
          <w:tab w:val="left" w:pos="9498"/>
          <w:tab w:val="left" w:pos="13750"/>
        </w:tabs>
        <w:ind w:right="-2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00404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45F0A" w:rsidRPr="00004044" w:rsidRDefault="00B45F0A" w:rsidP="00004044">
      <w:pPr>
        <w:pStyle w:val="ConsNormal"/>
        <w:widowControl/>
        <w:tabs>
          <w:tab w:val="left" w:pos="3969"/>
          <w:tab w:val="left" w:pos="8647"/>
          <w:tab w:val="left" w:pos="9498"/>
          <w:tab w:val="left" w:pos="13750"/>
        </w:tabs>
        <w:ind w:right="-2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004044">
        <w:rPr>
          <w:rFonts w:ascii="Times New Roman" w:hAnsi="Times New Roman" w:cs="Times New Roman"/>
          <w:sz w:val="24"/>
          <w:szCs w:val="24"/>
        </w:rPr>
        <w:t xml:space="preserve">  к постановлению</w:t>
      </w:r>
    </w:p>
    <w:p w:rsidR="00B45F0A" w:rsidRPr="00004044" w:rsidRDefault="00B45F0A" w:rsidP="00004044">
      <w:pPr>
        <w:pStyle w:val="ConsNormal"/>
        <w:widowControl/>
        <w:tabs>
          <w:tab w:val="left" w:pos="3969"/>
          <w:tab w:val="left" w:pos="9498"/>
          <w:tab w:val="left" w:pos="13750"/>
        </w:tabs>
        <w:ind w:right="-2"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004044">
        <w:rPr>
          <w:rFonts w:ascii="Times New Roman" w:hAnsi="Times New Roman" w:cs="Times New Roman"/>
          <w:sz w:val="24"/>
          <w:szCs w:val="24"/>
        </w:rPr>
        <w:t>администрации Северо-Енисейского</w:t>
      </w:r>
      <w:r w:rsidR="00004044">
        <w:rPr>
          <w:rFonts w:ascii="Times New Roman" w:hAnsi="Times New Roman" w:cs="Times New Roman"/>
          <w:sz w:val="24"/>
          <w:szCs w:val="24"/>
        </w:rPr>
        <w:t xml:space="preserve"> </w:t>
      </w:r>
      <w:r w:rsidRPr="00004044">
        <w:rPr>
          <w:rFonts w:ascii="Times New Roman" w:hAnsi="Times New Roman" w:cs="Times New Roman"/>
          <w:sz w:val="24"/>
          <w:szCs w:val="24"/>
        </w:rPr>
        <w:t>района</w:t>
      </w:r>
    </w:p>
    <w:p w:rsidR="00B45F0A" w:rsidRPr="00004044" w:rsidRDefault="00B45F0A" w:rsidP="00004044">
      <w:pPr>
        <w:pStyle w:val="ConsNormal"/>
        <w:widowControl/>
        <w:tabs>
          <w:tab w:val="left" w:pos="3969"/>
          <w:tab w:val="left" w:pos="9498"/>
          <w:tab w:val="left" w:pos="13750"/>
        </w:tabs>
        <w:ind w:right="-2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004044">
        <w:rPr>
          <w:rFonts w:ascii="Times New Roman" w:hAnsi="Times New Roman" w:cs="Times New Roman"/>
          <w:sz w:val="24"/>
          <w:szCs w:val="24"/>
        </w:rPr>
        <w:t xml:space="preserve">от </w:t>
      </w:r>
      <w:r w:rsidR="00B32C9C">
        <w:rPr>
          <w:rFonts w:ascii="Times New Roman" w:hAnsi="Times New Roman" w:cs="Times New Roman"/>
          <w:sz w:val="24"/>
          <w:szCs w:val="24"/>
          <w:u w:val="single"/>
        </w:rPr>
        <w:t>18.07.2022</w:t>
      </w:r>
      <w:r w:rsidRPr="00004044">
        <w:rPr>
          <w:rFonts w:ascii="Times New Roman" w:hAnsi="Times New Roman" w:cs="Times New Roman"/>
          <w:sz w:val="24"/>
          <w:szCs w:val="24"/>
        </w:rPr>
        <w:t xml:space="preserve"> №</w:t>
      </w:r>
      <w:r w:rsidR="00004044">
        <w:rPr>
          <w:rFonts w:ascii="Times New Roman" w:hAnsi="Times New Roman" w:cs="Times New Roman"/>
          <w:sz w:val="24"/>
          <w:szCs w:val="24"/>
        </w:rPr>
        <w:t xml:space="preserve"> </w:t>
      </w:r>
      <w:r w:rsidR="00B32C9C">
        <w:rPr>
          <w:rFonts w:ascii="Times New Roman" w:hAnsi="Times New Roman" w:cs="Times New Roman"/>
          <w:sz w:val="24"/>
          <w:szCs w:val="24"/>
          <w:u w:val="single"/>
        </w:rPr>
        <w:t>323-п</w:t>
      </w:r>
    </w:p>
    <w:p w:rsidR="00B45F0A" w:rsidRPr="00004044" w:rsidRDefault="00B45F0A" w:rsidP="00004044">
      <w:pPr>
        <w:rPr>
          <w:b/>
          <w:sz w:val="28"/>
          <w:szCs w:val="28"/>
        </w:rPr>
      </w:pPr>
    </w:p>
    <w:p w:rsidR="00B45F0A" w:rsidRPr="00004044" w:rsidRDefault="00004044" w:rsidP="00B45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B45F0A" w:rsidRPr="00004044" w:rsidRDefault="00B45F0A" w:rsidP="00B45F0A">
      <w:pPr>
        <w:ind w:firstLine="567"/>
        <w:jc w:val="both"/>
        <w:rPr>
          <w:b/>
          <w:sz w:val="28"/>
          <w:szCs w:val="28"/>
        </w:rPr>
      </w:pPr>
      <w:r w:rsidRPr="00004044">
        <w:rPr>
          <w:b/>
          <w:sz w:val="28"/>
          <w:szCs w:val="28"/>
        </w:rPr>
        <w:t>разработки прогнозов социально-экономического развития Северо-Енисейского района на среднесрочный и долгосрочный периоды</w:t>
      </w:r>
    </w:p>
    <w:p w:rsidR="00B45F0A" w:rsidRPr="00004044" w:rsidRDefault="00B45F0A" w:rsidP="00004044">
      <w:pPr>
        <w:rPr>
          <w:b/>
          <w:sz w:val="28"/>
          <w:szCs w:val="28"/>
        </w:rPr>
      </w:pPr>
    </w:p>
    <w:p w:rsidR="00B45F0A" w:rsidRPr="00004044" w:rsidRDefault="00B45F0A" w:rsidP="00B45F0A">
      <w:pPr>
        <w:ind w:firstLine="567"/>
        <w:jc w:val="center"/>
        <w:rPr>
          <w:b/>
          <w:sz w:val="28"/>
          <w:szCs w:val="28"/>
        </w:rPr>
      </w:pPr>
      <w:r w:rsidRPr="00004044">
        <w:rPr>
          <w:b/>
          <w:sz w:val="28"/>
          <w:szCs w:val="28"/>
        </w:rPr>
        <w:t>1. Общие положения</w:t>
      </w:r>
    </w:p>
    <w:p w:rsidR="00B45F0A" w:rsidRPr="00004044" w:rsidRDefault="00B45F0A" w:rsidP="00004044">
      <w:pPr>
        <w:jc w:val="both"/>
        <w:rPr>
          <w:sz w:val="28"/>
          <w:szCs w:val="28"/>
        </w:rPr>
      </w:pPr>
    </w:p>
    <w:p w:rsidR="00010E3E" w:rsidRPr="00004044" w:rsidRDefault="00010E3E" w:rsidP="007B7A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91076" w:rsidRPr="00004044">
        <w:rPr>
          <w:rFonts w:ascii="Times New Roman" w:hAnsi="Times New Roman" w:cs="Times New Roman"/>
          <w:sz w:val="28"/>
          <w:szCs w:val="28"/>
        </w:rPr>
        <w:t>Среднесрочный п</w:t>
      </w:r>
      <w:r w:rsidRPr="00004044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</w:t>
      </w:r>
      <w:r w:rsidR="00B45F0A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(далее - Прогноз) разрабатывается в соответствии с Бюджетным </w:t>
      </w:r>
      <w:hyperlink r:id="rId9" w:history="1">
        <w:r w:rsidRPr="000040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4044">
        <w:rPr>
          <w:rFonts w:ascii="Times New Roman" w:hAnsi="Times New Roman" w:cs="Times New Roman"/>
          <w:sz w:val="28"/>
          <w:szCs w:val="28"/>
        </w:rPr>
        <w:t xml:space="preserve"> Российской Федерации на основе данных социально-экономического развития </w:t>
      </w:r>
      <w:r w:rsidR="00B45F0A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за последний отчетный период, прогноза социально-экономического развития </w:t>
      </w:r>
      <w:r w:rsidR="00B45F0A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за последний отчетный период и тенденций развития экономики и социальной сферы на прогнозируемый период, сценарными условиями министерства </w:t>
      </w:r>
      <w:r w:rsidR="00927410" w:rsidRPr="00004044">
        <w:rPr>
          <w:rFonts w:ascii="Times New Roman" w:hAnsi="Times New Roman" w:cs="Times New Roman"/>
          <w:sz w:val="28"/>
          <w:szCs w:val="28"/>
        </w:rPr>
        <w:t xml:space="preserve">экономики и регионального развития </w:t>
      </w:r>
      <w:r w:rsidRPr="00004044">
        <w:rPr>
          <w:rFonts w:ascii="Times New Roman" w:hAnsi="Times New Roman" w:cs="Times New Roman"/>
          <w:sz w:val="28"/>
          <w:szCs w:val="28"/>
        </w:rPr>
        <w:t xml:space="preserve">Красноярского края, </w:t>
      </w:r>
      <w:r w:rsidR="00B443F2" w:rsidRPr="00004044">
        <w:rPr>
          <w:rFonts w:ascii="Times New Roman" w:hAnsi="Times New Roman" w:cs="Times New Roman"/>
          <w:sz w:val="28"/>
          <w:szCs w:val="28"/>
        </w:rPr>
        <w:t>стратегией</w:t>
      </w:r>
      <w:r w:rsidR="00B45F0A" w:rsidRPr="0000404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Северо-Енисейского района</w:t>
      </w:r>
      <w:proofErr w:type="gramEnd"/>
      <w:r w:rsidR="00B45F0A" w:rsidRPr="00004044">
        <w:rPr>
          <w:rFonts w:ascii="Times New Roman" w:hAnsi="Times New Roman" w:cs="Times New Roman"/>
          <w:sz w:val="28"/>
          <w:szCs w:val="28"/>
        </w:rPr>
        <w:t xml:space="preserve"> </w:t>
      </w:r>
      <w:r w:rsidR="00B443F2" w:rsidRPr="00004044">
        <w:rPr>
          <w:rFonts w:ascii="Times New Roman" w:hAnsi="Times New Roman" w:cs="Times New Roman"/>
          <w:sz w:val="28"/>
          <w:szCs w:val="28"/>
        </w:rPr>
        <w:t>Красноярского края на период до 2030 года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и основывается на системе демографических, экологических, социальных, отраслевых и других прогнозов отдельных общественно значимых сфер деятельности.</w:t>
      </w:r>
    </w:p>
    <w:p w:rsidR="007B7A73" w:rsidRPr="00004044" w:rsidRDefault="007B7A73" w:rsidP="007B7A73">
      <w:pPr>
        <w:ind w:firstLine="567"/>
        <w:jc w:val="both"/>
        <w:rPr>
          <w:sz w:val="28"/>
          <w:szCs w:val="28"/>
        </w:rPr>
      </w:pPr>
      <w:r w:rsidRPr="00004044">
        <w:rPr>
          <w:sz w:val="28"/>
          <w:szCs w:val="28"/>
        </w:rPr>
        <w:t>1.2. Разработка Прогноза осуществляется структурным подразделением</w:t>
      </w:r>
      <w:r w:rsidR="000006D3" w:rsidRPr="00004044">
        <w:rPr>
          <w:sz w:val="28"/>
          <w:szCs w:val="28"/>
        </w:rPr>
        <w:t xml:space="preserve"> а</w:t>
      </w:r>
      <w:r w:rsidRPr="00004044">
        <w:rPr>
          <w:sz w:val="28"/>
          <w:szCs w:val="28"/>
        </w:rPr>
        <w:t>дминистрации Северо-Енисейского района в лице отдела экономического анализа и прогнозирования администрации Северо-Енисейского (далее – отдел экономики).</w:t>
      </w:r>
    </w:p>
    <w:p w:rsidR="00010E3E" w:rsidRPr="00004044" w:rsidRDefault="007B7A73" w:rsidP="007B7A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1.3</w:t>
      </w:r>
      <w:r w:rsidR="00010E3E" w:rsidRPr="00004044">
        <w:rPr>
          <w:rFonts w:ascii="Times New Roman" w:hAnsi="Times New Roman" w:cs="Times New Roman"/>
          <w:sz w:val="28"/>
          <w:szCs w:val="28"/>
        </w:rPr>
        <w:t>. Прогноз разрабатывается на период не менее трех лет - очередной финансовый год и плановый период и является основой для подготовки проекта бюджета на очередной финансовый год и плановый период.</w:t>
      </w:r>
    </w:p>
    <w:p w:rsidR="00010E3E" w:rsidRPr="00004044" w:rsidRDefault="007B7A73" w:rsidP="007B7A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1.4</w:t>
      </w:r>
      <w:r w:rsidR="00010E3E" w:rsidRPr="00004044">
        <w:rPr>
          <w:rFonts w:ascii="Times New Roman" w:hAnsi="Times New Roman" w:cs="Times New Roman"/>
          <w:sz w:val="28"/>
          <w:szCs w:val="28"/>
        </w:rPr>
        <w:t>. Прогноз должен быть основан на сценарных условиях и основных параметрах социально-экономического развития Красноярского края.</w:t>
      </w:r>
    </w:p>
    <w:p w:rsidR="00010E3E" w:rsidRPr="00004044" w:rsidRDefault="007B7A73" w:rsidP="007B7A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1.5</w:t>
      </w:r>
      <w:r w:rsidR="00010E3E" w:rsidRPr="00004044">
        <w:rPr>
          <w:rFonts w:ascii="Times New Roman" w:hAnsi="Times New Roman" w:cs="Times New Roman"/>
          <w:sz w:val="28"/>
          <w:szCs w:val="28"/>
        </w:rPr>
        <w:t>. Параметры Прогноза могут быть изменены при уточнении Прогноза на очередной финансовый год и плановый период.</w:t>
      </w:r>
    </w:p>
    <w:p w:rsidR="007B7A73" w:rsidRPr="00004044" w:rsidRDefault="007B7A73" w:rsidP="000040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0E3E" w:rsidRPr="00004044" w:rsidRDefault="00010E3E" w:rsidP="00E07A9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2. </w:t>
      </w:r>
      <w:r w:rsidR="004C7B96" w:rsidRPr="00004044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617945" w:rsidRPr="00004044">
        <w:rPr>
          <w:rFonts w:ascii="Times New Roman" w:hAnsi="Times New Roman" w:cs="Times New Roman"/>
          <w:sz w:val="28"/>
          <w:szCs w:val="28"/>
        </w:rPr>
        <w:t xml:space="preserve">среднесрочного </w:t>
      </w:r>
      <w:r w:rsidR="004C7B96" w:rsidRPr="00004044">
        <w:rPr>
          <w:rFonts w:ascii="Times New Roman" w:hAnsi="Times New Roman" w:cs="Times New Roman"/>
          <w:sz w:val="28"/>
          <w:szCs w:val="28"/>
        </w:rPr>
        <w:t>прогноза</w:t>
      </w:r>
    </w:p>
    <w:p w:rsidR="00010E3E" w:rsidRPr="00004044" w:rsidRDefault="00010E3E" w:rsidP="000040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10E3E" w:rsidRPr="00004044" w:rsidRDefault="00010E3E" w:rsidP="00E07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2.1. Прогноз социально-экономического развития </w:t>
      </w:r>
      <w:r w:rsidR="00E164D7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разрабатывается на очередной финансовый год и плановый период в соответствии с настоящим Порядком и оформляется в виде табличных прогнозных показателей в соответствии с формами, установленными </w:t>
      </w:r>
      <w:hyperlink r:id="rId10" w:history="1">
        <w:r w:rsidRPr="0000404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04044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</w:t>
      </w:r>
      <w:r w:rsidR="00006794" w:rsidRPr="00004044">
        <w:rPr>
          <w:rFonts w:ascii="Times New Roman" w:hAnsi="Times New Roman" w:cs="Times New Roman"/>
          <w:sz w:val="28"/>
          <w:szCs w:val="28"/>
        </w:rPr>
        <w:t>ого края от 01.06.2007 N 211-п «</w:t>
      </w:r>
      <w:r w:rsidRPr="00004044">
        <w:rPr>
          <w:rFonts w:ascii="Times New Roman" w:hAnsi="Times New Roman" w:cs="Times New Roman"/>
          <w:sz w:val="28"/>
          <w:szCs w:val="28"/>
        </w:rPr>
        <w:t>Об утверждении системы показателей социально-экономическ</w:t>
      </w:r>
      <w:r w:rsidR="00006794" w:rsidRPr="00004044">
        <w:rPr>
          <w:rFonts w:ascii="Times New Roman" w:hAnsi="Times New Roman" w:cs="Times New Roman"/>
          <w:sz w:val="28"/>
          <w:szCs w:val="28"/>
        </w:rPr>
        <w:t>ого развития Красноярского края»</w:t>
      </w:r>
      <w:r w:rsidRPr="00004044">
        <w:rPr>
          <w:rFonts w:ascii="Times New Roman" w:hAnsi="Times New Roman" w:cs="Times New Roman"/>
          <w:sz w:val="28"/>
          <w:szCs w:val="28"/>
        </w:rPr>
        <w:t>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lastRenderedPageBreak/>
        <w:t>2.2. Прогноз социально-экономического развития разрабатывается: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с учетом сценарных условий и основных параметров прогноза социально-экономического развития Красноярского края на очередной финансовый год и плановый период и рекомендаций министерства экономического развития и инвестиционной политики Красноярского края;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на основе материалов, представленных субъектами прогнозирования;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исходя из стратегических целей и задач социально-экономической политики Правительства Красноярского края и других документов планирования.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2.3. В качестве исходных данных для формирования значений показателей за отчетный период и предварительных итогов социально-экономического развития за истекший период текущего года при разработке прогноза социально-экономического развития используется официальная статистическая информация.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2.4. Разработчики прогноза социально-экономического развития: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Руководител</w:t>
      </w:r>
      <w:r w:rsidR="00921453" w:rsidRPr="00004044">
        <w:rPr>
          <w:rFonts w:ascii="Times New Roman" w:hAnsi="Times New Roman" w:cs="Times New Roman"/>
          <w:sz w:val="28"/>
          <w:szCs w:val="28"/>
        </w:rPr>
        <w:t>и отделов, управлений, комитет</w:t>
      </w:r>
      <w:r w:rsidRPr="000040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B7A73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и руководители муниципальных учреждений.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Все разработчики Прогноза обязаны обеспечить подготовку и представление в отдел экономики</w:t>
      </w:r>
      <w:r w:rsidR="005B7BCC" w:rsidRPr="0000404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04044">
        <w:rPr>
          <w:rFonts w:ascii="Times New Roman" w:hAnsi="Times New Roman" w:cs="Times New Roman"/>
          <w:sz w:val="28"/>
          <w:szCs w:val="28"/>
        </w:rPr>
        <w:t xml:space="preserve"> </w:t>
      </w:r>
      <w:r w:rsidR="007B7A73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достоверной и полной информации, необходимой для формирования Прогноза.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004044">
        <w:rPr>
          <w:rFonts w:ascii="Times New Roman" w:hAnsi="Times New Roman" w:cs="Times New Roman"/>
          <w:sz w:val="28"/>
          <w:szCs w:val="28"/>
        </w:rPr>
        <w:t xml:space="preserve">Разработка Прогноза на очередной финансовый год и плановый период осуществляется отделом экономики </w:t>
      </w:r>
      <w:r w:rsidR="005B7BCC" w:rsidRPr="00004044">
        <w:rPr>
          <w:rFonts w:ascii="Times New Roman" w:hAnsi="Times New Roman" w:cs="Times New Roman"/>
          <w:sz w:val="28"/>
          <w:szCs w:val="28"/>
        </w:rPr>
        <w:t xml:space="preserve">администрации Северо-Енисейского района </w:t>
      </w:r>
      <w:r w:rsidRPr="00004044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и краевого законодательства на основе прогнозных материалов, представленных руководителям</w:t>
      </w:r>
      <w:r w:rsidR="00F904E4" w:rsidRPr="00004044">
        <w:rPr>
          <w:rFonts w:ascii="Times New Roman" w:hAnsi="Times New Roman" w:cs="Times New Roman"/>
          <w:sz w:val="28"/>
          <w:szCs w:val="28"/>
        </w:rPr>
        <w:t>и отделов, управлений, комитет</w:t>
      </w:r>
      <w:r w:rsidRPr="000040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B7BCC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и руководителями муниципальных учреждений, а также предприятиями, учреждениями и организациями, осуществляющими свою деятельность на территории </w:t>
      </w:r>
      <w:r w:rsidR="005B7BCC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2.6. Отдел экономики администрации </w:t>
      </w:r>
      <w:r w:rsidR="005B7BCC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>: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проводит организационную работу по разработке и формированию Прогноза, осуществляет методологическое руководство и координацию разработчиков прогноза социально-экономического развития муниципального образования;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подготавливает распоряжение администрации </w:t>
      </w:r>
      <w:r w:rsidR="005B7BCC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о сроках разработки Прогноза;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обеспечивает исходными материалами для разработки Прогноза </w:t>
      </w:r>
      <w:r w:rsidRPr="00004044">
        <w:rPr>
          <w:rFonts w:ascii="Times New Roman" w:hAnsi="Times New Roman" w:cs="Times New Roman"/>
          <w:sz w:val="28"/>
          <w:szCs w:val="28"/>
        </w:rPr>
        <w:lastRenderedPageBreak/>
        <w:t>(индексы-дефляторы по видам экономической деятельности, формы для заполнения и т.д.);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формирует Прогноз социально-экономического развития и пояснительную записку;</w:t>
      </w:r>
    </w:p>
    <w:p w:rsidR="00010E3E" w:rsidRPr="00004044" w:rsidRDefault="00364515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представляет в Ф</w:t>
      </w:r>
      <w:r w:rsidR="00010E3E" w:rsidRPr="00004044">
        <w:rPr>
          <w:rFonts w:ascii="Times New Roman" w:hAnsi="Times New Roman" w:cs="Times New Roman"/>
          <w:sz w:val="28"/>
          <w:szCs w:val="28"/>
        </w:rPr>
        <w:t xml:space="preserve">инансовое управление администрации </w:t>
      </w:r>
      <w:r w:rsidR="007A6F4E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010E3E" w:rsidRPr="00004044">
        <w:rPr>
          <w:rFonts w:ascii="Times New Roman" w:hAnsi="Times New Roman" w:cs="Times New Roman"/>
          <w:sz w:val="28"/>
          <w:szCs w:val="28"/>
        </w:rPr>
        <w:t xml:space="preserve"> Прогноз социально-экономического развития </w:t>
      </w:r>
      <w:r w:rsidR="007A6F4E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010E3E" w:rsidRPr="00004044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перспективу, предварительные итоги социально-экономического развития </w:t>
      </w:r>
      <w:r w:rsidR="007A6F4E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010E3E" w:rsidRPr="00004044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096F73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010E3E" w:rsidRPr="00004044">
        <w:rPr>
          <w:rFonts w:ascii="Times New Roman" w:hAnsi="Times New Roman" w:cs="Times New Roman"/>
          <w:sz w:val="28"/>
          <w:szCs w:val="28"/>
        </w:rPr>
        <w:t xml:space="preserve"> за текущий финансовый год, предварительные итоги развития муниципальных предприятий за истекший финансовый год.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2.7. Работа по разработке Прогноза начинается не </w:t>
      </w:r>
      <w:proofErr w:type="gramStart"/>
      <w:r w:rsidRPr="000040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04044">
        <w:rPr>
          <w:rFonts w:ascii="Times New Roman" w:hAnsi="Times New Roman" w:cs="Times New Roman"/>
          <w:sz w:val="28"/>
          <w:szCs w:val="28"/>
        </w:rPr>
        <w:t xml:space="preserve"> чем за 6 месяцев до окончания текущего финансового года на основании распоряжения администрации </w:t>
      </w:r>
      <w:r w:rsidR="00784BD3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4044">
        <w:rPr>
          <w:rFonts w:ascii="Times New Roman" w:hAnsi="Times New Roman" w:cs="Times New Roman"/>
          <w:sz w:val="28"/>
          <w:szCs w:val="28"/>
        </w:rPr>
        <w:t>При формировании Прогноза руководител</w:t>
      </w:r>
      <w:r w:rsidR="00F904E4" w:rsidRPr="00004044">
        <w:rPr>
          <w:rFonts w:ascii="Times New Roman" w:hAnsi="Times New Roman" w:cs="Times New Roman"/>
          <w:sz w:val="28"/>
          <w:szCs w:val="28"/>
        </w:rPr>
        <w:t>и отделов, управлений, комитет</w:t>
      </w:r>
      <w:r w:rsidRPr="000040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84BD3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и руководители муниципальных учреждений, предприятия, осуществляющие свою деятельность на территории </w:t>
      </w:r>
      <w:r w:rsidR="00240115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предоставляют в отдел экономики </w:t>
      </w:r>
      <w:r w:rsidR="00240115" w:rsidRPr="000040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заполненные табличные прогнозные показатели в соответствии с формами, установленными </w:t>
      </w:r>
      <w:hyperlink r:id="rId11" w:history="1">
        <w:r w:rsidRPr="0000404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04044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</w:t>
      </w:r>
      <w:r w:rsidR="0050740E" w:rsidRPr="00004044">
        <w:rPr>
          <w:rFonts w:ascii="Times New Roman" w:hAnsi="Times New Roman" w:cs="Times New Roman"/>
          <w:sz w:val="28"/>
          <w:szCs w:val="28"/>
        </w:rPr>
        <w:t>ого края от 01.06.2007 N 211-п «</w:t>
      </w:r>
      <w:r w:rsidRPr="00004044">
        <w:rPr>
          <w:rFonts w:ascii="Times New Roman" w:hAnsi="Times New Roman" w:cs="Times New Roman"/>
          <w:sz w:val="28"/>
          <w:szCs w:val="28"/>
        </w:rPr>
        <w:t>Об утверждении системы показателей социально-экономическ</w:t>
      </w:r>
      <w:r w:rsidR="0050740E" w:rsidRPr="00004044">
        <w:rPr>
          <w:rFonts w:ascii="Times New Roman" w:hAnsi="Times New Roman" w:cs="Times New Roman"/>
          <w:sz w:val="28"/>
          <w:szCs w:val="28"/>
        </w:rPr>
        <w:t>ого развития Красноярского края»</w:t>
      </w:r>
      <w:r w:rsidRPr="000040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2.8. Прогноз формируется в виде таблиц и пояснительной записки к ним.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В пояснительной записке к Прогнозу приводится обоснование параметров Прогноза, их сопоставление с ранее утвержденными параметрами с указанием причин и факторов прогнозируемых изменений.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2.9. Для разработки Прогноза используются комплексный анализ демографической ситуации, данные о производственном потенциале, социальной инфраструктуре, экологической обстановке и перспектив изменения указанных факторов.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2.10. Разработка Прогноза проводится по следующим направлениям:</w:t>
      </w:r>
    </w:p>
    <w:p w:rsidR="00010E3E" w:rsidRPr="00004044" w:rsidRDefault="00010E3E" w:rsidP="00E07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и муниципальных услуг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Рынок труда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Производство товаров и услуг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производство, охота и лесное хозяйство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Деятельность субъектов малого и среднего предпринимательства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Финансовый результат деятельности организаций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Доходы и расходы бюджетов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Основные фонды коммерческих и некоммерческих организаций (без субъектов малого предпринимательства)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Жилищный фонд, жилищные условия населения, реформа в жилищно-коммунальном хозяйстве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Информатизация и связь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Предоставление платных услуг населению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Культура, отдых и досуг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Уровень жизни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</w:t>
            </w:r>
          </w:p>
        </w:tc>
      </w:tr>
      <w:tr w:rsidR="00010E3E" w:rsidRPr="00004044" w:rsidTr="00E16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0E3E" w:rsidRPr="00004044" w:rsidRDefault="00010E3E" w:rsidP="00E07A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</w:tbl>
    <w:p w:rsidR="00010E3E" w:rsidRPr="00004044" w:rsidRDefault="00010E3E" w:rsidP="00E07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E3E" w:rsidRPr="00004044" w:rsidRDefault="00010E3E" w:rsidP="00E07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2.11. Прогноз разрабатывается в двух вариантах.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Первый базовый вариант Прогноза (пессимистичный)</w:t>
      </w:r>
      <w:r w:rsidR="00A475E8" w:rsidRPr="00004044">
        <w:rPr>
          <w:rFonts w:ascii="Times New Roman" w:hAnsi="Times New Roman" w:cs="Times New Roman"/>
          <w:sz w:val="28"/>
          <w:szCs w:val="28"/>
        </w:rPr>
        <w:t>,</w:t>
      </w:r>
      <w:r w:rsidRPr="00004044">
        <w:rPr>
          <w:rFonts w:ascii="Times New Roman" w:hAnsi="Times New Roman" w:cs="Times New Roman"/>
          <w:sz w:val="28"/>
          <w:szCs w:val="28"/>
        </w:rPr>
        <w:t xml:space="preserve"> характеризует </w:t>
      </w:r>
      <w:r w:rsidRPr="00004044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тенденции и параметры развития экономики в условиях прогнозируемого изменения внешних и внутренних факторов при сохранении основных </w:t>
      </w:r>
      <w:proofErr w:type="gramStart"/>
      <w:r w:rsidRPr="00004044">
        <w:rPr>
          <w:rFonts w:ascii="Times New Roman" w:hAnsi="Times New Roman" w:cs="Times New Roman"/>
          <w:sz w:val="28"/>
          <w:szCs w:val="28"/>
        </w:rPr>
        <w:t>тенденций изменения эффективности использования ресурсов</w:t>
      </w:r>
      <w:proofErr w:type="gramEnd"/>
      <w:r w:rsidRPr="00004044">
        <w:rPr>
          <w:rFonts w:ascii="Times New Roman" w:hAnsi="Times New Roman" w:cs="Times New Roman"/>
          <w:sz w:val="28"/>
          <w:szCs w:val="28"/>
        </w:rPr>
        <w:t>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Второй вариант Прогноза является целевым (благоприятным), характеризует параметры социально-экономического развития города, достижение которых обеспечивает реализацию целей социально-экономического развития и приоритетов социально-экономической политики администрации </w:t>
      </w:r>
      <w:r w:rsidR="002A5517" w:rsidRPr="00004044">
        <w:rPr>
          <w:rFonts w:ascii="Times New Roman" w:hAnsi="Times New Roman" w:cs="Times New Roman"/>
          <w:sz w:val="28"/>
          <w:szCs w:val="28"/>
        </w:rPr>
        <w:t>Северо-Енисейского района.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2.12. Прогноз включает количественные показатели и качественные характеристики развития макроэкономической ситуации, социальной сферы, экономической структуры, динамики производства, потребления, уровня и качества жизни, экологической обстановки, социальной структуры.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2.13. В структуру пояснительной записки должны быть включены следующие разделы: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демографическая ситуация;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состояние рынка труда;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уровень жизни населения;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основные показатели экономического развития (промышленность, сельское хозяйство, строительство, коммунальное хозяйство, транспорт, связь и др.);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развитие малого и среднего предпринимательства;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социальная политика.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2.14. Пояснительная записка к показателям прогноза социально-экономического развития должна содержать: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анализ изменений основных социально-экономических показателей за отчетные периоды, причины (факторы), повлиявшие на эти изменения;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сопоставление параметров Прогноза с ранее утвержденными параметрами с указанием причин и факторов, объясняющих их изменения;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описание количественных и качественных изменений показателей в очередном и плановом периодах, причины и факторы прогнозируемых изменений, возможные риски, а также действия и меры, которые следует осуществить для достижения прогнозируемых значений показателей;</w:t>
      </w:r>
    </w:p>
    <w:p w:rsidR="00010E3E" w:rsidRPr="00004044" w:rsidRDefault="00010E3E" w:rsidP="00E0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- наиболее значимые социально-экономические проблемы, на решении которых необходимо сконцентрировать усилия администрации </w:t>
      </w:r>
      <w:r w:rsidR="00FF130C" w:rsidRPr="00004044">
        <w:rPr>
          <w:rFonts w:ascii="Times New Roman" w:hAnsi="Times New Roman" w:cs="Times New Roman"/>
          <w:sz w:val="28"/>
          <w:szCs w:val="28"/>
        </w:rPr>
        <w:t>Северо-</w:t>
      </w:r>
      <w:r w:rsidR="00FF130C" w:rsidRPr="00004044">
        <w:rPr>
          <w:rFonts w:ascii="Times New Roman" w:hAnsi="Times New Roman" w:cs="Times New Roman"/>
          <w:sz w:val="28"/>
          <w:szCs w:val="28"/>
        </w:rPr>
        <w:lastRenderedPageBreak/>
        <w:t>Енисейского района</w:t>
      </w:r>
      <w:r w:rsidRPr="00004044">
        <w:rPr>
          <w:rFonts w:ascii="Times New Roman" w:hAnsi="Times New Roman" w:cs="Times New Roman"/>
          <w:sz w:val="28"/>
          <w:szCs w:val="28"/>
        </w:rPr>
        <w:t xml:space="preserve"> в очередном году и плановом периоде.</w:t>
      </w:r>
    </w:p>
    <w:p w:rsidR="00010E3E" w:rsidRPr="00004044" w:rsidRDefault="00010E3E" w:rsidP="000040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7963" w:rsidRPr="00004044" w:rsidRDefault="00187963" w:rsidP="001879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044">
        <w:rPr>
          <w:rFonts w:ascii="Times New Roman" w:hAnsi="Times New Roman" w:cs="Times New Roman"/>
          <w:sz w:val="28"/>
          <w:szCs w:val="28"/>
        </w:rPr>
        <w:t>Утвержденный прогноз социально-экономического развития Северо-Енисейского района на очередной финансовый год и плановый период представляется в Северо-Енисейский районный  Совет депутатов одновременно с проектом районного бюджета на очередной финансовый год и плановый период в установленные сроки.</w:t>
      </w:r>
      <w:proofErr w:type="gramEnd"/>
    </w:p>
    <w:p w:rsidR="00187963" w:rsidRPr="00004044" w:rsidRDefault="00187963" w:rsidP="000040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7B96" w:rsidRPr="00004044" w:rsidRDefault="00C70455" w:rsidP="00E07A91">
      <w:pPr>
        <w:ind w:firstLine="567"/>
        <w:jc w:val="center"/>
        <w:rPr>
          <w:b/>
          <w:sz w:val="28"/>
          <w:szCs w:val="28"/>
        </w:rPr>
      </w:pPr>
      <w:r w:rsidRPr="00004044">
        <w:rPr>
          <w:b/>
          <w:sz w:val="28"/>
          <w:szCs w:val="28"/>
        </w:rPr>
        <w:t>3</w:t>
      </w:r>
      <w:r w:rsidR="004C7B96" w:rsidRPr="00004044">
        <w:rPr>
          <w:b/>
          <w:sz w:val="28"/>
          <w:szCs w:val="28"/>
        </w:rPr>
        <w:t xml:space="preserve">. </w:t>
      </w:r>
      <w:r w:rsidR="00617945" w:rsidRPr="00004044">
        <w:rPr>
          <w:b/>
          <w:sz w:val="28"/>
          <w:szCs w:val="28"/>
        </w:rPr>
        <w:t>Порядок разработки</w:t>
      </w:r>
      <w:r w:rsidR="004C7B96" w:rsidRPr="00004044">
        <w:rPr>
          <w:b/>
          <w:sz w:val="28"/>
          <w:szCs w:val="28"/>
        </w:rPr>
        <w:t xml:space="preserve"> долгосрочного прогноза</w:t>
      </w:r>
    </w:p>
    <w:p w:rsidR="00A91076" w:rsidRPr="00004044" w:rsidRDefault="00A91076" w:rsidP="00004044">
      <w:pPr>
        <w:jc w:val="both"/>
        <w:rPr>
          <w:sz w:val="28"/>
          <w:szCs w:val="28"/>
        </w:rPr>
      </w:pPr>
    </w:p>
    <w:p w:rsidR="00A91076" w:rsidRPr="00004044" w:rsidRDefault="00CA4003" w:rsidP="00A9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4F3C18" w:rsidRPr="00004044">
        <w:rPr>
          <w:rFonts w:ascii="Times New Roman" w:hAnsi="Times New Roman" w:cs="Times New Roman"/>
          <w:sz w:val="28"/>
          <w:szCs w:val="28"/>
        </w:rPr>
        <w:t>Долгосрочный п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Северо-Енисейского района (далее </w:t>
      </w:r>
      <w:r w:rsidR="000006D3" w:rsidRPr="00004044">
        <w:rPr>
          <w:rFonts w:ascii="Times New Roman" w:hAnsi="Times New Roman" w:cs="Times New Roman"/>
          <w:sz w:val="28"/>
          <w:szCs w:val="28"/>
        </w:rPr>
        <w:t>–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</w:t>
      </w:r>
      <w:r w:rsidR="000006D3" w:rsidRPr="00004044">
        <w:rPr>
          <w:rFonts w:ascii="Times New Roman" w:hAnsi="Times New Roman" w:cs="Times New Roman"/>
          <w:sz w:val="28"/>
          <w:szCs w:val="28"/>
        </w:rPr>
        <w:t>долгосрочный п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рогноз) разрабатывается в соответствии с Бюджетным </w:t>
      </w:r>
      <w:hyperlink r:id="rId12" w:history="1">
        <w:r w:rsidR="00A91076" w:rsidRPr="000040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91076" w:rsidRPr="00004044">
        <w:rPr>
          <w:rFonts w:ascii="Times New Roman" w:hAnsi="Times New Roman" w:cs="Times New Roman"/>
          <w:sz w:val="28"/>
          <w:szCs w:val="28"/>
        </w:rPr>
        <w:t xml:space="preserve"> Российской Федерации на основе данных социально-экономического развития Северо-Енисейского района за последний отчетный период и тенденций развития экономики и социальной сферы на прогнозируемый период, сценарными условиями министерства экономики и регионального развития Красноярского края, </w:t>
      </w:r>
      <w:r w:rsidR="00A56597" w:rsidRPr="00004044">
        <w:rPr>
          <w:rFonts w:ascii="Times New Roman" w:hAnsi="Times New Roman" w:cs="Times New Roman"/>
          <w:sz w:val="28"/>
          <w:szCs w:val="28"/>
        </w:rPr>
        <w:t>стратегии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Северо-Енисейского района Красноярского края на период до 2030 года и</w:t>
      </w:r>
      <w:proofErr w:type="gramEnd"/>
      <w:r w:rsidR="00A91076" w:rsidRPr="00004044">
        <w:rPr>
          <w:rFonts w:ascii="Times New Roman" w:hAnsi="Times New Roman" w:cs="Times New Roman"/>
          <w:sz w:val="28"/>
          <w:szCs w:val="28"/>
        </w:rPr>
        <w:t xml:space="preserve"> основывается на системе демографических, экологических, социальных, отраслевых и других прогнозов отдельных общественно значимых сфер деятельности.</w:t>
      </w:r>
    </w:p>
    <w:p w:rsidR="00A91076" w:rsidRPr="00004044" w:rsidRDefault="00CA4003" w:rsidP="00A91076">
      <w:pPr>
        <w:ind w:firstLine="567"/>
        <w:jc w:val="both"/>
        <w:rPr>
          <w:sz w:val="28"/>
          <w:szCs w:val="28"/>
        </w:rPr>
      </w:pPr>
      <w:r w:rsidRPr="00004044">
        <w:rPr>
          <w:sz w:val="28"/>
          <w:szCs w:val="28"/>
        </w:rPr>
        <w:t>3</w:t>
      </w:r>
      <w:r w:rsidR="00A91076" w:rsidRPr="00004044">
        <w:rPr>
          <w:sz w:val="28"/>
          <w:szCs w:val="28"/>
        </w:rPr>
        <w:t xml:space="preserve">.2. Разработка </w:t>
      </w:r>
      <w:r w:rsidR="000006D3" w:rsidRPr="00004044">
        <w:rPr>
          <w:sz w:val="28"/>
          <w:szCs w:val="28"/>
        </w:rPr>
        <w:t>долгосрочного п</w:t>
      </w:r>
      <w:r w:rsidR="00A91076" w:rsidRPr="00004044">
        <w:rPr>
          <w:sz w:val="28"/>
          <w:szCs w:val="28"/>
        </w:rPr>
        <w:t>рогноза осуществляется структурным подразделением</w:t>
      </w:r>
      <w:r w:rsidR="000006D3" w:rsidRPr="00004044">
        <w:rPr>
          <w:sz w:val="28"/>
          <w:szCs w:val="28"/>
        </w:rPr>
        <w:t xml:space="preserve"> а</w:t>
      </w:r>
      <w:r w:rsidR="00A91076" w:rsidRPr="00004044">
        <w:rPr>
          <w:sz w:val="28"/>
          <w:szCs w:val="28"/>
        </w:rPr>
        <w:t>дминистрации Северо-Енисейского района в лице отдела экономического анализа и прогнозирования администрации Северо-Енисейского (далее – отдел экономики).</w:t>
      </w:r>
    </w:p>
    <w:p w:rsidR="00A91076" w:rsidRPr="00004044" w:rsidRDefault="00CA4003" w:rsidP="00A9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.3. </w:t>
      </w:r>
      <w:r w:rsidR="00E041A2" w:rsidRPr="00004044">
        <w:rPr>
          <w:rFonts w:ascii="Times New Roman" w:hAnsi="Times New Roman" w:cs="Times New Roman"/>
          <w:sz w:val="28"/>
          <w:szCs w:val="28"/>
        </w:rPr>
        <w:t>Долгосрочный п</w:t>
      </w:r>
      <w:r w:rsidR="00A91076" w:rsidRPr="00004044">
        <w:rPr>
          <w:rFonts w:ascii="Times New Roman" w:hAnsi="Times New Roman" w:cs="Times New Roman"/>
          <w:sz w:val="28"/>
          <w:szCs w:val="28"/>
        </w:rPr>
        <w:t>рогноз разрабатывается</w:t>
      </w:r>
      <w:r w:rsidR="00E041A2" w:rsidRPr="00004044">
        <w:rPr>
          <w:rFonts w:ascii="Times New Roman" w:hAnsi="Times New Roman" w:cs="Times New Roman"/>
          <w:sz w:val="28"/>
          <w:szCs w:val="28"/>
        </w:rPr>
        <w:t xml:space="preserve"> каждые три года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на </w:t>
      </w:r>
      <w:r w:rsidR="00E041A2" w:rsidRPr="00004044">
        <w:rPr>
          <w:rFonts w:ascii="Times New Roman" w:hAnsi="Times New Roman" w:cs="Times New Roman"/>
          <w:sz w:val="28"/>
          <w:szCs w:val="28"/>
        </w:rPr>
        <w:t>шесть</w:t>
      </w:r>
      <w:r w:rsidR="00573CF9" w:rsidRPr="00004044">
        <w:rPr>
          <w:rFonts w:ascii="Times New Roman" w:hAnsi="Times New Roman" w:cs="Times New Roman"/>
          <w:sz w:val="28"/>
          <w:szCs w:val="28"/>
        </w:rPr>
        <w:t xml:space="preserve"> лет</w:t>
      </w:r>
      <w:r w:rsidR="00A91076" w:rsidRPr="00004044">
        <w:rPr>
          <w:rFonts w:ascii="Times New Roman" w:hAnsi="Times New Roman" w:cs="Times New Roman"/>
          <w:sz w:val="28"/>
          <w:szCs w:val="28"/>
        </w:rPr>
        <w:t>.</w:t>
      </w:r>
    </w:p>
    <w:p w:rsidR="00A91076" w:rsidRPr="00004044" w:rsidRDefault="00CA4003" w:rsidP="00A9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.4. </w:t>
      </w:r>
      <w:r w:rsidR="00573CF9" w:rsidRPr="00004044">
        <w:rPr>
          <w:rFonts w:ascii="Times New Roman" w:hAnsi="Times New Roman" w:cs="Times New Roman"/>
          <w:sz w:val="28"/>
          <w:szCs w:val="28"/>
        </w:rPr>
        <w:t>Долгосрочный п</w:t>
      </w:r>
      <w:r w:rsidR="00A91076" w:rsidRPr="00004044">
        <w:rPr>
          <w:rFonts w:ascii="Times New Roman" w:hAnsi="Times New Roman" w:cs="Times New Roman"/>
          <w:sz w:val="28"/>
          <w:szCs w:val="28"/>
        </w:rPr>
        <w:t>рогноз должен быть основан на сценарных условиях и основных параметрах социально-экономического развития Красноярского края.</w:t>
      </w:r>
    </w:p>
    <w:p w:rsidR="00A91076" w:rsidRPr="00004044" w:rsidRDefault="00CA4003" w:rsidP="00A9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.5. Параметры </w:t>
      </w:r>
      <w:r w:rsidR="00573CF9" w:rsidRPr="00004044">
        <w:rPr>
          <w:rFonts w:ascii="Times New Roman" w:hAnsi="Times New Roman" w:cs="Times New Roman"/>
          <w:sz w:val="28"/>
          <w:szCs w:val="28"/>
        </w:rPr>
        <w:t>долгосрочного п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рогноза могут быть изменены при уточнении </w:t>
      </w:r>
      <w:r w:rsidR="00936812" w:rsidRPr="00004044"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="00A91076" w:rsidRPr="00004044">
        <w:rPr>
          <w:rFonts w:ascii="Times New Roman" w:hAnsi="Times New Roman" w:cs="Times New Roman"/>
          <w:sz w:val="28"/>
          <w:szCs w:val="28"/>
        </w:rPr>
        <w:t>.</w:t>
      </w:r>
    </w:p>
    <w:p w:rsidR="00A91076" w:rsidRPr="00004044" w:rsidRDefault="00CA4003" w:rsidP="00A9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45AE1" w:rsidRPr="00004044">
        <w:rPr>
          <w:rFonts w:ascii="Times New Roman" w:hAnsi="Times New Roman" w:cs="Times New Roman"/>
          <w:sz w:val="28"/>
          <w:szCs w:val="28"/>
        </w:rPr>
        <w:t>.6. Долгосрочный п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Северо-Енисейского района разрабатывается в соответствии с настоящим Порядком и оформляется в виде табличных прогнозных показателей в соответствии с формами, установленными </w:t>
      </w:r>
      <w:hyperlink r:id="rId13" w:history="1">
        <w:r w:rsidR="00A91076" w:rsidRPr="0000404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91076" w:rsidRPr="00004044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</w:t>
      </w:r>
      <w:r w:rsidR="00A475E8" w:rsidRPr="00004044">
        <w:rPr>
          <w:rFonts w:ascii="Times New Roman" w:hAnsi="Times New Roman" w:cs="Times New Roman"/>
          <w:sz w:val="28"/>
          <w:szCs w:val="28"/>
        </w:rPr>
        <w:t>ого края от 01.06.2007 N 211-п «</w:t>
      </w:r>
      <w:r w:rsidR="00A91076" w:rsidRPr="00004044">
        <w:rPr>
          <w:rFonts w:ascii="Times New Roman" w:hAnsi="Times New Roman" w:cs="Times New Roman"/>
          <w:sz w:val="28"/>
          <w:szCs w:val="28"/>
        </w:rPr>
        <w:t>Об утверждении системы показателей социально-экономического развит</w:t>
      </w:r>
      <w:r w:rsidR="00A475E8" w:rsidRPr="00004044">
        <w:rPr>
          <w:rFonts w:ascii="Times New Roman" w:hAnsi="Times New Roman" w:cs="Times New Roman"/>
          <w:sz w:val="28"/>
          <w:szCs w:val="28"/>
        </w:rPr>
        <w:t>ия Красноярского края»</w:t>
      </w:r>
      <w:r w:rsidR="00A91076" w:rsidRPr="00004044">
        <w:rPr>
          <w:rFonts w:ascii="Times New Roman" w:hAnsi="Times New Roman" w:cs="Times New Roman"/>
          <w:sz w:val="28"/>
          <w:szCs w:val="28"/>
        </w:rPr>
        <w:t>.</w:t>
      </w:r>
    </w:p>
    <w:p w:rsidR="00A91076" w:rsidRPr="00004044" w:rsidRDefault="00CA4003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DD3886" w:rsidRPr="00004044">
        <w:rPr>
          <w:rFonts w:ascii="Times New Roman" w:hAnsi="Times New Roman" w:cs="Times New Roman"/>
          <w:sz w:val="28"/>
          <w:szCs w:val="28"/>
        </w:rPr>
        <w:t>.7.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</w:t>
      </w:r>
      <w:r w:rsidR="00F40607" w:rsidRPr="00004044">
        <w:rPr>
          <w:rFonts w:ascii="Times New Roman" w:hAnsi="Times New Roman" w:cs="Times New Roman"/>
          <w:sz w:val="28"/>
          <w:szCs w:val="28"/>
        </w:rPr>
        <w:t>Долгосрочный п</w:t>
      </w:r>
      <w:r w:rsidR="00A91076" w:rsidRPr="00004044">
        <w:rPr>
          <w:rFonts w:ascii="Times New Roman" w:hAnsi="Times New Roman" w:cs="Times New Roman"/>
          <w:sz w:val="28"/>
          <w:szCs w:val="28"/>
        </w:rPr>
        <w:t>рогноз социально-экономического развития разрабатывается: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- с учетом сценарных условий и основных параметров прогноза социально-экономического развития Красноярского края на </w:t>
      </w:r>
      <w:r w:rsidR="00DD3886" w:rsidRPr="00004044">
        <w:rPr>
          <w:rFonts w:ascii="Times New Roman" w:hAnsi="Times New Roman" w:cs="Times New Roman"/>
          <w:sz w:val="28"/>
          <w:szCs w:val="28"/>
        </w:rPr>
        <w:t>долгосрочный</w:t>
      </w:r>
      <w:r w:rsidRPr="00004044">
        <w:rPr>
          <w:rFonts w:ascii="Times New Roman" w:hAnsi="Times New Roman" w:cs="Times New Roman"/>
          <w:sz w:val="28"/>
          <w:szCs w:val="28"/>
        </w:rPr>
        <w:t xml:space="preserve"> период и рекомендаций министерства </w:t>
      </w:r>
      <w:r w:rsidR="00DD3886" w:rsidRPr="00004044">
        <w:rPr>
          <w:rFonts w:ascii="Times New Roman" w:hAnsi="Times New Roman" w:cs="Times New Roman"/>
          <w:sz w:val="28"/>
          <w:szCs w:val="28"/>
        </w:rPr>
        <w:t xml:space="preserve">экономики и регионального развития </w:t>
      </w:r>
      <w:r w:rsidRPr="00004044">
        <w:rPr>
          <w:rFonts w:ascii="Times New Roman" w:hAnsi="Times New Roman" w:cs="Times New Roman"/>
          <w:sz w:val="28"/>
          <w:szCs w:val="28"/>
        </w:rPr>
        <w:lastRenderedPageBreak/>
        <w:t>Красноярского края;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на основе материалов, представленных субъектами прогнозирования;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исходя из стратегических целей и задач социально-экономической политики Правительства Красноярского края и других документов планирования.</w:t>
      </w:r>
    </w:p>
    <w:p w:rsidR="00A91076" w:rsidRPr="00004044" w:rsidRDefault="00E9549D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>.</w:t>
      </w:r>
      <w:r w:rsidR="00CA4003" w:rsidRPr="00004044">
        <w:rPr>
          <w:rFonts w:ascii="Times New Roman" w:hAnsi="Times New Roman" w:cs="Times New Roman"/>
          <w:sz w:val="28"/>
          <w:szCs w:val="28"/>
        </w:rPr>
        <w:t>8.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В качестве исходных данных для формирования значений показателей за отчетный период и предварительных итогов социально-экономического развития за истекший период текущего года при разработке </w:t>
      </w:r>
      <w:r w:rsidR="00102621" w:rsidRPr="00004044">
        <w:rPr>
          <w:rFonts w:ascii="Times New Roman" w:hAnsi="Times New Roman" w:cs="Times New Roman"/>
          <w:sz w:val="28"/>
          <w:szCs w:val="28"/>
        </w:rPr>
        <w:t xml:space="preserve">долгосрочного </w:t>
      </w:r>
      <w:r w:rsidR="00A91076" w:rsidRPr="00004044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используется официальная статистическая информация.</w:t>
      </w:r>
    </w:p>
    <w:p w:rsidR="00A91076" w:rsidRPr="00004044" w:rsidRDefault="00E9549D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>.</w:t>
      </w:r>
      <w:r w:rsidR="00CA4003" w:rsidRPr="00004044">
        <w:rPr>
          <w:rFonts w:ascii="Times New Roman" w:hAnsi="Times New Roman" w:cs="Times New Roman"/>
          <w:sz w:val="28"/>
          <w:szCs w:val="28"/>
        </w:rPr>
        <w:t>9.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Разработчики </w:t>
      </w:r>
      <w:r w:rsidR="00102621" w:rsidRPr="00004044">
        <w:rPr>
          <w:rFonts w:ascii="Times New Roman" w:hAnsi="Times New Roman" w:cs="Times New Roman"/>
          <w:sz w:val="28"/>
          <w:szCs w:val="28"/>
        </w:rPr>
        <w:t xml:space="preserve">долгосрочного </w:t>
      </w:r>
      <w:r w:rsidR="00A91076" w:rsidRPr="00004044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развития: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Руководител</w:t>
      </w:r>
      <w:r w:rsidR="00F904E4" w:rsidRPr="00004044">
        <w:rPr>
          <w:rFonts w:ascii="Times New Roman" w:hAnsi="Times New Roman" w:cs="Times New Roman"/>
          <w:sz w:val="28"/>
          <w:szCs w:val="28"/>
        </w:rPr>
        <w:t>и отделов, управлений, комитет</w:t>
      </w:r>
      <w:r w:rsidRPr="0000404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и руководители муниципальных учреждений.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Все разработчики </w:t>
      </w:r>
      <w:r w:rsidR="000B2BE9" w:rsidRPr="00004044">
        <w:rPr>
          <w:rFonts w:ascii="Times New Roman" w:hAnsi="Times New Roman" w:cs="Times New Roman"/>
          <w:sz w:val="28"/>
          <w:szCs w:val="28"/>
        </w:rPr>
        <w:t xml:space="preserve">долгосрочного прогноза </w:t>
      </w:r>
      <w:r w:rsidRPr="00004044">
        <w:rPr>
          <w:rFonts w:ascii="Times New Roman" w:hAnsi="Times New Roman" w:cs="Times New Roman"/>
          <w:sz w:val="28"/>
          <w:szCs w:val="28"/>
        </w:rPr>
        <w:t>обязаны обеспечить подготовку и представление в отдел экономики администрации Северо-Енисейского района достоверной и полной информации, необходимой для формирования Прогноза.</w:t>
      </w:r>
    </w:p>
    <w:p w:rsidR="00A91076" w:rsidRPr="00004044" w:rsidRDefault="00E9549D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3.10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0B2BE9" w:rsidRPr="00004044"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осуществляется отделом экономики администрации Северо-Енисейского района в соответствии с требованиями федерального и краевого законодательства на основе прогнозных материалов, представленных руководителями отделов, управлений, комитет администрации Северо-Енисейского района и руководителями муниципальных учреждений, а также предприятиями, учреждениями и организациями, осуществляющими свою деятельность на территории Северо-Енисейского района.</w:t>
      </w:r>
    </w:p>
    <w:p w:rsidR="00A91076" w:rsidRPr="00004044" w:rsidRDefault="00715D85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3.11</w:t>
      </w:r>
      <w:r w:rsidR="00A91076" w:rsidRPr="00004044">
        <w:rPr>
          <w:rFonts w:ascii="Times New Roman" w:hAnsi="Times New Roman" w:cs="Times New Roman"/>
          <w:sz w:val="28"/>
          <w:szCs w:val="28"/>
        </w:rPr>
        <w:t>. Отдел экономики администрации Северо-Енисейского района: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проводит организационную работу по разработке и формированию </w:t>
      </w:r>
      <w:r w:rsidR="000B2BE9" w:rsidRPr="00004044"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Pr="00004044">
        <w:rPr>
          <w:rFonts w:ascii="Times New Roman" w:hAnsi="Times New Roman" w:cs="Times New Roman"/>
          <w:sz w:val="28"/>
          <w:szCs w:val="28"/>
        </w:rPr>
        <w:t xml:space="preserve">, осуществляет методологическое руководство и координацию разработчиков </w:t>
      </w:r>
      <w:r w:rsidR="000B2BE9" w:rsidRPr="00004044">
        <w:rPr>
          <w:rFonts w:ascii="Times New Roman" w:hAnsi="Times New Roman" w:cs="Times New Roman"/>
          <w:sz w:val="28"/>
          <w:szCs w:val="28"/>
        </w:rPr>
        <w:t xml:space="preserve">долгосрочного </w:t>
      </w:r>
      <w:r w:rsidRPr="00004044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муниципального образования;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подготавливает распоряжение администрации Северо-Енисейского района о сроках разработки </w:t>
      </w:r>
      <w:r w:rsidR="000B2BE9" w:rsidRPr="00004044">
        <w:rPr>
          <w:rFonts w:ascii="Times New Roman" w:hAnsi="Times New Roman" w:cs="Times New Roman"/>
          <w:sz w:val="28"/>
          <w:szCs w:val="28"/>
        </w:rPr>
        <w:t>долгосрочного п</w:t>
      </w:r>
      <w:r w:rsidRPr="00004044">
        <w:rPr>
          <w:rFonts w:ascii="Times New Roman" w:hAnsi="Times New Roman" w:cs="Times New Roman"/>
          <w:sz w:val="28"/>
          <w:szCs w:val="28"/>
        </w:rPr>
        <w:t>рогноза;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обеспечивает исходными материалами для разработки Прогноза (индексы-дефляторы по видам экономической деятельности, формы для заполнения и т.д.);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формирует</w:t>
      </w:r>
      <w:r w:rsidR="00C7184E" w:rsidRPr="00004044">
        <w:rPr>
          <w:rFonts w:ascii="Times New Roman" w:hAnsi="Times New Roman" w:cs="Times New Roman"/>
          <w:sz w:val="28"/>
          <w:szCs w:val="28"/>
        </w:rPr>
        <w:t xml:space="preserve"> долгосрочный п</w:t>
      </w:r>
      <w:r w:rsidRPr="00004044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и </w:t>
      </w:r>
      <w:r w:rsidRPr="00004044">
        <w:rPr>
          <w:rFonts w:ascii="Times New Roman" w:hAnsi="Times New Roman" w:cs="Times New Roman"/>
          <w:sz w:val="28"/>
          <w:szCs w:val="28"/>
        </w:rPr>
        <w:lastRenderedPageBreak/>
        <w:t>пояснительную записку;</w:t>
      </w:r>
    </w:p>
    <w:p w:rsidR="00CA4003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представляет в финансовое управление администрации Северо-Енисейского района </w:t>
      </w:r>
      <w:r w:rsidR="00CA4003" w:rsidRPr="00004044">
        <w:rPr>
          <w:rFonts w:ascii="Times New Roman" w:hAnsi="Times New Roman" w:cs="Times New Roman"/>
          <w:sz w:val="28"/>
          <w:szCs w:val="28"/>
        </w:rPr>
        <w:t>долгосрочный прогноз</w:t>
      </w:r>
      <w:r w:rsidRPr="0000404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Северо-Енисейского района</w:t>
      </w:r>
      <w:r w:rsidR="00CA4003" w:rsidRPr="00004044">
        <w:rPr>
          <w:rFonts w:ascii="Times New Roman" w:hAnsi="Times New Roman" w:cs="Times New Roman"/>
          <w:sz w:val="28"/>
          <w:szCs w:val="28"/>
        </w:rPr>
        <w:t xml:space="preserve"> на долгосрочную</w:t>
      </w:r>
      <w:r w:rsidRPr="00004044">
        <w:rPr>
          <w:rFonts w:ascii="Times New Roman" w:hAnsi="Times New Roman" w:cs="Times New Roman"/>
          <w:sz w:val="28"/>
          <w:szCs w:val="28"/>
        </w:rPr>
        <w:t xml:space="preserve"> перспективу</w:t>
      </w:r>
      <w:r w:rsidR="00CA4003" w:rsidRPr="00004044">
        <w:rPr>
          <w:rFonts w:ascii="Times New Roman" w:hAnsi="Times New Roman" w:cs="Times New Roman"/>
          <w:sz w:val="28"/>
          <w:szCs w:val="28"/>
        </w:rPr>
        <w:t>.</w:t>
      </w:r>
    </w:p>
    <w:p w:rsidR="00A91076" w:rsidRPr="00004044" w:rsidRDefault="001577FC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>.</w:t>
      </w:r>
      <w:r w:rsidRPr="00004044">
        <w:rPr>
          <w:rFonts w:ascii="Times New Roman" w:hAnsi="Times New Roman" w:cs="Times New Roman"/>
          <w:sz w:val="28"/>
          <w:szCs w:val="28"/>
        </w:rPr>
        <w:t xml:space="preserve">12. 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Работа по разработке </w:t>
      </w:r>
      <w:r w:rsidRPr="00004044"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начинается на основании распоряжения администрации Северо-Енисейского района. </w:t>
      </w:r>
      <w:proofErr w:type="gramStart"/>
      <w:r w:rsidR="00A91076" w:rsidRPr="00004044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A80BD2" w:rsidRPr="00004044"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руководители отделов, управлений,</w:t>
      </w:r>
      <w:r w:rsidR="00F904E4" w:rsidRPr="00004044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и руководители муниципальных учреждений, предприятия, осуществляющие свою деятельность на территории Северо-Енисейского района предоставляют в отдел экономики Северо-Енисейского района заполненные табличные прогнозные показатели в соответствии с формами, установленными </w:t>
      </w:r>
      <w:hyperlink r:id="rId14" w:history="1">
        <w:r w:rsidR="00A91076" w:rsidRPr="0000404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91076" w:rsidRPr="00004044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Красноярского края от 01.06.2007 N 211-п "Об утверждении системы показателей социально-экономического развития Красноярского края".</w:t>
      </w:r>
      <w:proofErr w:type="gramEnd"/>
    </w:p>
    <w:p w:rsidR="00A91076" w:rsidRPr="00004044" w:rsidRDefault="009E4EF8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3.13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 </w:t>
      </w:r>
      <w:r w:rsidR="00A80BD2" w:rsidRPr="00004044">
        <w:rPr>
          <w:rFonts w:ascii="Times New Roman" w:hAnsi="Times New Roman" w:cs="Times New Roman"/>
          <w:sz w:val="28"/>
          <w:szCs w:val="28"/>
        </w:rPr>
        <w:t>Долгосрочный п</w:t>
      </w:r>
      <w:r w:rsidR="00A91076" w:rsidRPr="00004044">
        <w:rPr>
          <w:rFonts w:ascii="Times New Roman" w:hAnsi="Times New Roman" w:cs="Times New Roman"/>
          <w:sz w:val="28"/>
          <w:szCs w:val="28"/>
        </w:rPr>
        <w:t>рогноз формируется в виде таблиц и пояснительной записки к ним.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В пояснительной записке к </w:t>
      </w:r>
      <w:r w:rsidR="00C41A15" w:rsidRPr="00004044">
        <w:rPr>
          <w:rFonts w:ascii="Times New Roman" w:hAnsi="Times New Roman" w:cs="Times New Roman"/>
          <w:sz w:val="28"/>
          <w:szCs w:val="28"/>
        </w:rPr>
        <w:t>долгосрочному п</w:t>
      </w:r>
      <w:r w:rsidRPr="00004044">
        <w:rPr>
          <w:rFonts w:ascii="Times New Roman" w:hAnsi="Times New Roman" w:cs="Times New Roman"/>
          <w:sz w:val="28"/>
          <w:szCs w:val="28"/>
        </w:rPr>
        <w:t xml:space="preserve">рогнозу приводится обоснование параметров </w:t>
      </w:r>
      <w:r w:rsidR="00C41A15" w:rsidRPr="00004044">
        <w:rPr>
          <w:rFonts w:ascii="Times New Roman" w:hAnsi="Times New Roman" w:cs="Times New Roman"/>
          <w:sz w:val="28"/>
          <w:szCs w:val="28"/>
        </w:rPr>
        <w:t>долгосрочного п</w:t>
      </w:r>
      <w:r w:rsidRPr="00004044">
        <w:rPr>
          <w:rFonts w:ascii="Times New Roman" w:hAnsi="Times New Roman" w:cs="Times New Roman"/>
          <w:sz w:val="28"/>
          <w:szCs w:val="28"/>
        </w:rPr>
        <w:t>рогноза, их сопоставление с ранее утвержденными параметрами с указанием причин и факторов прогнозируемых изменений.</w:t>
      </w:r>
    </w:p>
    <w:p w:rsidR="00A91076" w:rsidRPr="00004044" w:rsidRDefault="009E4EF8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3.14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 Для разработки </w:t>
      </w:r>
      <w:r w:rsidR="00C41A15" w:rsidRPr="00004044">
        <w:rPr>
          <w:rFonts w:ascii="Times New Roman" w:hAnsi="Times New Roman" w:cs="Times New Roman"/>
          <w:sz w:val="28"/>
          <w:szCs w:val="28"/>
        </w:rPr>
        <w:t>долгосрочного п</w:t>
      </w:r>
      <w:r w:rsidR="00A91076" w:rsidRPr="00004044">
        <w:rPr>
          <w:rFonts w:ascii="Times New Roman" w:hAnsi="Times New Roman" w:cs="Times New Roman"/>
          <w:sz w:val="28"/>
          <w:szCs w:val="28"/>
        </w:rPr>
        <w:t>рогноза используются комплексный анализ демографической ситуации, данные о производственном потенциале, социальной инфраструктуре, экологической обстановке и перспектив изменения указанных факторов.</w:t>
      </w:r>
    </w:p>
    <w:p w:rsidR="00A91076" w:rsidRPr="00004044" w:rsidRDefault="009E4EF8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3.15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Pr="00004044">
        <w:rPr>
          <w:rFonts w:ascii="Times New Roman" w:hAnsi="Times New Roman" w:cs="Times New Roman"/>
          <w:sz w:val="28"/>
          <w:szCs w:val="28"/>
        </w:rPr>
        <w:t>долгосрочного п</w:t>
      </w:r>
      <w:r w:rsidR="00A91076" w:rsidRPr="00004044">
        <w:rPr>
          <w:rFonts w:ascii="Times New Roman" w:hAnsi="Times New Roman" w:cs="Times New Roman"/>
          <w:sz w:val="28"/>
          <w:szCs w:val="28"/>
        </w:rPr>
        <w:t>рогноза проводится по следующим направлениям:</w:t>
      </w:r>
    </w:p>
    <w:p w:rsidR="00A91076" w:rsidRPr="00004044" w:rsidRDefault="00A91076" w:rsidP="00F66A2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и муниципальных услуг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Рынок труда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Производство товаров и услуг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производство, охота и лесное хозяйство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Деятельность субъектов малого и среднего предпринимательства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Финансовый результат деятельности организаций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Доходы и расходы бюджетов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Основные фонды коммерческих и некоммерческих организаций (без субъектов малого предпринимательства)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Жилищный фонд, жилищные условия населения, реформа в жилищно-коммунальном хозяйстве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Информатизация и связь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Предоставление платных услуг населению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Культура, отдых и досуг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Уровень жизни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</w:t>
            </w:r>
          </w:p>
        </w:tc>
      </w:tr>
      <w:tr w:rsidR="00A91076" w:rsidRPr="00004044" w:rsidTr="00D06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1076" w:rsidRPr="00004044" w:rsidRDefault="00A91076" w:rsidP="00D06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4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</w:tbl>
    <w:p w:rsidR="00A91076" w:rsidRPr="00004044" w:rsidRDefault="00A91076" w:rsidP="00F66A2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1076" w:rsidRPr="00004044" w:rsidRDefault="00990591" w:rsidP="00A9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</w:t>
      </w:r>
      <w:r w:rsidR="00A91076" w:rsidRPr="00004044">
        <w:rPr>
          <w:rFonts w:ascii="Times New Roman" w:hAnsi="Times New Roman" w:cs="Times New Roman"/>
          <w:sz w:val="28"/>
          <w:szCs w:val="28"/>
        </w:rPr>
        <w:t>.</w:t>
      </w:r>
      <w:r w:rsidRPr="00004044">
        <w:rPr>
          <w:rFonts w:ascii="Times New Roman" w:hAnsi="Times New Roman" w:cs="Times New Roman"/>
          <w:sz w:val="28"/>
          <w:szCs w:val="28"/>
        </w:rPr>
        <w:t>16.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 Прогноз разрабатывается в двух вариантах.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Первый базовый вариант Прогноза (пессимистичный) характеризует основные тенденции и параметры развития экономики в условиях прогнозируемого изменения внешних и внутренних факторов при сохранении основных </w:t>
      </w:r>
      <w:proofErr w:type="gramStart"/>
      <w:r w:rsidRPr="00004044">
        <w:rPr>
          <w:rFonts w:ascii="Times New Roman" w:hAnsi="Times New Roman" w:cs="Times New Roman"/>
          <w:sz w:val="28"/>
          <w:szCs w:val="28"/>
        </w:rPr>
        <w:t>тенденций изменения эффективности использования ресурсов</w:t>
      </w:r>
      <w:proofErr w:type="gramEnd"/>
      <w:r w:rsidRPr="00004044">
        <w:rPr>
          <w:rFonts w:ascii="Times New Roman" w:hAnsi="Times New Roman" w:cs="Times New Roman"/>
          <w:sz w:val="28"/>
          <w:szCs w:val="28"/>
        </w:rPr>
        <w:t>.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Второй вариант Прогноза является целевым (благоприятным), характеризует параметры социально-экономического развития города, достижение которых обеспечивает реализацию целей социально-</w:t>
      </w:r>
      <w:r w:rsidRPr="00004044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и приоритетов социально-экономической политики администрации Северо-Енисейского района.</w:t>
      </w:r>
    </w:p>
    <w:p w:rsidR="00A91076" w:rsidRPr="00004044" w:rsidRDefault="00990591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3.17</w:t>
      </w:r>
      <w:r w:rsidR="00A91076" w:rsidRPr="00004044">
        <w:rPr>
          <w:rFonts w:ascii="Times New Roman" w:hAnsi="Times New Roman" w:cs="Times New Roman"/>
          <w:sz w:val="28"/>
          <w:szCs w:val="28"/>
        </w:rPr>
        <w:t>. Прогноз включает количественные показатели и качественные характеристики развития макроэкономической ситуации, социальной сферы, экономической структуры, динамики производства, потребления, уровня и качества жизни, экологической обстановки, социальной структуры.</w:t>
      </w:r>
    </w:p>
    <w:p w:rsidR="00A91076" w:rsidRPr="00004044" w:rsidRDefault="00990591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3.18</w:t>
      </w:r>
      <w:r w:rsidR="00A91076" w:rsidRPr="00004044">
        <w:rPr>
          <w:rFonts w:ascii="Times New Roman" w:hAnsi="Times New Roman" w:cs="Times New Roman"/>
          <w:sz w:val="28"/>
          <w:szCs w:val="28"/>
        </w:rPr>
        <w:t>. В структуру пояснительной записки должны быть включены следующие разделы: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демографическая ситуация;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состояние рынка труда;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уровень жизни населения;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основные показатели экономического развития (промышленность, сельское хозяйство, строительство, коммунальное хозяйство, транспорт, связь и др.);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развитие малого и среднего предпринимательства;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социальная политика.</w:t>
      </w:r>
    </w:p>
    <w:p w:rsidR="00A91076" w:rsidRPr="00004044" w:rsidRDefault="00990591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3.19</w:t>
      </w:r>
      <w:r w:rsidR="00A91076" w:rsidRPr="00004044">
        <w:rPr>
          <w:rFonts w:ascii="Times New Roman" w:hAnsi="Times New Roman" w:cs="Times New Roman"/>
          <w:sz w:val="28"/>
          <w:szCs w:val="28"/>
        </w:rPr>
        <w:t xml:space="preserve">. Пояснительная записка к показателям </w:t>
      </w:r>
      <w:r w:rsidR="00195482" w:rsidRPr="00004044">
        <w:rPr>
          <w:rFonts w:ascii="Times New Roman" w:hAnsi="Times New Roman" w:cs="Times New Roman"/>
          <w:sz w:val="28"/>
          <w:szCs w:val="28"/>
        </w:rPr>
        <w:t xml:space="preserve">долгосрочного </w:t>
      </w:r>
      <w:r w:rsidR="00A91076" w:rsidRPr="00004044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должна содержать: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анализ изменений основных социально-экономических показателей за отчетные периоды, причины (факторы), повлиявшие на эти изменения;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- сопоставление параметров </w:t>
      </w:r>
      <w:r w:rsidR="00195482" w:rsidRPr="00004044">
        <w:rPr>
          <w:rFonts w:ascii="Times New Roman" w:hAnsi="Times New Roman" w:cs="Times New Roman"/>
          <w:sz w:val="28"/>
          <w:szCs w:val="28"/>
        </w:rPr>
        <w:t>долгосрочного п</w:t>
      </w:r>
      <w:r w:rsidRPr="00004044">
        <w:rPr>
          <w:rFonts w:ascii="Times New Roman" w:hAnsi="Times New Roman" w:cs="Times New Roman"/>
          <w:sz w:val="28"/>
          <w:szCs w:val="28"/>
        </w:rPr>
        <w:t>рогноза с ранее утвержденными параметрами с указанием причин и факторов, объясняющих их изменения;</w:t>
      </w:r>
    </w:p>
    <w:p w:rsidR="00A91076" w:rsidRPr="00004044" w:rsidRDefault="00A91076" w:rsidP="00A91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>- описание количественных и качественных изменений показателей в очередном и плановом периодах, причины и факторы прогнозируемых изменений, возможные риски, а также действия и меры, которые следует осуществить для достижения прогнозируемых значений показателей;</w:t>
      </w:r>
    </w:p>
    <w:p w:rsidR="00A91076" w:rsidRPr="00004044" w:rsidRDefault="00A91076" w:rsidP="00D64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44">
        <w:rPr>
          <w:rFonts w:ascii="Times New Roman" w:hAnsi="Times New Roman" w:cs="Times New Roman"/>
          <w:sz w:val="28"/>
          <w:szCs w:val="28"/>
        </w:rPr>
        <w:t xml:space="preserve">- наиболее значимые социально-экономические проблемы, на решении которых необходимо сконцентрировать усилия администрации Северо-Енисейского района в </w:t>
      </w:r>
      <w:r w:rsidR="00DB7D06" w:rsidRPr="00004044">
        <w:rPr>
          <w:rFonts w:ascii="Times New Roman" w:hAnsi="Times New Roman" w:cs="Times New Roman"/>
          <w:sz w:val="28"/>
          <w:szCs w:val="28"/>
        </w:rPr>
        <w:t>долгосрочной перспективе</w:t>
      </w:r>
      <w:r w:rsidRPr="00004044">
        <w:rPr>
          <w:rFonts w:ascii="Times New Roman" w:hAnsi="Times New Roman" w:cs="Times New Roman"/>
          <w:sz w:val="28"/>
          <w:szCs w:val="28"/>
        </w:rPr>
        <w:t>.</w:t>
      </w:r>
    </w:p>
    <w:sectPr w:rsidR="00A91076" w:rsidRPr="00004044" w:rsidSect="000040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096" w:rsidRDefault="008F3096" w:rsidP="00976B3D">
      <w:r>
        <w:separator/>
      </w:r>
    </w:p>
  </w:endnote>
  <w:endnote w:type="continuationSeparator" w:id="0">
    <w:p w:rsidR="008F3096" w:rsidRDefault="008F3096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096" w:rsidRDefault="008F3096" w:rsidP="00976B3D">
      <w:r>
        <w:separator/>
      </w:r>
    </w:p>
  </w:footnote>
  <w:footnote w:type="continuationSeparator" w:id="0">
    <w:p w:rsidR="008F3096" w:rsidRDefault="008F3096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1017"/>
    <w:multiLevelType w:val="hybridMultilevel"/>
    <w:tmpl w:val="888CE590"/>
    <w:lvl w:ilvl="0" w:tplc="4FE8DDF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5B25B25"/>
    <w:multiLevelType w:val="hybridMultilevel"/>
    <w:tmpl w:val="AF2E19AC"/>
    <w:lvl w:ilvl="0" w:tplc="52AAC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885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18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6E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3AA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A4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643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EC5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F2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43D56C9"/>
    <w:multiLevelType w:val="hybridMultilevel"/>
    <w:tmpl w:val="671E62C2"/>
    <w:lvl w:ilvl="0" w:tplc="20361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7E7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20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CB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C9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EF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6A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DAB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924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82818B4"/>
    <w:multiLevelType w:val="hybridMultilevel"/>
    <w:tmpl w:val="DB04A422"/>
    <w:lvl w:ilvl="0" w:tplc="4222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A9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81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24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A8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5E1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1ED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8C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E5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E234C68"/>
    <w:multiLevelType w:val="hybridMultilevel"/>
    <w:tmpl w:val="1110E9D6"/>
    <w:lvl w:ilvl="0" w:tplc="686A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8C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CAD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00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AE2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C1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48B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E6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C092A"/>
    <w:multiLevelType w:val="hybridMultilevel"/>
    <w:tmpl w:val="950C92B0"/>
    <w:lvl w:ilvl="0" w:tplc="FAB81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303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02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0B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03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C9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ECF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A2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D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74F651B1"/>
    <w:multiLevelType w:val="hybridMultilevel"/>
    <w:tmpl w:val="5060D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04E1"/>
    <w:rsid w:val="000006D3"/>
    <w:rsid w:val="00000C2E"/>
    <w:rsid w:val="000035CF"/>
    <w:rsid w:val="000037B5"/>
    <w:rsid w:val="00004044"/>
    <w:rsid w:val="0000493A"/>
    <w:rsid w:val="000058A7"/>
    <w:rsid w:val="00006794"/>
    <w:rsid w:val="000109C9"/>
    <w:rsid w:val="00010E3E"/>
    <w:rsid w:val="0001203B"/>
    <w:rsid w:val="000149E5"/>
    <w:rsid w:val="00017D4E"/>
    <w:rsid w:val="00017FF3"/>
    <w:rsid w:val="00030E06"/>
    <w:rsid w:val="00033242"/>
    <w:rsid w:val="00035A9F"/>
    <w:rsid w:val="00053CEC"/>
    <w:rsid w:val="00054072"/>
    <w:rsid w:val="00055DA4"/>
    <w:rsid w:val="00056898"/>
    <w:rsid w:val="000572DC"/>
    <w:rsid w:val="00062593"/>
    <w:rsid w:val="00064726"/>
    <w:rsid w:val="000726EE"/>
    <w:rsid w:val="000736DD"/>
    <w:rsid w:val="00074693"/>
    <w:rsid w:val="00080E1C"/>
    <w:rsid w:val="00086134"/>
    <w:rsid w:val="00090884"/>
    <w:rsid w:val="0009133D"/>
    <w:rsid w:val="00091378"/>
    <w:rsid w:val="000968F1"/>
    <w:rsid w:val="00096F73"/>
    <w:rsid w:val="000A1F00"/>
    <w:rsid w:val="000A2F4B"/>
    <w:rsid w:val="000A33E6"/>
    <w:rsid w:val="000A4230"/>
    <w:rsid w:val="000A5EE3"/>
    <w:rsid w:val="000B1750"/>
    <w:rsid w:val="000B2BE9"/>
    <w:rsid w:val="000B5B5D"/>
    <w:rsid w:val="000B6FC0"/>
    <w:rsid w:val="000C0D00"/>
    <w:rsid w:val="000C37B8"/>
    <w:rsid w:val="000C7041"/>
    <w:rsid w:val="000D250A"/>
    <w:rsid w:val="000D2904"/>
    <w:rsid w:val="000D6C08"/>
    <w:rsid w:val="000E303A"/>
    <w:rsid w:val="000E5E2F"/>
    <w:rsid w:val="000E695E"/>
    <w:rsid w:val="000F308F"/>
    <w:rsid w:val="000F5A2E"/>
    <w:rsid w:val="000F7DE7"/>
    <w:rsid w:val="00101F4E"/>
    <w:rsid w:val="0010222E"/>
    <w:rsid w:val="00102621"/>
    <w:rsid w:val="00103D1A"/>
    <w:rsid w:val="001063ED"/>
    <w:rsid w:val="00106A28"/>
    <w:rsid w:val="00114A37"/>
    <w:rsid w:val="00117088"/>
    <w:rsid w:val="0012376E"/>
    <w:rsid w:val="00123F58"/>
    <w:rsid w:val="001251BF"/>
    <w:rsid w:val="00126DAC"/>
    <w:rsid w:val="00133293"/>
    <w:rsid w:val="00133A40"/>
    <w:rsid w:val="001346BD"/>
    <w:rsid w:val="001411D5"/>
    <w:rsid w:val="00142BD5"/>
    <w:rsid w:val="00143AB1"/>
    <w:rsid w:val="00151669"/>
    <w:rsid w:val="001519B4"/>
    <w:rsid w:val="0015221F"/>
    <w:rsid w:val="00153E5C"/>
    <w:rsid w:val="0015401C"/>
    <w:rsid w:val="00155E1F"/>
    <w:rsid w:val="001577FC"/>
    <w:rsid w:val="00160DAD"/>
    <w:rsid w:val="0016256F"/>
    <w:rsid w:val="00164178"/>
    <w:rsid w:val="00164565"/>
    <w:rsid w:val="00165535"/>
    <w:rsid w:val="00165C66"/>
    <w:rsid w:val="00165E17"/>
    <w:rsid w:val="0017190D"/>
    <w:rsid w:val="0017275A"/>
    <w:rsid w:val="00173554"/>
    <w:rsid w:val="00175F15"/>
    <w:rsid w:val="00176E15"/>
    <w:rsid w:val="0018019D"/>
    <w:rsid w:val="0018511F"/>
    <w:rsid w:val="0018740D"/>
    <w:rsid w:val="00187963"/>
    <w:rsid w:val="00194E9F"/>
    <w:rsid w:val="00195482"/>
    <w:rsid w:val="0019628A"/>
    <w:rsid w:val="001A072C"/>
    <w:rsid w:val="001A3797"/>
    <w:rsid w:val="001A399F"/>
    <w:rsid w:val="001A3F43"/>
    <w:rsid w:val="001A44E1"/>
    <w:rsid w:val="001A701A"/>
    <w:rsid w:val="001B40ED"/>
    <w:rsid w:val="001B4140"/>
    <w:rsid w:val="001C017E"/>
    <w:rsid w:val="001C701A"/>
    <w:rsid w:val="001C7A2C"/>
    <w:rsid w:val="001D29C6"/>
    <w:rsid w:val="001D35EB"/>
    <w:rsid w:val="001E2EC5"/>
    <w:rsid w:val="001E5CDE"/>
    <w:rsid w:val="001E71F5"/>
    <w:rsid w:val="001F35E8"/>
    <w:rsid w:val="001F3C09"/>
    <w:rsid w:val="001F5639"/>
    <w:rsid w:val="001F65F8"/>
    <w:rsid w:val="0020668E"/>
    <w:rsid w:val="0021464E"/>
    <w:rsid w:val="0021469C"/>
    <w:rsid w:val="00214E9E"/>
    <w:rsid w:val="00214EE5"/>
    <w:rsid w:val="0021555E"/>
    <w:rsid w:val="00223FB5"/>
    <w:rsid w:val="00227BD4"/>
    <w:rsid w:val="00231F15"/>
    <w:rsid w:val="0023527D"/>
    <w:rsid w:val="00237E27"/>
    <w:rsid w:val="00240115"/>
    <w:rsid w:val="00244EEB"/>
    <w:rsid w:val="00245DFE"/>
    <w:rsid w:val="0024629E"/>
    <w:rsid w:val="00253054"/>
    <w:rsid w:val="0025363C"/>
    <w:rsid w:val="002559E0"/>
    <w:rsid w:val="00256EC3"/>
    <w:rsid w:val="00262A1A"/>
    <w:rsid w:val="00263C06"/>
    <w:rsid w:val="00264DCE"/>
    <w:rsid w:val="00271E75"/>
    <w:rsid w:val="002724BB"/>
    <w:rsid w:val="002725E2"/>
    <w:rsid w:val="0028327F"/>
    <w:rsid w:val="002832FF"/>
    <w:rsid w:val="00284CD7"/>
    <w:rsid w:val="002861E3"/>
    <w:rsid w:val="00290BDB"/>
    <w:rsid w:val="0029195F"/>
    <w:rsid w:val="00293E67"/>
    <w:rsid w:val="002946F8"/>
    <w:rsid w:val="00295324"/>
    <w:rsid w:val="00297202"/>
    <w:rsid w:val="00297581"/>
    <w:rsid w:val="002A4156"/>
    <w:rsid w:val="002A4F04"/>
    <w:rsid w:val="002A5517"/>
    <w:rsid w:val="002A7CFE"/>
    <w:rsid w:val="002B0B7B"/>
    <w:rsid w:val="002B2B93"/>
    <w:rsid w:val="002C0668"/>
    <w:rsid w:val="002D2851"/>
    <w:rsid w:val="002D40F6"/>
    <w:rsid w:val="002D5302"/>
    <w:rsid w:val="002D7ED3"/>
    <w:rsid w:val="002E281C"/>
    <w:rsid w:val="002E5256"/>
    <w:rsid w:val="002E62DC"/>
    <w:rsid w:val="002E6F79"/>
    <w:rsid w:val="002F52F6"/>
    <w:rsid w:val="003062C0"/>
    <w:rsid w:val="00310817"/>
    <w:rsid w:val="003127E3"/>
    <w:rsid w:val="003129BF"/>
    <w:rsid w:val="003136AA"/>
    <w:rsid w:val="0031512F"/>
    <w:rsid w:val="0031519E"/>
    <w:rsid w:val="00315F04"/>
    <w:rsid w:val="00325809"/>
    <w:rsid w:val="0032643F"/>
    <w:rsid w:val="003312C9"/>
    <w:rsid w:val="003314FB"/>
    <w:rsid w:val="0033326B"/>
    <w:rsid w:val="00345B43"/>
    <w:rsid w:val="00345DEC"/>
    <w:rsid w:val="00352C40"/>
    <w:rsid w:val="00354371"/>
    <w:rsid w:val="00356255"/>
    <w:rsid w:val="00360371"/>
    <w:rsid w:val="00361426"/>
    <w:rsid w:val="00364515"/>
    <w:rsid w:val="00366450"/>
    <w:rsid w:val="003701A0"/>
    <w:rsid w:val="0037239E"/>
    <w:rsid w:val="0037553C"/>
    <w:rsid w:val="00377008"/>
    <w:rsid w:val="00381A67"/>
    <w:rsid w:val="00384DEF"/>
    <w:rsid w:val="00385B10"/>
    <w:rsid w:val="003861E4"/>
    <w:rsid w:val="00387023"/>
    <w:rsid w:val="00387D4B"/>
    <w:rsid w:val="00391BCF"/>
    <w:rsid w:val="00394081"/>
    <w:rsid w:val="003974B7"/>
    <w:rsid w:val="003A068C"/>
    <w:rsid w:val="003A3453"/>
    <w:rsid w:val="003A5133"/>
    <w:rsid w:val="003A658E"/>
    <w:rsid w:val="003B275B"/>
    <w:rsid w:val="003B2B0C"/>
    <w:rsid w:val="003B2BC7"/>
    <w:rsid w:val="003B6FD7"/>
    <w:rsid w:val="003C2065"/>
    <w:rsid w:val="003C34A1"/>
    <w:rsid w:val="003C3D56"/>
    <w:rsid w:val="003C421C"/>
    <w:rsid w:val="003C547E"/>
    <w:rsid w:val="003D569F"/>
    <w:rsid w:val="003D7854"/>
    <w:rsid w:val="003E2B0F"/>
    <w:rsid w:val="003E6D8A"/>
    <w:rsid w:val="003F4BAE"/>
    <w:rsid w:val="003F4BD2"/>
    <w:rsid w:val="003F6341"/>
    <w:rsid w:val="003F7991"/>
    <w:rsid w:val="00403024"/>
    <w:rsid w:val="0040766F"/>
    <w:rsid w:val="0040791B"/>
    <w:rsid w:val="004108F9"/>
    <w:rsid w:val="00420426"/>
    <w:rsid w:val="004210BB"/>
    <w:rsid w:val="00422FD4"/>
    <w:rsid w:val="00426D51"/>
    <w:rsid w:val="00430ED1"/>
    <w:rsid w:val="00431307"/>
    <w:rsid w:val="00431E34"/>
    <w:rsid w:val="004323BB"/>
    <w:rsid w:val="00434A2C"/>
    <w:rsid w:val="00441DC6"/>
    <w:rsid w:val="00445979"/>
    <w:rsid w:val="004507C7"/>
    <w:rsid w:val="0045447F"/>
    <w:rsid w:val="00454D16"/>
    <w:rsid w:val="00456449"/>
    <w:rsid w:val="00466754"/>
    <w:rsid w:val="004667AF"/>
    <w:rsid w:val="004701A0"/>
    <w:rsid w:val="004721F4"/>
    <w:rsid w:val="00476EAC"/>
    <w:rsid w:val="00482764"/>
    <w:rsid w:val="00485FF3"/>
    <w:rsid w:val="004944B7"/>
    <w:rsid w:val="004961CD"/>
    <w:rsid w:val="004961FF"/>
    <w:rsid w:val="0049658B"/>
    <w:rsid w:val="004A54CE"/>
    <w:rsid w:val="004A5D34"/>
    <w:rsid w:val="004B0B5F"/>
    <w:rsid w:val="004B229E"/>
    <w:rsid w:val="004B42B6"/>
    <w:rsid w:val="004B4A6C"/>
    <w:rsid w:val="004C0945"/>
    <w:rsid w:val="004C53D9"/>
    <w:rsid w:val="004C7B96"/>
    <w:rsid w:val="004D0254"/>
    <w:rsid w:val="004D2BA0"/>
    <w:rsid w:val="004D4FEC"/>
    <w:rsid w:val="004E3826"/>
    <w:rsid w:val="004E3E68"/>
    <w:rsid w:val="004E555A"/>
    <w:rsid w:val="004E68BA"/>
    <w:rsid w:val="004F2B08"/>
    <w:rsid w:val="004F3552"/>
    <w:rsid w:val="004F3C18"/>
    <w:rsid w:val="0050740E"/>
    <w:rsid w:val="00507A5A"/>
    <w:rsid w:val="00511D86"/>
    <w:rsid w:val="00516BC8"/>
    <w:rsid w:val="00521285"/>
    <w:rsid w:val="00525B85"/>
    <w:rsid w:val="00526D60"/>
    <w:rsid w:val="00527A2D"/>
    <w:rsid w:val="005312A4"/>
    <w:rsid w:val="0053147B"/>
    <w:rsid w:val="00531D6D"/>
    <w:rsid w:val="00542D33"/>
    <w:rsid w:val="00543AE8"/>
    <w:rsid w:val="005479D1"/>
    <w:rsid w:val="00552793"/>
    <w:rsid w:val="00552DB2"/>
    <w:rsid w:val="005544C5"/>
    <w:rsid w:val="005610C0"/>
    <w:rsid w:val="00573CF9"/>
    <w:rsid w:val="00574C82"/>
    <w:rsid w:val="00576709"/>
    <w:rsid w:val="0057728F"/>
    <w:rsid w:val="005807F9"/>
    <w:rsid w:val="0058656B"/>
    <w:rsid w:val="00590A2D"/>
    <w:rsid w:val="00590C54"/>
    <w:rsid w:val="00591AA4"/>
    <w:rsid w:val="005923BD"/>
    <w:rsid w:val="00592A6D"/>
    <w:rsid w:val="0059470C"/>
    <w:rsid w:val="00595874"/>
    <w:rsid w:val="005A0869"/>
    <w:rsid w:val="005A3B5E"/>
    <w:rsid w:val="005A7BC8"/>
    <w:rsid w:val="005B3CB7"/>
    <w:rsid w:val="005B4AFF"/>
    <w:rsid w:val="005B4F30"/>
    <w:rsid w:val="005B6EBF"/>
    <w:rsid w:val="005B796C"/>
    <w:rsid w:val="005B7BCC"/>
    <w:rsid w:val="005C11B9"/>
    <w:rsid w:val="005C3815"/>
    <w:rsid w:val="005C546A"/>
    <w:rsid w:val="005D21E9"/>
    <w:rsid w:val="005D403E"/>
    <w:rsid w:val="005E47A9"/>
    <w:rsid w:val="005E531E"/>
    <w:rsid w:val="005F174D"/>
    <w:rsid w:val="005F2060"/>
    <w:rsid w:val="005F2B3F"/>
    <w:rsid w:val="005F5632"/>
    <w:rsid w:val="005F6037"/>
    <w:rsid w:val="005F7B58"/>
    <w:rsid w:val="00602F03"/>
    <w:rsid w:val="00603272"/>
    <w:rsid w:val="006052CF"/>
    <w:rsid w:val="0060686D"/>
    <w:rsid w:val="00606EBA"/>
    <w:rsid w:val="0060700D"/>
    <w:rsid w:val="006127AB"/>
    <w:rsid w:val="00615C14"/>
    <w:rsid w:val="00617945"/>
    <w:rsid w:val="00620E85"/>
    <w:rsid w:val="006231D3"/>
    <w:rsid w:val="0062412B"/>
    <w:rsid w:val="00624911"/>
    <w:rsid w:val="00631599"/>
    <w:rsid w:val="0063516E"/>
    <w:rsid w:val="00635BFB"/>
    <w:rsid w:val="006425FC"/>
    <w:rsid w:val="00642CC8"/>
    <w:rsid w:val="006434A5"/>
    <w:rsid w:val="00643DAF"/>
    <w:rsid w:val="006467F5"/>
    <w:rsid w:val="00647100"/>
    <w:rsid w:val="00651F48"/>
    <w:rsid w:val="00652DD4"/>
    <w:rsid w:val="0065379D"/>
    <w:rsid w:val="006567D8"/>
    <w:rsid w:val="00660442"/>
    <w:rsid w:val="00660DDD"/>
    <w:rsid w:val="00664066"/>
    <w:rsid w:val="00664087"/>
    <w:rsid w:val="00667D34"/>
    <w:rsid w:val="00670F2E"/>
    <w:rsid w:val="00677D0C"/>
    <w:rsid w:val="00680324"/>
    <w:rsid w:val="006829DA"/>
    <w:rsid w:val="00683CB5"/>
    <w:rsid w:val="006876AC"/>
    <w:rsid w:val="00690756"/>
    <w:rsid w:val="00691B5E"/>
    <w:rsid w:val="0069585F"/>
    <w:rsid w:val="006964C4"/>
    <w:rsid w:val="00697528"/>
    <w:rsid w:val="006A10FB"/>
    <w:rsid w:val="006A2946"/>
    <w:rsid w:val="006A7FDD"/>
    <w:rsid w:val="006B5B8A"/>
    <w:rsid w:val="006B7FB1"/>
    <w:rsid w:val="006C1E75"/>
    <w:rsid w:val="006C6749"/>
    <w:rsid w:val="006C6975"/>
    <w:rsid w:val="006D5EC7"/>
    <w:rsid w:val="006D6C82"/>
    <w:rsid w:val="006E0667"/>
    <w:rsid w:val="006E1142"/>
    <w:rsid w:val="006E5D06"/>
    <w:rsid w:val="006E7D53"/>
    <w:rsid w:val="006F4F71"/>
    <w:rsid w:val="006F7261"/>
    <w:rsid w:val="006F7C96"/>
    <w:rsid w:val="00703C0F"/>
    <w:rsid w:val="00705151"/>
    <w:rsid w:val="00710036"/>
    <w:rsid w:val="00711778"/>
    <w:rsid w:val="0071201B"/>
    <w:rsid w:val="00715CE9"/>
    <w:rsid w:val="00715D85"/>
    <w:rsid w:val="0071723E"/>
    <w:rsid w:val="00722AFC"/>
    <w:rsid w:val="0072458D"/>
    <w:rsid w:val="00732B2F"/>
    <w:rsid w:val="00741834"/>
    <w:rsid w:val="00745393"/>
    <w:rsid w:val="00747E7C"/>
    <w:rsid w:val="00750F29"/>
    <w:rsid w:val="00755D6F"/>
    <w:rsid w:val="007564CD"/>
    <w:rsid w:val="00757B70"/>
    <w:rsid w:val="00760452"/>
    <w:rsid w:val="007611DC"/>
    <w:rsid w:val="00765946"/>
    <w:rsid w:val="00766BB6"/>
    <w:rsid w:val="00770D84"/>
    <w:rsid w:val="0077340A"/>
    <w:rsid w:val="007734E7"/>
    <w:rsid w:val="00777FE8"/>
    <w:rsid w:val="00784BD3"/>
    <w:rsid w:val="00790A24"/>
    <w:rsid w:val="007928FD"/>
    <w:rsid w:val="00795569"/>
    <w:rsid w:val="007A33DF"/>
    <w:rsid w:val="007A68BC"/>
    <w:rsid w:val="007A6AAD"/>
    <w:rsid w:val="007A6F4E"/>
    <w:rsid w:val="007A780F"/>
    <w:rsid w:val="007B2E5F"/>
    <w:rsid w:val="007B7A73"/>
    <w:rsid w:val="007C2951"/>
    <w:rsid w:val="007C5FA8"/>
    <w:rsid w:val="007D043F"/>
    <w:rsid w:val="007D18A0"/>
    <w:rsid w:val="007D3D6A"/>
    <w:rsid w:val="007E1F4A"/>
    <w:rsid w:val="007E519B"/>
    <w:rsid w:val="007E73A1"/>
    <w:rsid w:val="007F3BE4"/>
    <w:rsid w:val="00810EEF"/>
    <w:rsid w:val="00815C97"/>
    <w:rsid w:val="00815E0D"/>
    <w:rsid w:val="0082046B"/>
    <w:rsid w:val="008257B3"/>
    <w:rsid w:val="00827F0A"/>
    <w:rsid w:val="00841954"/>
    <w:rsid w:val="0084236E"/>
    <w:rsid w:val="00847624"/>
    <w:rsid w:val="00850761"/>
    <w:rsid w:val="008545FA"/>
    <w:rsid w:val="008642EA"/>
    <w:rsid w:val="00867005"/>
    <w:rsid w:val="00873333"/>
    <w:rsid w:val="0087355E"/>
    <w:rsid w:val="00874D56"/>
    <w:rsid w:val="00881EB7"/>
    <w:rsid w:val="008925D7"/>
    <w:rsid w:val="00893319"/>
    <w:rsid w:val="008A5B57"/>
    <w:rsid w:val="008B3000"/>
    <w:rsid w:val="008B5CD7"/>
    <w:rsid w:val="008B70CD"/>
    <w:rsid w:val="008C2071"/>
    <w:rsid w:val="008C3387"/>
    <w:rsid w:val="008C6E84"/>
    <w:rsid w:val="008D26B6"/>
    <w:rsid w:val="008E0CB0"/>
    <w:rsid w:val="008E1D84"/>
    <w:rsid w:val="008F19EA"/>
    <w:rsid w:val="008F1B0F"/>
    <w:rsid w:val="008F3096"/>
    <w:rsid w:val="008F4070"/>
    <w:rsid w:val="008F7BFC"/>
    <w:rsid w:val="008F7CA2"/>
    <w:rsid w:val="00904991"/>
    <w:rsid w:val="009059E9"/>
    <w:rsid w:val="0090773F"/>
    <w:rsid w:val="00912771"/>
    <w:rsid w:val="00912860"/>
    <w:rsid w:val="00913535"/>
    <w:rsid w:val="00913E08"/>
    <w:rsid w:val="00917F6E"/>
    <w:rsid w:val="00921453"/>
    <w:rsid w:val="009232DA"/>
    <w:rsid w:val="00923A6A"/>
    <w:rsid w:val="009246CF"/>
    <w:rsid w:val="00924854"/>
    <w:rsid w:val="00926CF8"/>
    <w:rsid w:val="00927410"/>
    <w:rsid w:val="009313FB"/>
    <w:rsid w:val="0093457D"/>
    <w:rsid w:val="00934DB9"/>
    <w:rsid w:val="009358EC"/>
    <w:rsid w:val="00935EA3"/>
    <w:rsid w:val="00936417"/>
    <w:rsid w:val="00936812"/>
    <w:rsid w:val="00941594"/>
    <w:rsid w:val="0094314C"/>
    <w:rsid w:val="00945369"/>
    <w:rsid w:val="009464FF"/>
    <w:rsid w:val="00951C2F"/>
    <w:rsid w:val="00954741"/>
    <w:rsid w:val="00962AD0"/>
    <w:rsid w:val="00966C68"/>
    <w:rsid w:val="0097043E"/>
    <w:rsid w:val="00970C36"/>
    <w:rsid w:val="00975EB3"/>
    <w:rsid w:val="00976B3D"/>
    <w:rsid w:val="00980541"/>
    <w:rsid w:val="00982AA9"/>
    <w:rsid w:val="00990591"/>
    <w:rsid w:val="009B178F"/>
    <w:rsid w:val="009B5340"/>
    <w:rsid w:val="009C2203"/>
    <w:rsid w:val="009C480D"/>
    <w:rsid w:val="009C4ED9"/>
    <w:rsid w:val="009D0E0E"/>
    <w:rsid w:val="009D787C"/>
    <w:rsid w:val="009E4EF8"/>
    <w:rsid w:val="009E721D"/>
    <w:rsid w:val="009F0F6C"/>
    <w:rsid w:val="00A03255"/>
    <w:rsid w:val="00A05E9C"/>
    <w:rsid w:val="00A13F8C"/>
    <w:rsid w:val="00A14660"/>
    <w:rsid w:val="00A15437"/>
    <w:rsid w:val="00A16A07"/>
    <w:rsid w:val="00A22D2A"/>
    <w:rsid w:val="00A32401"/>
    <w:rsid w:val="00A32DD3"/>
    <w:rsid w:val="00A345B2"/>
    <w:rsid w:val="00A41ACA"/>
    <w:rsid w:val="00A45AE1"/>
    <w:rsid w:val="00A470CB"/>
    <w:rsid w:val="00A475E8"/>
    <w:rsid w:val="00A47A6D"/>
    <w:rsid w:val="00A550E6"/>
    <w:rsid w:val="00A56597"/>
    <w:rsid w:val="00A5778E"/>
    <w:rsid w:val="00A601E0"/>
    <w:rsid w:val="00A6048A"/>
    <w:rsid w:val="00A634CC"/>
    <w:rsid w:val="00A64052"/>
    <w:rsid w:val="00A655B0"/>
    <w:rsid w:val="00A66DBC"/>
    <w:rsid w:val="00A67C99"/>
    <w:rsid w:val="00A73277"/>
    <w:rsid w:val="00A74B13"/>
    <w:rsid w:val="00A76543"/>
    <w:rsid w:val="00A76561"/>
    <w:rsid w:val="00A771B1"/>
    <w:rsid w:val="00A80BD2"/>
    <w:rsid w:val="00A86B53"/>
    <w:rsid w:val="00A8788C"/>
    <w:rsid w:val="00A91076"/>
    <w:rsid w:val="00A92A6F"/>
    <w:rsid w:val="00A92F8F"/>
    <w:rsid w:val="00A95B54"/>
    <w:rsid w:val="00A9600B"/>
    <w:rsid w:val="00AA253D"/>
    <w:rsid w:val="00AA502A"/>
    <w:rsid w:val="00AA5B17"/>
    <w:rsid w:val="00AA6253"/>
    <w:rsid w:val="00AB1A5E"/>
    <w:rsid w:val="00AB3520"/>
    <w:rsid w:val="00AD1DD4"/>
    <w:rsid w:val="00AD4357"/>
    <w:rsid w:val="00AD706A"/>
    <w:rsid w:val="00AE7BFF"/>
    <w:rsid w:val="00AF39E7"/>
    <w:rsid w:val="00AF55F3"/>
    <w:rsid w:val="00B005F0"/>
    <w:rsid w:val="00B00861"/>
    <w:rsid w:val="00B00E2E"/>
    <w:rsid w:val="00B01459"/>
    <w:rsid w:val="00B105EC"/>
    <w:rsid w:val="00B11CC6"/>
    <w:rsid w:val="00B12612"/>
    <w:rsid w:val="00B129B4"/>
    <w:rsid w:val="00B14604"/>
    <w:rsid w:val="00B21486"/>
    <w:rsid w:val="00B23C11"/>
    <w:rsid w:val="00B24184"/>
    <w:rsid w:val="00B242DC"/>
    <w:rsid w:val="00B30C17"/>
    <w:rsid w:val="00B31AAC"/>
    <w:rsid w:val="00B32C9C"/>
    <w:rsid w:val="00B358C3"/>
    <w:rsid w:val="00B35B63"/>
    <w:rsid w:val="00B35E20"/>
    <w:rsid w:val="00B377F6"/>
    <w:rsid w:val="00B4134C"/>
    <w:rsid w:val="00B41E30"/>
    <w:rsid w:val="00B4234D"/>
    <w:rsid w:val="00B43403"/>
    <w:rsid w:val="00B43D94"/>
    <w:rsid w:val="00B443F2"/>
    <w:rsid w:val="00B45F0A"/>
    <w:rsid w:val="00B506C1"/>
    <w:rsid w:val="00B50E69"/>
    <w:rsid w:val="00B52161"/>
    <w:rsid w:val="00B540AB"/>
    <w:rsid w:val="00B54A7B"/>
    <w:rsid w:val="00B559FC"/>
    <w:rsid w:val="00B56755"/>
    <w:rsid w:val="00B57347"/>
    <w:rsid w:val="00B604E2"/>
    <w:rsid w:val="00B70BF9"/>
    <w:rsid w:val="00B741B4"/>
    <w:rsid w:val="00B8465F"/>
    <w:rsid w:val="00B90F32"/>
    <w:rsid w:val="00B95FF1"/>
    <w:rsid w:val="00B97F1E"/>
    <w:rsid w:val="00BA32AD"/>
    <w:rsid w:val="00BA4B34"/>
    <w:rsid w:val="00BA6F97"/>
    <w:rsid w:val="00BB518F"/>
    <w:rsid w:val="00BB6AD4"/>
    <w:rsid w:val="00BB74C8"/>
    <w:rsid w:val="00BC3ABB"/>
    <w:rsid w:val="00BC5031"/>
    <w:rsid w:val="00BD0224"/>
    <w:rsid w:val="00BD36CD"/>
    <w:rsid w:val="00BD76C2"/>
    <w:rsid w:val="00BE2081"/>
    <w:rsid w:val="00BE214B"/>
    <w:rsid w:val="00BE292E"/>
    <w:rsid w:val="00BE4AB2"/>
    <w:rsid w:val="00BE7C68"/>
    <w:rsid w:val="00BF0AE1"/>
    <w:rsid w:val="00BF0B34"/>
    <w:rsid w:val="00BF1517"/>
    <w:rsid w:val="00BF24B8"/>
    <w:rsid w:val="00BF4EA8"/>
    <w:rsid w:val="00BF79AC"/>
    <w:rsid w:val="00C00EE9"/>
    <w:rsid w:val="00C02FFA"/>
    <w:rsid w:val="00C04442"/>
    <w:rsid w:val="00C06860"/>
    <w:rsid w:val="00C10F37"/>
    <w:rsid w:val="00C11684"/>
    <w:rsid w:val="00C13226"/>
    <w:rsid w:val="00C163BD"/>
    <w:rsid w:val="00C171FC"/>
    <w:rsid w:val="00C17AE0"/>
    <w:rsid w:val="00C331FA"/>
    <w:rsid w:val="00C37802"/>
    <w:rsid w:val="00C41A15"/>
    <w:rsid w:val="00C4271C"/>
    <w:rsid w:val="00C44201"/>
    <w:rsid w:val="00C45B1B"/>
    <w:rsid w:val="00C45EB8"/>
    <w:rsid w:val="00C5056C"/>
    <w:rsid w:val="00C516CA"/>
    <w:rsid w:val="00C539EF"/>
    <w:rsid w:val="00C6282E"/>
    <w:rsid w:val="00C65C88"/>
    <w:rsid w:val="00C70455"/>
    <w:rsid w:val="00C70A91"/>
    <w:rsid w:val="00C70EB4"/>
    <w:rsid w:val="00C7158F"/>
    <w:rsid w:val="00C7184E"/>
    <w:rsid w:val="00C74A45"/>
    <w:rsid w:val="00C75E22"/>
    <w:rsid w:val="00C77803"/>
    <w:rsid w:val="00C81038"/>
    <w:rsid w:val="00C83C7E"/>
    <w:rsid w:val="00C92888"/>
    <w:rsid w:val="00C948ED"/>
    <w:rsid w:val="00CA0024"/>
    <w:rsid w:val="00CA08E1"/>
    <w:rsid w:val="00CA1423"/>
    <w:rsid w:val="00CA19FA"/>
    <w:rsid w:val="00CA23D9"/>
    <w:rsid w:val="00CA3850"/>
    <w:rsid w:val="00CA38CC"/>
    <w:rsid w:val="00CA4003"/>
    <w:rsid w:val="00CA4DAE"/>
    <w:rsid w:val="00CB1015"/>
    <w:rsid w:val="00CB11CB"/>
    <w:rsid w:val="00CB2E06"/>
    <w:rsid w:val="00CB4F44"/>
    <w:rsid w:val="00CB4FB9"/>
    <w:rsid w:val="00CB50D8"/>
    <w:rsid w:val="00CB510B"/>
    <w:rsid w:val="00CB5F4B"/>
    <w:rsid w:val="00CB7D35"/>
    <w:rsid w:val="00CC1E38"/>
    <w:rsid w:val="00CC6734"/>
    <w:rsid w:val="00CD08D7"/>
    <w:rsid w:val="00CD1D8B"/>
    <w:rsid w:val="00CD64D7"/>
    <w:rsid w:val="00CD7B86"/>
    <w:rsid w:val="00CE1C41"/>
    <w:rsid w:val="00CE3F53"/>
    <w:rsid w:val="00CE4B72"/>
    <w:rsid w:val="00CE57BF"/>
    <w:rsid w:val="00CE7F89"/>
    <w:rsid w:val="00CF1F9E"/>
    <w:rsid w:val="00CF64C1"/>
    <w:rsid w:val="00D04D58"/>
    <w:rsid w:val="00D0632A"/>
    <w:rsid w:val="00D07047"/>
    <w:rsid w:val="00D102AC"/>
    <w:rsid w:val="00D13AD7"/>
    <w:rsid w:val="00D14A53"/>
    <w:rsid w:val="00D14EC2"/>
    <w:rsid w:val="00D15EDF"/>
    <w:rsid w:val="00D162C7"/>
    <w:rsid w:val="00D240D6"/>
    <w:rsid w:val="00D3112A"/>
    <w:rsid w:val="00D4106F"/>
    <w:rsid w:val="00D44AF8"/>
    <w:rsid w:val="00D46248"/>
    <w:rsid w:val="00D47DFD"/>
    <w:rsid w:val="00D52654"/>
    <w:rsid w:val="00D52FBA"/>
    <w:rsid w:val="00D57955"/>
    <w:rsid w:val="00D61C0A"/>
    <w:rsid w:val="00D64C3F"/>
    <w:rsid w:val="00D654B2"/>
    <w:rsid w:val="00D67AB8"/>
    <w:rsid w:val="00D7204B"/>
    <w:rsid w:val="00D7502E"/>
    <w:rsid w:val="00D759C5"/>
    <w:rsid w:val="00D769C1"/>
    <w:rsid w:val="00D77FE9"/>
    <w:rsid w:val="00D8434D"/>
    <w:rsid w:val="00D85E95"/>
    <w:rsid w:val="00D90710"/>
    <w:rsid w:val="00DA07AE"/>
    <w:rsid w:val="00DA21D5"/>
    <w:rsid w:val="00DA7235"/>
    <w:rsid w:val="00DA78B2"/>
    <w:rsid w:val="00DB42B0"/>
    <w:rsid w:val="00DB5996"/>
    <w:rsid w:val="00DB7D06"/>
    <w:rsid w:val="00DC6422"/>
    <w:rsid w:val="00DD0A7E"/>
    <w:rsid w:val="00DD1022"/>
    <w:rsid w:val="00DD2BA0"/>
    <w:rsid w:val="00DD3886"/>
    <w:rsid w:val="00DD5677"/>
    <w:rsid w:val="00DE1CB0"/>
    <w:rsid w:val="00DE6465"/>
    <w:rsid w:val="00DE6BB2"/>
    <w:rsid w:val="00DE76C4"/>
    <w:rsid w:val="00DE7A80"/>
    <w:rsid w:val="00DF0F34"/>
    <w:rsid w:val="00DF2FE9"/>
    <w:rsid w:val="00DF7240"/>
    <w:rsid w:val="00E01638"/>
    <w:rsid w:val="00E01CB2"/>
    <w:rsid w:val="00E0417C"/>
    <w:rsid w:val="00E041A2"/>
    <w:rsid w:val="00E0506F"/>
    <w:rsid w:val="00E05925"/>
    <w:rsid w:val="00E07A91"/>
    <w:rsid w:val="00E12BDD"/>
    <w:rsid w:val="00E14062"/>
    <w:rsid w:val="00E15173"/>
    <w:rsid w:val="00E157AC"/>
    <w:rsid w:val="00E164D7"/>
    <w:rsid w:val="00E165FC"/>
    <w:rsid w:val="00E20E9F"/>
    <w:rsid w:val="00E247A6"/>
    <w:rsid w:val="00E30E4E"/>
    <w:rsid w:val="00E32A83"/>
    <w:rsid w:val="00E33468"/>
    <w:rsid w:val="00E34D9A"/>
    <w:rsid w:val="00E45230"/>
    <w:rsid w:val="00E45981"/>
    <w:rsid w:val="00E54326"/>
    <w:rsid w:val="00E628E2"/>
    <w:rsid w:val="00E64A40"/>
    <w:rsid w:val="00E67FB9"/>
    <w:rsid w:val="00E73A74"/>
    <w:rsid w:val="00E8230A"/>
    <w:rsid w:val="00E832CE"/>
    <w:rsid w:val="00E8379F"/>
    <w:rsid w:val="00E83E2C"/>
    <w:rsid w:val="00E9549D"/>
    <w:rsid w:val="00EA09F9"/>
    <w:rsid w:val="00EA2D6D"/>
    <w:rsid w:val="00EA2EF3"/>
    <w:rsid w:val="00EA2FD8"/>
    <w:rsid w:val="00EA319B"/>
    <w:rsid w:val="00EA578B"/>
    <w:rsid w:val="00EB0AEB"/>
    <w:rsid w:val="00EB19E3"/>
    <w:rsid w:val="00EB61F3"/>
    <w:rsid w:val="00EC19F3"/>
    <w:rsid w:val="00EC237A"/>
    <w:rsid w:val="00ED2603"/>
    <w:rsid w:val="00ED3997"/>
    <w:rsid w:val="00ED4051"/>
    <w:rsid w:val="00EE02CA"/>
    <w:rsid w:val="00EE08F9"/>
    <w:rsid w:val="00EE1B57"/>
    <w:rsid w:val="00EE2167"/>
    <w:rsid w:val="00EF4A63"/>
    <w:rsid w:val="00EF7CD2"/>
    <w:rsid w:val="00F03151"/>
    <w:rsid w:val="00F038AF"/>
    <w:rsid w:val="00F106DC"/>
    <w:rsid w:val="00F127DD"/>
    <w:rsid w:val="00F214EF"/>
    <w:rsid w:val="00F263AC"/>
    <w:rsid w:val="00F3328D"/>
    <w:rsid w:val="00F40607"/>
    <w:rsid w:val="00F42940"/>
    <w:rsid w:val="00F42AC6"/>
    <w:rsid w:val="00F44936"/>
    <w:rsid w:val="00F46411"/>
    <w:rsid w:val="00F46E4C"/>
    <w:rsid w:val="00F503ED"/>
    <w:rsid w:val="00F5492A"/>
    <w:rsid w:val="00F56572"/>
    <w:rsid w:val="00F63E56"/>
    <w:rsid w:val="00F65446"/>
    <w:rsid w:val="00F66A2D"/>
    <w:rsid w:val="00F675CE"/>
    <w:rsid w:val="00F7200F"/>
    <w:rsid w:val="00F72FE1"/>
    <w:rsid w:val="00F81AE3"/>
    <w:rsid w:val="00F85A09"/>
    <w:rsid w:val="00F86888"/>
    <w:rsid w:val="00F878D6"/>
    <w:rsid w:val="00F90029"/>
    <w:rsid w:val="00F904E4"/>
    <w:rsid w:val="00F90E8C"/>
    <w:rsid w:val="00F9128F"/>
    <w:rsid w:val="00F93442"/>
    <w:rsid w:val="00F93976"/>
    <w:rsid w:val="00FA2071"/>
    <w:rsid w:val="00FA3081"/>
    <w:rsid w:val="00FA51F8"/>
    <w:rsid w:val="00FA6B53"/>
    <w:rsid w:val="00FA76C1"/>
    <w:rsid w:val="00FA7CF9"/>
    <w:rsid w:val="00FC2BDF"/>
    <w:rsid w:val="00FC6238"/>
    <w:rsid w:val="00FC6CDD"/>
    <w:rsid w:val="00FC6FE8"/>
    <w:rsid w:val="00FD2B79"/>
    <w:rsid w:val="00FD672B"/>
    <w:rsid w:val="00FE3785"/>
    <w:rsid w:val="00FF0C62"/>
    <w:rsid w:val="00FF130C"/>
    <w:rsid w:val="00FF1B62"/>
    <w:rsid w:val="00FF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"/>
    <w:basedOn w:val="a"/>
    <w:link w:val="a6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976B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76B3D"/>
    <w:rPr>
      <w:sz w:val="24"/>
      <w:szCs w:val="24"/>
    </w:rPr>
  </w:style>
  <w:style w:type="paragraph" w:styleId="a9">
    <w:name w:val="footer"/>
    <w:basedOn w:val="a"/>
    <w:link w:val="aa"/>
    <w:rsid w:val="00976B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76B3D"/>
    <w:rPr>
      <w:sz w:val="24"/>
      <w:szCs w:val="24"/>
    </w:rPr>
  </w:style>
  <w:style w:type="paragraph" w:customStyle="1" w:styleId="21">
    <w:name w:val="Основной текст 21"/>
    <w:basedOn w:val="a"/>
    <w:rsid w:val="00D240D6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Абзац списка Знак"/>
    <w:aliases w:val="Абзац списка основной Знак,List Paragraph2 Знак,ПАРАГРАФ Знак"/>
    <w:link w:val="a5"/>
    <w:uiPriority w:val="34"/>
    <w:locked/>
    <w:rsid w:val="00126DAC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71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5B6EBF"/>
    <w:rPr>
      <w:color w:val="0000FF" w:themeColor="hyperlink"/>
      <w:u w:val="single"/>
    </w:rPr>
  </w:style>
  <w:style w:type="paragraph" w:styleId="ac">
    <w:name w:val="footnote text"/>
    <w:basedOn w:val="a"/>
    <w:link w:val="ad"/>
    <w:rsid w:val="00BE292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E292E"/>
  </w:style>
  <w:style w:type="character" w:styleId="ae">
    <w:name w:val="footnote reference"/>
    <w:basedOn w:val="a0"/>
    <w:rsid w:val="00BE292E"/>
    <w:rPr>
      <w:vertAlign w:val="superscript"/>
    </w:rPr>
  </w:style>
  <w:style w:type="paragraph" w:customStyle="1" w:styleId="ConsPlusTitle">
    <w:name w:val="ConsPlusTitle"/>
    <w:rsid w:val="0044597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EC37459A9883BF2C00026CEEE37987DC743DB5BDD40569CCD67DFC12B374679C24BEBDD06BD2CF0F000CE8EDA652FE5Z6iEB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C37459A9883BF2C00038C3F85BC772C0498555DB445CC99938849C7C3E4C2E8504B28D42EA27F3F2159AD8803222E76AC6426C0449E220ZAi9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C37459A9883BF2C00026CEEE37987DC743DB5BDD40569CCD67DFC12B374679C24BEBDD06BD2CF0F000CE8EDA652FE5Z6iE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EC37459A9883BF2C00026CEEE37987DC743DB5BDD40569CCD67DFC12B374679C24BEBDD06BD2CF0F000CE8EDA652FE5Z6iE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C37459A9883BF2C00038C3F85BC772C0498555DB445CC99938849C7C3E4C2E8504B28D42EA27F3F2159AD8803222E76AC6426C0449E220ZAi9B" TargetMode="External"/><Relationship Id="rId14" Type="http://schemas.openxmlformats.org/officeDocument/2006/relationships/hyperlink" Target="consultantplus://offline/ref=4EC37459A9883BF2C00026CEEE37987DC743DB5BDD40569CCD67DFC12B374679C24BEBDD06BD2CF0F000CE8EDA652FE5Z6i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E92-121E-41E0-9CD4-3BD3B22E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11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441</cp:revision>
  <cp:lastPrinted>2022-07-08T04:56:00Z</cp:lastPrinted>
  <dcterms:created xsi:type="dcterms:W3CDTF">2015-04-09T07:10:00Z</dcterms:created>
  <dcterms:modified xsi:type="dcterms:W3CDTF">2022-07-18T11:56:00Z</dcterms:modified>
</cp:coreProperties>
</file>