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39" w:rsidRPr="005361AB" w:rsidRDefault="007D5173" w:rsidP="00505D39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П</w:t>
      </w:r>
      <w:r w:rsidRPr="005361AB">
        <w:rPr>
          <w:rFonts w:ascii="Times New Roman" w:hAnsi="Times New Roman" w:cs="Times New Roman"/>
          <w:sz w:val="27"/>
          <w:szCs w:val="27"/>
        </w:rPr>
        <w:t xml:space="preserve">риложение </w:t>
      </w:r>
      <w:r w:rsidR="00505D39" w:rsidRPr="005361AB">
        <w:rPr>
          <w:rFonts w:ascii="Times New Roman" w:hAnsi="Times New Roman" w:cs="Times New Roman"/>
          <w:sz w:val="27"/>
          <w:szCs w:val="27"/>
        </w:rPr>
        <w:t>2.1</w:t>
      </w:r>
    </w:p>
    <w:p w:rsidR="00BE68BB" w:rsidRPr="005361AB" w:rsidRDefault="00505D39" w:rsidP="00505D3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7D5173" w:rsidRPr="005361AB">
        <w:rPr>
          <w:rFonts w:ascii="Times New Roman" w:hAnsi="Times New Roman" w:cs="Times New Roman"/>
          <w:sz w:val="27"/>
          <w:szCs w:val="27"/>
        </w:rPr>
        <w:t xml:space="preserve">к </w:t>
      </w:r>
      <w:r w:rsidRPr="005361AB">
        <w:rPr>
          <w:rFonts w:ascii="Times New Roman" w:hAnsi="Times New Roman" w:cs="Times New Roman"/>
          <w:sz w:val="27"/>
          <w:szCs w:val="27"/>
        </w:rPr>
        <w:t>Порядку подхода по формированию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единой структуры кода целевых статей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расходов бюджета Северо-Енисейского        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района</w:t>
      </w:r>
    </w:p>
    <w:p w:rsidR="007D5173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Правила применения целевых статей расходов 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>бюджета Северо-Енисейского района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8045"/>
      </w:tblGrid>
      <w:tr w:rsidR="007D5173" w:rsidRPr="005361AB" w:rsidTr="009F37E5">
        <w:tc>
          <w:tcPr>
            <w:tcW w:w="1844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Код ЦСР</w:t>
            </w:r>
          </w:p>
        </w:tc>
        <w:tc>
          <w:tcPr>
            <w:tcW w:w="8045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Наименование кода программы, подпрограммы</w:t>
            </w:r>
          </w:p>
        </w:tc>
      </w:tr>
      <w:tr w:rsidR="006E1B54" w:rsidRPr="005361AB" w:rsidTr="009F37E5">
        <w:tc>
          <w:tcPr>
            <w:tcW w:w="1844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045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образования»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 «Обеспечение жизнедеятельности образовательных учреждений»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2.«Одаренные дети»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0230000000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«Сохранение и укрепление здоровья детей»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0240000000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«Развитие дошкольного, общего и дополнительного образования»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0250000000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«Обеспечение реализации му</w:t>
            </w:r>
            <w:r w:rsidR="00676B10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ниципальной программы 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0300000000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Муниципальная программа «Система социальной защиты граждан Северо-Енисейском </w:t>
            </w:r>
            <w:proofErr w:type="gramStart"/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районе</w:t>
            </w:r>
            <w:proofErr w:type="gramEnd"/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8E3804" w:rsidRPr="005361AB" w:rsidTr="00540D37">
        <w:tc>
          <w:tcPr>
            <w:tcW w:w="1844" w:type="dxa"/>
          </w:tcPr>
          <w:p w:rsidR="008E3804" w:rsidRPr="005361AB" w:rsidRDefault="008E3804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0330000000</w:t>
            </w:r>
          </w:p>
        </w:tc>
        <w:tc>
          <w:tcPr>
            <w:tcW w:w="8045" w:type="dxa"/>
          </w:tcPr>
          <w:p w:rsidR="008E3804" w:rsidRPr="005361AB" w:rsidRDefault="008E3804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8E3804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мероприятие 2.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14.06.2011 № 303-20»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0360000000</w:t>
            </w:r>
          </w:p>
        </w:tc>
        <w:tc>
          <w:tcPr>
            <w:tcW w:w="8045" w:type="dxa"/>
          </w:tcPr>
          <w:p w:rsidR="00A25716" w:rsidRPr="005361AB" w:rsidRDefault="00A25716" w:rsidP="006F3F3E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«Повышение качества и доступности социальных услуг»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0370000000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«Обеспечение реализации муниципальной программы»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0380000000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6. «Дополнительные меры социальной поддержки граждан»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«Чистая вода Северо-Енисейского района»</w:t>
            </w:r>
          </w:p>
        </w:tc>
      </w:tr>
      <w:tr w:rsidR="00246DB0" w:rsidRPr="005361AB" w:rsidTr="00540D37">
        <w:tc>
          <w:tcPr>
            <w:tcW w:w="1844" w:type="dxa"/>
          </w:tcPr>
          <w:p w:rsidR="00246DB0" w:rsidRPr="005361AB" w:rsidRDefault="00246DB0" w:rsidP="00246DB0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0430000000</w:t>
            </w:r>
          </w:p>
        </w:tc>
        <w:tc>
          <w:tcPr>
            <w:tcW w:w="8045" w:type="dxa"/>
          </w:tcPr>
          <w:p w:rsidR="00246DB0" w:rsidRPr="005361AB" w:rsidRDefault="00246DB0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«Энергосбережение и повышение энергетической эффективности в Северо-Енисейском районе»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0440000000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Подпрограмма 3. «Доступность коммунально-бытовых услуг для 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населения Северо-Енисейского района»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0500000000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«Защита населения и территории Северо-Енисейского района от чрезвычайных ситуаций природного и техногенного характера</w:t>
            </w:r>
            <w:r w:rsidR="00CE7388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и обеспечение профилактики правонарушений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«Обеспечение предупреждения возникновения и развития чрезвычайных ситуаций природного и техногенного характера»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«Обеспечение первичных мер пожарной безопасности в населенных пунктах района»</w:t>
            </w:r>
          </w:p>
        </w:tc>
      </w:tr>
      <w:tr w:rsidR="000D4C4F" w:rsidRPr="005361AB" w:rsidTr="00540D37">
        <w:tc>
          <w:tcPr>
            <w:tcW w:w="1844" w:type="dxa"/>
          </w:tcPr>
          <w:p w:rsidR="000D4C4F" w:rsidRPr="005361AB" w:rsidRDefault="0009766F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0530000000</w:t>
            </w:r>
          </w:p>
        </w:tc>
        <w:tc>
          <w:tcPr>
            <w:tcW w:w="8045" w:type="dxa"/>
          </w:tcPr>
          <w:p w:rsidR="000D4C4F" w:rsidRPr="005361AB" w:rsidRDefault="00DF33F7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Подпрограмма 3. </w:t>
            </w:r>
            <w:r w:rsidR="00643A2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«</w:t>
            </w:r>
            <w:r w:rsidR="0009766F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Профилактика  правонарушений в районе</w:t>
            </w:r>
            <w:r w:rsidR="00643A2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культуры»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«Сохранение культурного наследия»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«Поддержка искусства и народного творчества»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0830000000</w:t>
            </w:r>
          </w:p>
        </w:tc>
        <w:tc>
          <w:tcPr>
            <w:tcW w:w="8045" w:type="dxa"/>
          </w:tcPr>
          <w:p w:rsidR="00A25716" w:rsidRPr="005361AB" w:rsidRDefault="00036821" w:rsidP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</w:t>
            </w:r>
            <w:r w:rsidR="00A2571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. «Обеспечение реализации </w:t>
            </w:r>
            <w:r w:rsidR="005E530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муниципальной </w:t>
            </w:r>
            <w:r w:rsidR="00A2571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0840000000</w:t>
            </w:r>
          </w:p>
        </w:tc>
        <w:tc>
          <w:tcPr>
            <w:tcW w:w="8045" w:type="dxa"/>
          </w:tcPr>
          <w:p w:rsidR="00036821" w:rsidRPr="005361AB" w:rsidRDefault="00036821" w:rsidP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«Обеспечение содержания</w:t>
            </w:r>
            <w:r w:rsidR="00CD79C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(эксплуатации) 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имущества м</w:t>
            </w:r>
            <w:r w:rsidR="00CD79C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униципальных учреждений Северо-Е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«Развитие массовой физической культуры и спорта»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«Развитие молодежной политики в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0950000000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«Обеспечение реализации муниципальной 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транспортной системы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«Дороги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«Развитие транспортного комплекса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342D55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«Повышение безопасности дорожного движения в Северо-Енисейском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местного самоуправления»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«Создание условий для обеспечения населения района услугами торговли»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 «Развитие и поддержка субъектов малого и среднего предпринимательства на территории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1540000000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 «Развитие сельского хозяйства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«Создание условий для обеспечения доступным и комфортным жильем граждан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«Стимулирование жилищного строительства на территории Северо-Енисейского района»</w:t>
            </w:r>
          </w:p>
        </w:tc>
      </w:tr>
      <w:tr w:rsidR="00A6698D" w:rsidRPr="005361AB" w:rsidTr="00540D37">
        <w:tc>
          <w:tcPr>
            <w:tcW w:w="1844" w:type="dxa"/>
          </w:tcPr>
          <w:p w:rsidR="00A6698D" w:rsidRPr="005361AB" w:rsidRDefault="00A6698D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1630000000</w:t>
            </w:r>
          </w:p>
        </w:tc>
        <w:tc>
          <w:tcPr>
            <w:tcW w:w="8045" w:type="dxa"/>
          </w:tcPr>
          <w:p w:rsidR="00A6698D" w:rsidRPr="005361AB" w:rsidRDefault="00A6698D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Подпрограмма 3. «Улучшение жилищных условий отдельных </w:t>
            </w: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категорий граждан, проживающих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1640000000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«Развитие среднеэтажного и малоэтажного жилищного строительства в Северо-Енисейском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1650000000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1660000000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6. «Реализация мероприятий в области градостроительной деятельности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1670000000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7. «Обеспечение условий реализации муниципальной 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1800000000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«Управление муниципальными финансами»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342D55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1810000000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«Управление муниципальным долгом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1820000000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«Обеспечение реализации муниципальной программы и прочие мероприятия»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2000000000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«Содействие развитию гражданского общества»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2010000000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«Управление муниципальным имуществом»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«Повышение эффективности управления муниципальным имуществом, содержание и техническое обслуживание муниципального имущества»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«Реализация мероприятий в области земельных отношений и природопользования»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«Строительство, реконструкция, капитальный ремонт и техническое оснащение муниципальных объектов административно-социальной сферы»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«Благоустройство территории»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«Благоустройство территории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2230000000</w:t>
            </w:r>
          </w:p>
        </w:tc>
        <w:tc>
          <w:tcPr>
            <w:tcW w:w="8045" w:type="dxa"/>
          </w:tcPr>
          <w:p w:rsidR="00036821" w:rsidRPr="005361AB" w:rsidRDefault="00A6698D" w:rsidP="00AB634C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мероприятие 2. «Субсидия на возмещение фактически понесенных затрат, связанных с организацией благоустройства территории района в части освещения улиц»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2240000000</w:t>
            </w:r>
          </w:p>
        </w:tc>
        <w:tc>
          <w:tcPr>
            <w:tcW w:w="8045" w:type="dxa"/>
          </w:tcPr>
          <w:p w:rsidR="00036821" w:rsidRPr="005361AB" w:rsidRDefault="00A6698D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мероприятие 3. «Субсидия на возмещение фактически понесенных затрат,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2250000000</w:t>
            </w:r>
          </w:p>
        </w:tc>
        <w:tc>
          <w:tcPr>
            <w:tcW w:w="8045" w:type="dxa"/>
          </w:tcPr>
          <w:p w:rsidR="00036821" w:rsidRPr="005361AB" w:rsidRDefault="00CD79C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</w:t>
            </w:r>
            <w:r w:rsidR="0003682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ероприятие 4. «Осуществление мероприятий по </w:t>
            </w:r>
            <w:r w:rsidR="0003682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отлову и содержанию безнадзорных животных»</w:t>
            </w:r>
          </w:p>
        </w:tc>
      </w:tr>
      <w:tr w:rsidR="00AB634C" w:rsidRPr="005361AB" w:rsidTr="00540D37">
        <w:tc>
          <w:tcPr>
            <w:tcW w:w="1844" w:type="dxa"/>
          </w:tcPr>
          <w:p w:rsidR="00AB634C" w:rsidRPr="005361AB" w:rsidRDefault="00AB634C" w:rsidP="00AB634C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2400000000</w:t>
            </w:r>
          </w:p>
        </w:tc>
        <w:tc>
          <w:tcPr>
            <w:tcW w:w="8045" w:type="dxa"/>
          </w:tcPr>
          <w:p w:rsidR="00AB634C" w:rsidRPr="005361AB" w:rsidRDefault="00AB634C" w:rsidP="00AB634C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</w:t>
            </w:r>
            <w:bookmarkStart w:id="0" w:name="_GoBack"/>
            <w:bookmarkEnd w:id="0"/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иципальная программа  «Формирование комфортной  городской  (сельской) среды Северо-Енисейского района на 2018-2022</w:t>
            </w:r>
            <w:r w:rsidR="00082E7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годы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082E76" w:rsidRPr="005361AB" w:rsidTr="00540D37">
        <w:tc>
          <w:tcPr>
            <w:tcW w:w="1844" w:type="dxa"/>
          </w:tcPr>
          <w:p w:rsidR="00082E76" w:rsidRPr="005361AB" w:rsidRDefault="00082E76" w:rsidP="00082E76">
            <w:pPr>
              <w:jc w:val="center"/>
              <w:rPr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2410000000</w:t>
            </w:r>
          </w:p>
        </w:tc>
        <w:tc>
          <w:tcPr>
            <w:tcW w:w="8045" w:type="dxa"/>
          </w:tcPr>
          <w:p w:rsidR="00082E76" w:rsidRPr="005361AB" w:rsidRDefault="00082E7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«Формирование комфортной городской (сельской) среды Северо-Енисейского района»</w:t>
            </w:r>
          </w:p>
        </w:tc>
      </w:tr>
    </w:tbl>
    <w:p w:rsidR="007D5173" w:rsidRPr="00C34E01" w:rsidRDefault="007D5173" w:rsidP="00266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D5173" w:rsidRPr="00C34E01" w:rsidSect="00B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173"/>
    <w:rsid w:val="00036821"/>
    <w:rsid w:val="00040952"/>
    <w:rsid w:val="00073557"/>
    <w:rsid w:val="00082E76"/>
    <w:rsid w:val="00083A31"/>
    <w:rsid w:val="0009766F"/>
    <w:rsid w:val="000B44FC"/>
    <w:rsid w:val="000B5E81"/>
    <w:rsid w:val="000D4C4F"/>
    <w:rsid w:val="000D6F99"/>
    <w:rsid w:val="00124C30"/>
    <w:rsid w:val="0017193F"/>
    <w:rsid w:val="00177BC2"/>
    <w:rsid w:val="001953D4"/>
    <w:rsid w:val="001D5B64"/>
    <w:rsid w:val="001F6711"/>
    <w:rsid w:val="002373A2"/>
    <w:rsid w:val="00246DB0"/>
    <w:rsid w:val="00266978"/>
    <w:rsid w:val="0027065A"/>
    <w:rsid w:val="00271AEE"/>
    <w:rsid w:val="00276D04"/>
    <w:rsid w:val="002C4D54"/>
    <w:rsid w:val="003337CE"/>
    <w:rsid w:val="00342D55"/>
    <w:rsid w:val="00364E76"/>
    <w:rsid w:val="0038718B"/>
    <w:rsid w:val="00396E9C"/>
    <w:rsid w:val="003A3621"/>
    <w:rsid w:val="003A7C50"/>
    <w:rsid w:val="003C2239"/>
    <w:rsid w:val="003E2EBF"/>
    <w:rsid w:val="003F7BCC"/>
    <w:rsid w:val="004066AF"/>
    <w:rsid w:val="00415142"/>
    <w:rsid w:val="00450C8F"/>
    <w:rsid w:val="00505D39"/>
    <w:rsid w:val="005269ED"/>
    <w:rsid w:val="00533469"/>
    <w:rsid w:val="00535817"/>
    <w:rsid w:val="005361AB"/>
    <w:rsid w:val="00536BDA"/>
    <w:rsid w:val="00540D37"/>
    <w:rsid w:val="00567A36"/>
    <w:rsid w:val="005A50B8"/>
    <w:rsid w:val="005E5301"/>
    <w:rsid w:val="006272E6"/>
    <w:rsid w:val="00643A2D"/>
    <w:rsid w:val="00676B10"/>
    <w:rsid w:val="006E1B54"/>
    <w:rsid w:val="006F3F3E"/>
    <w:rsid w:val="00706A47"/>
    <w:rsid w:val="00794F56"/>
    <w:rsid w:val="007C6F5D"/>
    <w:rsid w:val="007D5173"/>
    <w:rsid w:val="007E124E"/>
    <w:rsid w:val="00806630"/>
    <w:rsid w:val="00844A6F"/>
    <w:rsid w:val="00860666"/>
    <w:rsid w:val="00897FEF"/>
    <w:rsid w:val="008A0509"/>
    <w:rsid w:val="008D4E3F"/>
    <w:rsid w:val="008E3804"/>
    <w:rsid w:val="008F0B94"/>
    <w:rsid w:val="00910268"/>
    <w:rsid w:val="00936C30"/>
    <w:rsid w:val="00970C53"/>
    <w:rsid w:val="00983B52"/>
    <w:rsid w:val="009D59EE"/>
    <w:rsid w:val="009F37E5"/>
    <w:rsid w:val="00A128EC"/>
    <w:rsid w:val="00A25716"/>
    <w:rsid w:val="00A30515"/>
    <w:rsid w:val="00A5203E"/>
    <w:rsid w:val="00A6698D"/>
    <w:rsid w:val="00AB3760"/>
    <w:rsid w:val="00AB634C"/>
    <w:rsid w:val="00AB7008"/>
    <w:rsid w:val="00AE73A3"/>
    <w:rsid w:val="00AF2206"/>
    <w:rsid w:val="00B06818"/>
    <w:rsid w:val="00B64ADC"/>
    <w:rsid w:val="00B70303"/>
    <w:rsid w:val="00BE68BB"/>
    <w:rsid w:val="00C14E3D"/>
    <w:rsid w:val="00C34E01"/>
    <w:rsid w:val="00C43DAC"/>
    <w:rsid w:val="00C5612C"/>
    <w:rsid w:val="00C7678F"/>
    <w:rsid w:val="00CD79C1"/>
    <w:rsid w:val="00CE7388"/>
    <w:rsid w:val="00D12A6C"/>
    <w:rsid w:val="00D26915"/>
    <w:rsid w:val="00D43282"/>
    <w:rsid w:val="00D67007"/>
    <w:rsid w:val="00D87621"/>
    <w:rsid w:val="00DD0904"/>
    <w:rsid w:val="00DD70BD"/>
    <w:rsid w:val="00DE4DAD"/>
    <w:rsid w:val="00DF33F7"/>
    <w:rsid w:val="00E07BAD"/>
    <w:rsid w:val="00E83EF6"/>
    <w:rsid w:val="00EA4336"/>
    <w:rsid w:val="00EB7EA1"/>
    <w:rsid w:val="00ED231E"/>
    <w:rsid w:val="00EF4F42"/>
    <w:rsid w:val="00EF5448"/>
    <w:rsid w:val="00F15360"/>
    <w:rsid w:val="00F66E8B"/>
    <w:rsid w:val="00F77C94"/>
    <w:rsid w:val="00FA5102"/>
    <w:rsid w:val="00FD326B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9B7A5-DD1B-4754-AF9D-D72F8872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101</cp:revision>
  <cp:lastPrinted>2014-12-15T07:47:00Z</cp:lastPrinted>
  <dcterms:created xsi:type="dcterms:W3CDTF">2014-12-15T05:54:00Z</dcterms:created>
  <dcterms:modified xsi:type="dcterms:W3CDTF">2018-12-19T03:50:00Z</dcterms:modified>
</cp:coreProperties>
</file>