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6E3" w:rsidRPr="001F6A4C" w:rsidRDefault="005256E3" w:rsidP="005256E3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6E3" w:rsidRPr="005256E3" w:rsidRDefault="005256E3" w:rsidP="005256E3">
      <w:pPr>
        <w:widowControl w:val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</w:p>
    <w:p w:rsidR="005256E3" w:rsidRPr="005256E3" w:rsidRDefault="005256E3" w:rsidP="001424D9">
      <w:pPr>
        <w:ind w:left="5954" w:hanging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  <w:r w:rsidR="007051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распоряжению</w:t>
      </w:r>
    </w:p>
    <w:p w:rsidR="005256E3" w:rsidRPr="005256E3" w:rsidRDefault="005256E3" w:rsidP="001424D9">
      <w:pPr>
        <w:ind w:left="5954" w:hanging="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комиссии </w:t>
      </w:r>
    </w:p>
    <w:p w:rsidR="005256E3" w:rsidRPr="005256E3" w:rsidRDefault="005256E3" w:rsidP="001424D9">
      <w:pPr>
        <w:ind w:left="567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Северо-Енисейского района </w:t>
      </w:r>
    </w:p>
    <w:p w:rsidR="005256E3" w:rsidRDefault="00CC070B" w:rsidP="00B53B55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5256E3" w:rsidRPr="005256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5256E3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5256E3" w:rsidRPr="005256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2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="005256E3" w:rsidRPr="005256E3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№012</w:t>
      </w:r>
    </w:p>
    <w:p w:rsidR="00B53B55" w:rsidRDefault="00B53B55" w:rsidP="00B53B55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B55" w:rsidRDefault="00B53B55" w:rsidP="00B53B55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B55" w:rsidRDefault="00B53B55" w:rsidP="00B53B55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B55" w:rsidRDefault="00B53B55" w:rsidP="00B53B55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B55" w:rsidRDefault="00B53B55" w:rsidP="00B53B55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B55" w:rsidRDefault="00B53B55" w:rsidP="00B53B55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B55" w:rsidRDefault="00B53B55" w:rsidP="00B53B55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B55" w:rsidRDefault="00B53B55" w:rsidP="00B53B55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B55" w:rsidRDefault="00B53B55" w:rsidP="00B53B55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B55" w:rsidRDefault="00B53B55" w:rsidP="00B53B55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B55" w:rsidRDefault="00B53B55" w:rsidP="00B53B55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B55" w:rsidRPr="005256E3" w:rsidRDefault="00B53B55" w:rsidP="00B53B55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1FA" w:rsidRPr="00A15250" w:rsidRDefault="005256E3" w:rsidP="005256E3">
      <w:pPr>
        <w:spacing w:line="278" w:lineRule="exact"/>
        <w:ind w:left="60" w:firstLine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1525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СТАНДАРТ ОРГАНИЗАЦИИ ДЕЯТЕЛЬНОСТИ СЧЕТНОЙ КОМИССИИ СЕВЕРО</w:t>
      </w:r>
      <w:r w:rsidR="009471FA" w:rsidRPr="00A1525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</w:t>
      </w:r>
      <w:r w:rsidRPr="00A1525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ЕНИСЕЙСКОГО РАЙОНА</w:t>
      </w:r>
      <w:bookmarkStart w:id="0" w:name="bookmark0"/>
    </w:p>
    <w:p w:rsidR="009471FA" w:rsidRPr="00173DAB" w:rsidRDefault="009471FA" w:rsidP="005256E3">
      <w:pPr>
        <w:spacing w:line="278" w:lineRule="exact"/>
        <w:ind w:left="60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71FA" w:rsidRPr="00173DAB" w:rsidRDefault="009471FA" w:rsidP="005256E3">
      <w:pPr>
        <w:spacing w:line="278" w:lineRule="exact"/>
        <w:ind w:left="60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5250" w:rsidRDefault="009471FA" w:rsidP="00A15250">
      <w:pPr>
        <w:spacing w:line="278" w:lineRule="exact"/>
        <w:ind w:left="60" w:firstLine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15250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5256E3" w:rsidRPr="00A1525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ОД 2</w:t>
      </w:r>
      <w:r w:rsidRPr="00A1525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5256E3" w:rsidRPr="00A1525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A1525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ПОДГОТОВКА ГОДОВОГО ОТЧЕТА О ДЕЯТЕЛЬНОСТИ</w:t>
      </w:r>
    </w:p>
    <w:p w:rsidR="005256E3" w:rsidRPr="00A15250" w:rsidRDefault="00A15250" w:rsidP="00A15250">
      <w:pPr>
        <w:spacing w:line="278" w:lineRule="exact"/>
        <w:ind w:left="60" w:firstLine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КОНТРОЛЬНО-СЧЕТНОЙ КОМИССИИ СЕВЕРО-ЕНИСЕЙСКОГО РАЙОНА</w:t>
      </w:r>
      <w:r w:rsidR="005256E3" w:rsidRPr="00A1525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bookmarkEnd w:id="0"/>
    </w:p>
    <w:p w:rsidR="005256E3" w:rsidRPr="00A15250" w:rsidRDefault="005256E3" w:rsidP="005256E3">
      <w:pPr>
        <w:keepNext/>
        <w:keepLines/>
        <w:spacing w:after="511" w:line="365" w:lineRule="exact"/>
        <w:ind w:left="60" w:firstLine="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5256E3" w:rsidRPr="005256E3" w:rsidRDefault="005256E3" w:rsidP="005256E3">
      <w:pPr>
        <w:widowControl w:val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</w:p>
    <w:p w:rsidR="005256E3" w:rsidRPr="005256E3" w:rsidRDefault="005256E3" w:rsidP="005256E3">
      <w:pPr>
        <w:widowControl w:val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</w:p>
    <w:p w:rsidR="005256E3" w:rsidRPr="005256E3" w:rsidRDefault="005256E3" w:rsidP="005256E3">
      <w:pPr>
        <w:widowControl w:val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</w:p>
    <w:p w:rsidR="005256E3" w:rsidRPr="005256E3" w:rsidRDefault="005256E3" w:rsidP="005256E3">
      <w:pPr>
        <w:widowControl w:val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</w:p>
    <w:p w:rsidR="005256E3" w:rsidRPr="005256E3" w:rsidRDefault="005256E3" w:rsidP="005256E3">
      <w:pPr>
        <w:widowControl w:val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</w:p>
    <w:p w:rsidR="005256E3" w:rsidRPr="005256E3" w:rsidRDefault="005256E3" w:rsidP="005256E3">
      <w:pPr>
        <w:widowControl w:val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</w:p>
    <w:p w:rsidR="005256E3" w:rsidRPr="005256E3" w:rsidRDefault="005256E3" w:rsidP="005256E3">
      <w:pPr>
        <w:widowControl w:val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</w:p>
    <w:p w:rsidR="005256E3" w:rsidRPr="005256E3" w:rsidRDefault="005256E3" w:rsidP="005256E3">
      <w:pPr>
        <w:widowControl w:val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</w:p>
    <w:p w:rsidR="005256E3" w:rsidRDefault="005256E3" w:rsidP="005256E3">
      <w:pPr>
        <w:widowControl w:val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</w:p>
    <w:p w:rsidR="00CC070B" w:rsidRDefault="00CC070B" w:rsidP="005256E3">
      <w:pPr>
        <w:widowControl w:val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</w:p>
    <w:p w:rsidR="00CC070B" w:rsidRDefault="00CC070B" w:rsidP="005256E3">
      <w:pPr>
        <w:widowControl w:val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</w:p>
    <w:p w:rsidR="00CC070B" w:rsidRDefault="00CC070B" w:rsidP="005256E3">
      <w:pPr>
        <w:widowControl w:val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</w:p>
    <w:p w:rsidR="00CC070B" w:rsidRDefault="00CC070B" w:rsidP="005256E3">
      <w:pPr>
        <w:widowControl w:val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</w:p>
    <w:p w:rsidR="00CC070B" w:rsidRDefault="00CC070B" w:rsidP="005256E3">
      <w:pPr>
        <w:widowControl w:val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</w:p>
    <w:p w:rsidR="00CC070B" w:rsidRDefault="00CC070B" w:rsidP="005256E3">
      <w:pPr>
        <w:widowControl w:val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</w:p>
    <w:p w:rsidR="00CC070B" w:rsidRDefault="00CC070B" w:rsidP="005256E3">
      <w:pPr>
        <w:widowControl w:val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</w:p>
    <w:p w:rsidR="005256E3" w:rsidRPr="005256E3" w:rsidRDefault="005256E3" w:rsidP="005256E3">
      <w:pPr>
        <w:widowControl w:val="0"/>
        <w:ind w:left="0"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5256E3">
        <w:rPr>
          <w:rFonts w:ascii="Times New Roman" w:eastAsia="Calibri" w:hAnsi="Times New Roman" w:cs="Times New Roman"/>
          <w:b/>
          <w:sz w:val="28"/>
          <w:szCs w:val="28"/>
        </w:rPr>
        <w:t>2021</w:t>
      </w:r>
      <w:bookmarkStart w:id="1" w:name="_Toc410372865"/>
      <w:r w:rsidRPr="005256E3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5256E3" w:rsidRPr="005256E3" w:rsidRDefault="005256E3" w:rsidP="005256E3">
      <w:pPr>
        <w:widowControl w:val="0"/>
        <w:ind w:left="0"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5256E3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5256E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5256E3" w:rsidRPr="005256E3" w:rsidRDefault="005256E3" w:rsidP="005256E3">
      <w:pPr>
        <w:widowControl w:val="0"/>
        <w:ind w:left="0" w:firstLine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5256E3" w:rsidRPr="005256E3" w:rsidRDefault="005256E3" w:rsidP="005256E3">
      <w:pPr>
        <w:widowControl w:val="0"/>
        <w:numPr>
          <w:ilvl w:val="0"/>
          <w:numId w:val="2"/>
        </w:numPr>
        <w:spacing w:after="200" w:line="276" w:lineRule="auto"/>
        <w:ind w:left="0" w:firstLine="36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5256E3">
        <w:rPr>
          <w:rFonts w:ascii="Times New Roman" w:eastAsia="Calibri" w:hAnsi="Times New Roman" w:cs="Times New Roman"/>
          <w:sz w:val="28"/>
          <w:szCs w:val="28"/>
        </w:rPr>
        <w:t>Общее положение …………………………………………………..</w:t>
      </w:r>
      <w:r w:rsidR="00CC07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56E3">
        <w:rPr>
          <w:rFonts w:ascii="Times New Roman" w:eastAsia="Calibri" w:hAnsi="Times New Roman" w:cs="Times New Roman"/>
          <w:sz w:val="28"/>
          <w:szCs w:val="28"/>
        </w:rPr>
        <w:t xml:space="preserve">2 </w:t>
      </w:r>
    </w:p>
    <w:p w:rsidR="005256E3" w:rsidRPr="005256E3" w:rsidRDefault="005256E3" w:rsidP="005256E3">
      <w:pPr>
        <w:widowControl w:val="0"/>
        <w:numPr>
          <w:ilvl w:val="0"/>
          <w:numId w:val="2"/>
        </w:numPr>
        <w:spacing w:after="200" w:line="276" w:lineRule="auto"/>
        <w:ind w:left="0" w:firstLine="36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5256E3">
        <w:rPr>
          <w:rFonts w:ascii="Times New Roman" w:eastAsia="Calibri" w:hAnsi="Times New Roman" w:cs="Times New Roman"/>
          <w:sz w:val="28"/>
          <w:szCs w:val="28"/>
        </w:rPr>
        <w:t xml:space="preserve"> Структура годового отчета…………………………………………3 </w:t>
      </w:r>
    </w:p>
    <w:p w:rsidR="005256E3" w:rsidRPr="005256E3" w:rsidRDefault="005256E3" w:rsidP="005256E3">
      <w:pPr>
        <w:widowControl w:val="0"/>
        <w:numPr>
          <w:ilvl w:val="0"/>
          <w:numId w:val="2"/>
        </w:numPr>
        <w:spacing w:after="200" w:line="276" w:lineRule="auto"/>
        <w:ind w:left="0" w:firstLine="36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5256E3">
        <w:rPr>
          <w:rFonts w:ascii="Times New Roman" w:eastAsia="Calibri" w:hAnsi="Times New Roman" w:cs="Times New Roman"/>
          <w:sz w:val="28"/>
          <w:szCs w:val="28"/>
        </w:rPr>
        <w:t>Правила формирования данных годового отчета………………….4</w:t>
      </w:r>
    </w:p>
    <w:p w:rsidR="005256E3" w:rsidRPr="005256E3" w:rsidRDefault="005256E3" w:rsidP="005256E3">
      <w:pPr>
        <w:ind w:left="0" w:firstLine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5256E3" w:rsidRPr="005256E3" w:rsidRDefault="005256E3" w:rsidP="005256E3">
      <w:pPr>
        <w:ind w:left="0" w:firstLine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5256E3" w:rsidRPr="005256E3" w:rsidRDefault="005256E3" w:rsidP="005256E3">
      <w:pPr>
        <w:keepNext/>
        <w:tabs>
          <w:tab w:val="left" w:leader="dot" w:pos="9356"/>
        </w:tabs>
        <w:ind w:left="0" w:firstLine="0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bookmarkStart w:id="2" w:name="_Toc412536136"/>
      <w:r w:rsidRPr="005256E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1.</w:t>
      </w:r>
      <w:bookmarkStart w:id="3" w:name="_Toc271273132"/>
      <w:r w:rsidRPr="005256E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 Общие положения</w:t>
      </w:r>
      <w:bookmarkEnd w:id="1"/>
      <w:bookmarkEnd w:id="2"/>
      <w:bookmarkEnd w:id="3"/>
    </w:p>
    <w:p w:rsidR="005256E3" w:rsidRPr="005256E3" w:rsidRDefault="005256E3" w:rsidP="005256E3">
      <w:p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5256E3" w:rsidRPr="005256E3" w:rsidRDefault="005256E3" w:rsidP="005256E3">
      <w:p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6E3">
        <w:rPr>
          <w:rFonts w:ascii="Times New Roman" w:eastAsia="Calibri" w:hAnsi="Times New Roman" w:cs="Times New Roman"/>
          <w:spacing w:val="-2"/>
          <w:sz w:val="28"/>
          <w:szCs w:val="28"/>
        </w:rPr>
        <w:t>1.1. </w:t>
      </w:r>
      <w:proofErr w:type="gramStart"/>
      <w:r w:rsidRPr="005256E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Стандарт организации деятельности Контрольно-счетной комиссии Северо-Енисейского района СОД 2 «Подготовка годового отчета о деятельности  Контрольно-счетной комиссии Северо-Енисейского района» </w:t>
      </w:r>
      <w:bookmarkStart w:id="4" w:name="_Toc271273133"/>
      <w:r w:rsidRPr="005256E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(далее – Стандарт) </w:t>
      </w:r>
      <w:r w:rsidRPr="005256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подготовлен в соответствии с Федеральным законом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5256E3">
        <w:rPr>
          <w:rFonts w:ascii="Times New Roman" w:eastAsia="Calibri" w:hAnsi="Times New Roman" w:cs="Times New Roman"/>
          <w:sz w:val="28"/>
          <w:szCs w:val="28"/>
        </w:rPr>
        <w:t xml:space="preserve">Регламентом Контрольно-счетной комиссии Северо-Енисейского района, </w:t>
      </w:r>
      <w:r w:rsidRPr="005256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стандартами внешнего муниципального финансового контроля и стандартами организации деятельности </w:t>
      </w:r>
      <w:r w:rsidRPr="005256E3">
        <w:rPr>
          <w:rFonts w:ascii="Times New Roman" w:eastAsia="Calibri" w:hAnsi="Times New Roman" w:cs="Times New Roman"/>
          <w:sz w:val="28"/>
          <w:szCs w:val="28"/>
        </w:rPr>
        <w:t>Контрольно-счетной комиссии</w:t>
      </w:r>
      <w:proofErr w:type="gramEnd"/>
      <w:r w:rsidRPr="005256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256E3">
        <w:rPr>
          <w:rFonts w:ascii="Times New Roman" w:eastAsia="Calibri" w:hAnsi="Times New Roman" w:cs="Times New Roman"/>
          <w:sz w:val="28"/>
          <w:szCs w:val="28"/>
        </w:rPr>
        <w:t>Северо-Енисейского района (далее – Контрольно-счетная комиссия»</w:t>
      </w:r>
      <w:r w:rsidRPr="005256E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:rsidR="005256E3" w:rsidRPr="005256E3" w:rsidRDefault="005256E3" w:rsidP="005256E3">
      <w:p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5256E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1.2. Стандарт определяет правила подготовки годового отчета о деятельности </w:t>
      </w:r>
      <w:r w:rsidRPr="005256E3">
        <w:rPr>
          <w:rFonts w:ascii="Times New Roman" w:eastAsia="Calibri" w:hAnsi="Times New Roman" w:cs="Times New Roman"/>
          <w:sz w:val="28"/>
          <w:szCs w:val="28"/>
        </w:rPr>
        <w:t>Контрольно-счетной</w:t>
      </w:r>
      <w:r w:rsidRPr="005256E3">
        <w:rPr>
          <w:rFonts w:ascii="Times New Roman" w:eastAsia="Calibri" w:hAnsi="Times New Roman" w:cs="Times New Roman"/>
          <w:sz w:val="28"/>
          <w:szCs w:val="28"/>
        </w:rPr>
        <w:tab/>
        <w:t xml:space="preserve"> комиссии, </w:t>
      </w:r>
      <w:r w:rsidRPr="005256E3">
        <w:rPr>
          <w:rFonts w:ascii="Times New Roman" w:eastAsia="Calibri" w:hAnsi="Times New Roman" w:cs="Times New Roman"/>
          <w:spacing w:val="-2"/>
          <w:sz w:val="28"/>
          <w:szCs w:val="28"/>
        </w:rPr>
        <w:t>структуру годового отчета, общие требования к формированию годового отчета.</w:t>
      </w:r>
    </w:p>
    <w:p w:rsidR="005256E3" w:rsidRPr="005256E3" w:rsidRDefault="005256E3" w:rsidP="005256E3">
      <w:p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5256E3">
        <w:rPr>
          <w:rFonts w:ascii="Times New Roman" w:eastAsia="Calibri" w:hAnsi="Times New Roman" w:cs="Times New Roman"/>
          <w:spacing w:val="-2"/>
          <w:sz w:val="28"/>
          <w:szCs w:val="28"/>
        </w:rPr>
        <w:t>1.3. Целью стандарта является установление порядка и правил подготовки годового отчета.</w:t>
      </w:r>
    </w:p>
    <w:p w:rsidR="005256E3" w:rsidRPr="005256E3" w:rsidRDefault="005256E3" w:rsidP="005256E3">
      <w:p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5256E3">
        <w:rPr>
          <w:rFonts w:ascii="Times New Roman" w:eastAsia="Calibri" w:hAnsi="Times New Roman" w:cs="Times New Roman"/>
          <w:spacing w:val="-2"/>
          <w:sz w:val="28"/>
          <w:szCs w:val="28"/>
        </w:rPr>
        <w:t>1.4. Задачей стандарта является определение общих требований:</w:t>
      </w:r>
    </w:p>
    <w:p w:rsidR="005256E3" w:rsidRPr="005256E3" w:rsidRDefault="005256E3" w:rsidP="005256E3">
      <w:p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5256E3">
        <w:rPr>
          <w:rFonts w:ascii="Times New Roman" w:eastAsia="Calibri" w:hAnsi="Times New Roman" w:cs="Times New Roman"/>
          <w:spacing w:val="-2"/>
          <w:sz w:val="28"/>
          <w:szCs w:val="28"/>
        </w:rPr>
        <w:t>- к структуре годового отчета;</w:t>
      </w:r>
    </w:p>
    <w:p w:rsidR="005256E3" w:rsidRPr="005256E3" w:rsidRDefault="005256E3" w:rsidP="005256E3">
      <w:p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5256E3">
        <w:rPr>
          <w:rFonts w:ascii="Times New Roman" w:eastAsia="Calibri" w:hAnsi="Times New Roman" w:cs="Times New Roman"/>
          <w:spacing w:val="-2"/>
          <w:sz w:val="28"/>
          <w:szCs w:val="28"/>
        </w:rPr>
        <w:t>- к учету количества проведенных контрольных и экспертно-аналитических мероприятий;</w:t>
      </w:r>
    </w:p>
    <w:p w:rsidR="005256E3" w:rsidRPr="005256E3" w:rsidRDefault="005256E3" w:rsidP="005256E3">
      <w:p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5256E3">
        <w:rPr>
          <w:rFonts w:ascii="Times New Roman" w:eastAsia="Calibri" w:hAnsi="Times New Roman" w:cs="Times New Roman"/>
          <w:spacing w:val="-2"/>
          <w:sz w:val="28"/>
          <w:szCs w:val="28"/>
        </w:rPr>
        <w:t>- к оформлению годового отчета;</w:t>
      </w:r>
    </w:p>
    <w:p w:rsidR="005256E3" w:rsidRPr="005256E3" w:rsidRDefault="005256E3" w:rsidP="005256E3">
      <w:p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5256E3">
        <w:rPr>
          <w:rFonts w:ascii="Times New Roman" w:eastAsia="Calibri" w:hAnsi="Times New Roman" w:cs="Times New Roman"/>
          <w:spacing w:val="-2"/>
          <w:sz w:val="28"/>
          <w:szCs w:val="28"/>
        </w:rPr>
        <w:t>- к порядку утверждения годового отчета.</w:t>
      </w:r>
    </w:p>
    <w:p w:rsidR="005256E3" w:rsidRPr="005256E3" w:rsidRDefault="005256E3" w:rsidP="005256E3">
      <w:p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5256E3">
        <w:rPr>
          <w:rFonts w:ascii="Times New Roman" w:eastAsia="Calibri" w:hAnsi="Times New Roman" w:cs="Times New Roman"/>
          <w:spacing w:val="-2"/>
          <w:sz w:val="28"/>
          <w:szCs w:val="28"/>
        </w:rPr>
        <w:t>1.5. Основные термины и понятия:</w:t>
      </w:r>
    </w:p>
    <w:p w:rsidR="005256E3" w:rsidRPr="005256E3" w:rsidRDefault="005256E3" w:rsidP="005256E3">
      <w:p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5256E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- предварительный контроль – контроль в </w:t>
      </w:r>
      <w:proofErr w:type="gramStart"/>
      <w:r w:rsidRPr="005256E3">
        <w:rPr>
          <w:rFonts w:ascii="Times New Roman" w:eastAsia="Calibri" w:hAnsi="Times New Roman" w:cs="Times New Roman"/>
          <w:spacing w:val="-2"/>
          <w:sz w:val="28"/>
          <w:szCs w:val="28"/>
        </w:rPr>
        <w:t>процессе</w:t>
      </w:r>
      <w:proofErr w:type="gramEnd"/>
      <w:r w:rsidRPr="005256E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рассмотрения проектов бюджета района, нормативных правовых актов по бюджетно-финансовым и имущественным вопросам;</w:t>
      </w:r>
    </w:p>
    <w:p w:rsidR="005256E3" w:rsidRPr="005256E3" w:rsidRDefault="005256E3" w:rsidP="005256E3">
      <w:p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5256E3">
        <w:rPr>
          <w:rFonts w:ascii="Times New Roman" w:eastAsia="Calibri" w:hAnsi="Times New Roman" w:cs="Times New Roman"/>
          <w:spacing w:val="-2"/>
          <w:sz w:val="28"/>
          <w:szCs w:val="28"/>
        </w:rPr>
        <w:t>- оперативный контроль – контроль над поступлением доходов и расходованием средств бюджета города, включая средства от использования имущества, движения имущества, использованием источников финансирования дефицита бюджета;</w:t>
      </w:r>
    </w:p>
    <w:p w:rsidR="005256E3" w:rsidRPr="005256E3" w:rsidRDefault="005256E3" w:rsidP="005256E3">
      <w:p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5256E3">
        <w:rPr>
          <w:rFonts w:ascii="Times New Roman" w:eastAsia="Calibri" w:hAnsi="Times New Roman" w:cs="Times New Roman"/>
          <w:spacing w:val="-2"/>
          <w:sz w:val="28"/>
          <w:szCs w:val="28"/>
        </w:rPr>
        <w:t>- последующий контроль – контроль, осуществляемый Контрольно-счетной комиссией по итогам совершения хозяйственных операций со средствами бюджета Северо-Енисейского района и использования имущества;</w:t>
      </w:r>
    </w:p>
    <w:p w:rsidR="005256E3" w:rsidRPr="005256E3" w:rsidRDefault="005256E3" w:rsidP="005256E3">
      <w:p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5256E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- контрольное мероприятие – организационная форма осуществления контрольной деятельности, посредством которой обеспечивается реализация задач, функций и полномочий Контрольно-счетной комиссии; </w:t>
      </w:r>
    </w:p>
    <w:p w:rsidR="005256E3" w:rsidRPr="005256E3" w:rsidRDefault="005256E3" w:rsidP="005256E3">
      <w:p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5256E3">
        <w:rPr>
          <w:rFonts w:ascii="Times New Roman" w:eastAsia="Calibri" w:hAnsi="Times New Roman" w:cs="Times New Roman"/>
          <w:spacing w:val="-2"/>
          <w:sz w:val="28"/>
          <w:szCs w:val="28"/>
        </w:rPr>
        <w:t>- экспертно-аналитическое мероприятие – организационная форма осуществления экспертно-аналитической деятельности, посредством которой обеспечивается реализация задач, функций и полномочий Контрольно-счетной комиссии.</w:t>
      </w:r>
    </w:p>
    <w:p w:rsidR="005256E3" w:rsidRPr="005256E3" w:rsidRDefault="005256E3" w:rsidP="005256E3">
      <w:p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5256E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1.6. Контрольно-счетная комиссия ежегодно осуществляет подготовку годового отчета о своей деятельности, который представляется на рассмотрение в Северо-Енисейский районный Совет депутатов не позднее 1 апреля года, следующего </w:t>
      </w:r>
      <w:proofErr w:type="gramStart"/>
      <w:r w:rsidRPr="005256E3">
        <w:rPr>
          <w:rFonts w:ascii="Times New Roman" w:eastAsia="Calibri" w:hAnsi="Times New Roman" w:cs="Times New Roman"/>
          <w:spacing w:val="-2"/>
          <w:sz w:val="28"/>
          <w:szCs w:val="28"/>
        </w:rPr>
        <w:t>за</w:t>
      </w:r>
      <w:proofErr w:type="gramEnd"/>
      <w:r w:rsidRPr="005256E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отчетным.</w:t>
      </w:r>
    </w:p>
    <w:p w:rsidR="005256E3" w:rsidRPr="005256E3" w:rsidRDefault="005256E3" w:rsidP="005256E3">
      <w:p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5256E3">
        <w:rPr>
          <w:rFonts w:ascii="Times New Roman" w:eastAsia="Calibri" w:hAnsi="Times New Roman" w:cs="Times New Roman"/>
          <w:spacing w:val="-2"/>
          <w:sz w:val="28"/>
          <w:szCs w:val="28"/>
        </w:rPr>
        <w:t>1.7. Требования настоящего стандарта распространяются на сотрудников Контрольно-счетной комиссии, участвующих в подготовке, формировании и предоставлении информации о деятельности Контрольно-счетной комиссии.</w:t>
      </w:r>
    </w:p>
    <w:p w:rsidR="005256E3" w:rsidRPr="005256E3" w:rsidRDefault="005256E3" w:rsidP="005256E3">
      <w:p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5256E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1.8. В случае внесения изменений в нормативные правовые акты, указанные в настоящем стандарте (замены их </w:t>
      </w:r>
      <w:proofErr w:type="gramStart"/>
      <w:r w:rsidRPr="005256E3">
        <w:rPr>
          <w:rFonts w:ascii="Times New Roman" w:eastAsia="Calibri" w:hAnsi="Times New Roman" w:cs="Times New Roman"/>
          <w:spacing w:val="-2"/>
          <w:sz w:val="28"/>
          <w:szCs w:val="28"/>
        </w:rPr>
        <w:t>новыми</w:t>
      </w:r>
      <w:proofErr w:type="gramEnd"/>
      <w:r w:rsidRPr="005256E3">
        <w:rPr>
          <w:rFonts w:ascii="Times New Roman" w:eastAsia="Calibri" w:hAnsi="Times New Roman" w:cs="Times New Roman"/>
          <w:spacing w:val="-2"/>
          <w:sz w:val="28"/>
          <w:szCs w:val="28"/>
        </w:rPr>
        <w:t>), положения стандарта применяются с учетом соответствующих изменений.</w:t>
      </w:r>
    </w:p>
    <w:p w:rsidR="005256E3" w:rsidRPr="005256E3" w:rsidRDefault="005256E3" w:rsidP="005256E3">
      <w:p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5256E3" w:rsidRPr="005256E3" w:rsidRDefault="005256E3" w:rsidP="005256E3">
      <w:pPr>
        <w:keepNext/>
        <w:tabs>
          <w:tab w:val="left" w:leader="dot" w:pos="9356"/>
        </w:tabs>
        <w:ind w:left="0" w:firstLine="0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bookmarkStart w:id="5" w:name="_Toc410372866"/>
      <w:bookmarkStart w:id="6" w:name="_Toc412536137"/>
      <w:r w:rsidRPr="005256E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2. Структура годового отчета</w:t>
      </w:r>
      <w:bookmarkEnd w:id="5"/>
      <w:bookmarkEnd w:id="6"/>
    </w:p>
    <w:p w:rsidR="005256E3" w:rsidRPr="005256E3" w:rsidRDefault="005256E3" w:rsidP="005256E3">
      <w:p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5256E3" w:rsidRPr="005256E3" w:rsidRDefault="005256E3" w:rsidP="005256E3">
      <w:p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5256E3">
        <w:rPr>
          <w:rFonts w:ascii="Times New Roman" w:eastAsia="Calibri" w:hAnsi="Times New Roman" w:cs="Times New Roman"/>
          <w:spacing w:val="-2"/>
          <w:sz w:val="28"/>
          <w:szCs w:val="28"/>
        </w:rPr>
        <w:t>2.1. Годовой отчет состоит из сводной части и сведений о проведенных экспертно-аналитических и контрольных мероприятиях по направлениям деятельности Контрольно-счетной комиссии. Годовой отчет может включать следующие разделы:</w:t>
      </w:r>
    </w:p>
    <w:p w:rsidR="005256E3" w:rsidRPr="005256E3" w:rsidRDefault="005256E3" w:rsidP="005256E3">
      <w:p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5256E3">
        <w:rPr>
          <w:rFonts w:ascii="Times New Roman" w:eastAsia="Calibri" w:hAnsi="Times New Roman" w:cs="Times New Roman"/>
          <w:spacing w:val="-2"/>
          <w:sz w:val="28"/>
          <w:szCs w:val="28"/>
        </w:rPr>
        <w:t>-  Общие (вводные) положения (компетенция Контрольно-счетной комиссии; правовое обеспечение деятельности; приоритеты в работе и задачи Контрольно-счетной комиссии в отчетном году; виды деятельности, формы и методы осуществляемого контроля; взаимодействие Контрольно-счетной комиссии с контролирующими организациями).</w:t>
      </w:r>
    </w:p>
    <w:p w:rsidR="005256E3" w:rsidRPr="005256E3" w:rsidRDefault="005256E3" w:rsidP="005256E3">
      <w:p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5256E3">
        <w:rPr>
          <w:rFonts w:ascii="Times New Roman" w:eastAsia="Calibri" w:hAnsi="Times New Roman" w:cs="Times New Roman"/>
          <w:spacing w:val="-2"/>
          <w:sz w:val="28"/>
          <w:szCs w:val="28"/>
        </w:rPr>
        <w:t>- Основные результаты контрольной и экспертно-аналитической деятельности Контрольно-счетной комиссии.</w:t>
      </w:r>
    </w:p>
    <w:p w:rsidR="005256E3" w:rsidRPr="005256E3" w:rsidRDefault="005256E3" w:rsidP="005256E3">
      <w:p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5256E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- Характеристика экспертно-аналитической и контрольной деятельности Контрольно-счетной комиссии (экспертиза проектов нормативных актов; предложения по совершенствованию законодательства; внешняя проверка главных администраторов бюджетных средств; характеристика контрольных мероприятий в разрезе видов нарушений; </w:t>
      </w:r>
      <w:proofErr w:type="gramStart"/>
      <w:r w:rsidRPr="005256E3">
        <w:rPr>
          <w:rFonts w:ascii="Times New Roman" w:eastAsia="Calibri" w:hAnsi="Times New Roman" w:cs="Times New Roman"/>
          <w:spacing w:val="-2"/>
          <w:sz w:val="28"/>
          <w:szCs w:val="28"/>
        </w:rPr>
        <w:t>контроль за</w:t>
      </w:r>
      <w:proofErr w:type="gramEnd"/>
      <w:r w:rsidRPr="005256E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устранением нарушений, выявленных в ходе контрольных мероприятий).</w:t>
      </w:r>
    </w:p>
    <w:p w:rsidR="005256E3" w:rsidRPr="005256E3" w:rsidRDefault="005256E3" w:rsidP="005256E3">
      <w:p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proofErr w:type="gramStart"/>
      <w:r w:rsidRPr="005256E3">
        <w:rPr>
          <w:rFonts w:ascii="Times New Roman" w:eastAsia="Calibri" w:hAnsi="Times New Roman" w:cs="Times New Roman"/>
          <w:spacing w:val="-2"/>
          <w:sz w:val="28"/>
          <w:szCs w:val="28"/>
        </w:rPr>
        <w:t>- Основные направления и задачи деятельности Контрольно-счетной комиссии на следующей отчетный период.</w:t>
      </w:r>
      <w:proofErr w:type="gramEnd"/>
    </w:p>
    <w:p w:rsidR="005256E3" w:rsidRPr="005256E3" w:rsidRDefault="005256E3" w:rsidP="005256E3">
      <w:p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256E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2.2. В качестве приложений к годовому отчету могут приводиться количественные и фактографические данные, в том числе:</w:t>
      </w:r>
    </w:p>
    <w:p w:rsidR="005256E3" w:rsidRPr="005256E3" w:rsidRDefault="005256E3" w:rsidP="005256E3">
      <w:p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256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 основные показатели деятельности </w:t>
      </w:r>
      <w:r w:rsidRPr="005256E3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Контрольно-счетной палаты</w:t>
      </w:r>
      <w:r w:rsidRPr="005256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отчетном году;</w:t>
      </w:r>
    </w:p>
    <w:p w:rsidR="005256E3" w:rsidRPr="005256E3" w:rsidRDefault="005256E3" w:rsidP="005256E3">
      <w:p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5256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 структура нарушений, выявленных </w:t>
      </w:r>
      <w:r w:rsidRPr="005256E3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Контрольно-счетной комиссией</w:t>
      </w:r>
      <w:r w:rsidRPr="005256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отчетном году;</w:t>
      </w:r>
      <w:proofErr w:type="gramEnd"/>
    </w:p>
    <w:p w:rsidR="005256E3" w:rsidRPr="005256E3" w:rsidRDefault="005256E3" w:rsidP="005256E3">
      <w:p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6E3">
        <w:rPr>
          <w:rFonts w:ascii="Times New Roman" w:eastAsia="Calibri" w:hAnsi="Times New Roman" w:cs="Times New Roman"/>
          <w:sz w:val="28"/>
          <w:szCs w:val="28"/>
          <w:lang w:eastAsia="ru-RU"/>
        </w:rPr>
        <w:t>- информация об устранении выявленных нарушений.</w:t>
      </w:r>
    </w:p>
    <w:p w:rsidR="005256E3" w:rsidRPr="005256E3" w:rsidRDefault="005256E3" w:rsidP="005256E3">
      <w:p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56E3" w:rsidRPr="00B53B55" w:rsidRDefault="005256E3" w:rsidP="00B53B55">
      <w:pPr>
        <w:pStyle w:val="a3"/>
        <w:keepNext/>
        <w:numPr>
          <w:ilvl w:val="0"/>
          <w:numId w:val="2"/>
        </w:numPr>
        <w:tabs>
          <w:tab w:val="left" w:leader="dot" w:pos="9356"/>
        </w:tabs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bookmarkStart w:id="7" w:name="_Toc410372868"/>
      <w:bookmarkStart w:id="8" w:name="_Toc412536139"/>
      <w:r w:rsidRPr="00B53B5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Правила формирования данных годового отчета</w:t>
      </w:r>
      <w:bookmarkEnd w:id="7"/>
      <w:bookmarkEnd w:id="8"/>
    </w:p>
    <w:p w:rsidR="00B53B55" w:rsidRPr="00B53B55" w:rsidRDefault="00B53B55" w:rsidP="00B53B55">
      <w:pPr>
        <w:pStyle w:val="a3"/>
        <w:keepNext/>
        <w:numPr>
          <w:ilvl w:val="0"/>
          <w:numId w:val="2"/>
        </w:numPr>
        <w:tabs>
          <w:tab w:val="left" w:leader="dot" w:pos="9356"/>
        </w:tabs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5256E3" w:rsidRPr="005256E3" w:rsidRDefault="005256E3" w:rsidP="005256E3">
      <w:p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256E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3.1. Годовой отчет, подписанный председателем </w:t>
      </w:r>
      <w:r w:rsidRPr="005256E3">
        <w:rPr>
          <w:rFonts w:ascii="Times New Roman" w:eastAsia="Calibri" w:hAnsi="Times New Roman" w:cs="Times New Roman"/>
          <w:sz w:val="28"/>
          <w:szCs w:val="28"/>
        </w:rPr>
        <w:t>Контрольно-счетной комиссии</w:t>
      </w:r>
      <w:r w:rsidRPr="005256E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представляется на рассмотрение </w:t>
      </w:r>
      <w:r w:rsidRPr="005256E3">
        <w:rPr>
          <w:rFonts w:ascii="Times New Roman" w:eastAsia="Calibri" w:hAnsi="Times New Roman" w:cs="Times New Roman"/>
          <w:bCs/>
          <w:sz w:val="28"/>
          <w:szCs w:val="28"/>
        </w:rPr>
        <w:t>в Северо-Енисейский районный Совет депутатов</w:t>
      </w:r>
      <w:proofErr w:type="gramStart"/>
      <w:r w:rsidRPr="005256E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256E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5256E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срок не позднее 1 апреля года, следующего за отчетным.</w:t>
      </w:r>
    </w:p>
    <w:p w:rsidR="005256E3" w:rsidRPr="005256E3" w:rsidRDefault="005256E3" w:rsidP="005256E3">
      <w:p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5256E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3.2. </w:t>
      </w:r>
      <w:proofErr w:type="gramStart"/>
      <w:r w:rsidRPr="00525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рассмотрения Северо-Енисейским районным Советом депутатов, годовой отчет публикуется в средствах массовой информации и размещается </w:t>
      </w:r>
      <w:r w:rsidRPr="005256E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на официальном сайте </w:t>
      </w:r>
      <w:r w:rsidRPr="005256E3">
        <w:rPr>
          <w:rFonts w:ascii="Times New Roman" w:eastAsia="Times New Roman" w:hAnsi="Times New Roman" w:cs="Courier New"/>
          <w:spacing w:val="-2"/>
          <w:sz w:val="28"/>
          <w:szCs w:val="28"/>
          <w:lang w:eastAsia="ru-RU"/>
        </w:rPr>
        <w:t>Контрольно-счетной комиссии</w:t>
      </w:r>
      <w:r w:rsidRPr="005256E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в сети Интернет</w:t>
      </w:r>
      <w:r w:rsidRPr="00525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п</w:t>
      </w:r>
      <w:r w:rsidRPr="005256E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решению председателя Контрольно-счетной комиссии может быть направлен для информации иным органам и организациям</w:t>
      </w:r>
      <w:r w:rsidRPr="00525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5256E3" w:rsidRPr="005256E3" w:rsidRDefault="005256E3" w:rsidP="005256E3">
      <w:p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256E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3.3. Учет количества проведенных контрольных и экспертно-аналитических мероприятий осуществляется по исполненным пунктам плана работы Контрольно-счетной комиссии. Контрольные и экспертно-аналитические мероприятия учитываются раздельно.</w:t>
      </w:r>
    </w:p>
    <w:p w:rsidR="005256E3" w:rsidRPr="005256E3" w:rsidRDefault="005256E3" w:rsidP="005256E3">
      <w:p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256E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3.4. В годовом отчете приводятся данные только по завершенным контрольным и экспертно-аналитическим мероприятиям.</w:t>
      </w:r>
    </w:p>
    <w:p w:rsidR="005256E3" w:rsidRPr="005256E3" w:rsidRDefault="005256E3" w:rsidP="005256E3">
      <w:p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256E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3.5. При определении количества проверенных объектов в качестве объекта проверки учитывается организация (юридическое лицо), в которой в отчетном периоде были проведены контрольные мероприятия. При проведении нескольких контрольных мероприятий на одном объекте в течение отчетного периода объект учитывается один раз.</w:t>
      </w:r>
    </w:p>
    <w:p w:rsidR="005256E3" w:rsidRPr="005256E3" w:rsidRDefault="005256E3" w:rsidP="005256E3">
      <w:p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256E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3.6. Все данные приводятся строго за отчетный период (с 1 января по 31 декабря отчетного года). </w:t>
      </w:r>
    </w:p>
    <w:p w:rsidR="005256E3" w:rsidRPr="005256E3" w:rsidRDefault="005256E3" w:rsidP="005256E3">
      <w:p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6E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3.7. </w:t>
      </w:r>
      <w:r w:rsidRPr="005256E3">
        <w:rPr>
          <w:rFonts w:ascii="Times New Roman" w:eastAsia="Calibri" w:hAnsi="Times New Roman" w:cs="Times New Roman"/>
          <w:sz w:val="28"/>
          <w:szCs w:val="28"/>
          <w:lang w:eastAsia="ru-RU"/>
        </w:rPr>
        <w:t>Текстовые документы и материалы к формированию годового отчета оформляются в соответстви</w:t>
      </w:r>
      <w:r w:rsidR="00DA2D2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5256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инструкцией по делопроизводству в </w:t>
      </w:r>
      <w:r w:rsidRPr="005256E3">
        <w:rPr>
          <w:rFonts w:ascii="Times New Roman" w:eastAsia="Calibri" w:hAnsi="Times New Roman" w:cs="Times New Roman"/>
          <w:spacing w:val="-2"/>
          <w:sz w:val="28"/>
          <w:szCs w:val="28"/>
        </w:rPr>
        <w:t>Контрольно-счетной комиссии.</w:t>
      </w:r>
    </w:p>
    <w:p w:rsidR="005256E3" w:rsidRPr="005256E3" w:rsidRDefault="005256E3" w:rsidP="005256E3">
      <w:p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6E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3.8. </w:t>
      </w:r>
      <w:r w:rsidRPr="005256E3">
        <w:rPr>
          <w:rFonts w:ascii="Times New Roman" w:eastAsia="Calibri" w:hAnsi="Times New Roman" w:cs="Times New Roman"/>
          <w:sz w:val="28"/>
          <w:szCs w:val="28"/>
          <w:lang w:eastAsia="ru-RU"/>
        </w:rPr>
        <w:t>Суммы выявленных нарушений указываются в тыс. руб. с точностью до первого десятичного знака.</w:t>
      </w:r>
      <w:bookmarkEnd w:id="4"/>
    </w:p>
    <w:p w:rsidR="005256E3" w:rsidRPr="005256E3" w:rsidRDefault="005256E3" w:rsidP="005256E3">
      <w:p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56E3" w:rsidRDefault="005256E3"/>
    <w:sectPr w:rsidR="005256E3" w:rsidSect="00EC2333">
      <w:headerReference w:type="default" r:id="rId7"/>
      <w:pgSz w:w="11906" w:h="16838"/>
      <w:pgMar w:top="1134" w:right="851" w:bottom="113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437" w:rsidRDefault="00BD7437" w:rsidP="00D57D23">
      <w:r>
        <w:separator/>
      </w:r>
    </w:p>
  </w:endnote>
  <w:endnote w:type="continuationSeparator" w:id="0">
    <w:p w:rsidR="00BD7437" w:rsidRDefault="00BD7437" w:rsidP="00D57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437" w:rsidRDefault="00BD7437" w:rsidP="00D57D23">
      <w:r>
        <w:separator/>
      </w:r>
    </w:p>
  </w:footnote>
  <w:footnote w:type="continuationSeparator" w:id="0">
    <w:p w:rsidR="00BD7437" w:rsidRDefault="00BD7437" w:rsidP="00D57D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A41" w:rsidRPr="00D01A41" w:rsidRDefault="002E489B" w:rsidP="00D01A41">
    <w:pPr>
      <w:pStyle w:val="a4"/>
      <w:jc w:val="center"/>
    </w:pPr>
    <w:r>
      <w:fldChar w:fldCharType="begin"/>
    </w:r>
    <w:r w:rsidR="00B026F7">
      <w:instrText xml:space="preserve"> PAGE   \* MERGEFORMAT </w:instrText>
    </w:r>
    <w:r>
      <w:fldChar w:fldCharType="separate"/>
    </w:r>
    <w:r w:rsidR="001424D9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102A1"/>
    <w:multiLevelType w:val="hybridMultilevel"/>
    <w:tmpl w:val="B0FC2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7744F"/>
    <w:multiLevelType w:val="hybridMultilevel"/>
    <w:tmpl w:val="3EB4F338"/>
    <w:lvl w:ilvl="0" w:tplc="74ECEE02">
      <w:start w:val="1"/>
      <w:numFmt w:val="decimal"/>
      <w:lvlText w:val="%1."/>
      <w:lvlJc w:val="left"/>
      <w:pPr>
        <w:ind w:left="2530" w:hanging="139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256E3"/>
    <w:rsid w:val="000614FF"/>
    <w:rsid w:val="001424D9"/>
    <w:rsid w:val="00173DAB"/>
    <w:rsid w:val="001E3291"/>
    <w:rsid w:val="002E489B"/>
    <w:rsid w:val="003355C7"/>
    <w:rsid w:val="00341F5B"/>
    <w:rsid w:val="00413C7D"/>
    <w:rsid w:val="004C717B"/>
    <w:rsid w:val="005256E3"/>
    <w:rsid w:val="005A792D"/>
    <w:rsid w:val="00633D52"/>
    <w:rsid w:val="00634D21"/>
    <w:rsid w:val="00694704"/>
    <w:rsid w:val="00696D46"/>
    <w:rsid w:val="006A2C24"/>
    <w:rsid w:val="006D5DE4"/>
    <w:rsid w:val="007051DD"/>
    <w:rsid w:val="0077013A"/>
    <w:rsid w:val="007B0149"/>
    <w:rsid w:val="00814C1E"/>
    <w:rsid w:val="0092727C"/>
    <w:rsid w:val="009471FA"/>
    <w:rsid w:val="00A15250"/>
    <w:rsid w:val="00A5191B"/>
    <w:rsid w:val="00A56A5A"/>
    <w:rsid w:val="00B026F7"/>
    <w:rsid w:val="00B53B55"/>
    <w:rsid w:val="00BD7437"/>
    <w:rsid w:val="00C3416E"/>
    <w:rsid w:val="00C45D8B"/>
    <w:rsid w:val="00C84400"/>
    <w:rsid w:val="00C9635D"/>
    <w:rsid w:val="00CC070B"/>
    <w:rsid w:val="00D57D23"/>
    <w:rsid w:val="00DA2D21"/>
    <w:rsid w:val="00DF1102"/>
    <w:rsid w:val="00F0228B"/>
    <w:rsid w:val="00F35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6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256E3"/>
    <w:pPr>
      <w:tabs>
        <w:tab w:val="center" w:pos="4677"/>
        <w:tab w:val="right" w:pos="9355"/>
      </w:tabs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5256E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978</Words>
  <Characters>5578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1. Общие положения</vt:lpstr>
      <vt:lpstr>2. Структура годового отчета</vt:lpstr>
      <vt:lpstr>3. Правила формирования данных годового отчета</vt:lpstr>
    </vt:vector>
  </TitlesOfParts>
  <Company>Администрация Северо-Енисейского района</Company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SNP</dc:creator>
  <cp:lastModifiedBy>SNP</cp:lastModifiedBy>
  <cp:revision>16</cp:revision>
  <cp:lastPrinted>2021-02-01T09:03:00Z</cp:lastPrinted>
  <dcterms:created xsi:type="dcterms:W3CDTF">2021-02-01T08:58:00Z</dcterms:created>
  <dcterms:modified xsi:type="dcterms:W3CDTF">2022-02-09T09:20:00Z</dcterms:modified>
</cp:coreProperties>
</file>