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1F" w:rsidRPr="005F7FF9" w:rsidRDefault="00AD301F" w:rsidP="00AD301F">
      <w:pPr>
        <w:jc w:val="center"/>
        <w:rPr>
          <w:sz w:val="32"/>
        </w:rPr>
      </w:pPr>
      <w:r w:rsidRPr="005F7FF9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01F" w:rsidRPr="005F7FF9" w:rsidRDefault="00AD301F" w:rsidP="00AD301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D301F" w:rsidRPr="005F7FF9" w:rsidTr="00AD301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D301F" w:rsidRPr="005F7FF9" w:rsidRDefault="00AD301F">
            <w:pPr>
              <w:jc w:val="center"/>
              <w:rPr>
                <w:sz w:val="28"/>
                <w:szCs w:val="28"/>
              </w:rPr>
            </w:pPr>
            <w:r w:rsidRPr="005F7FF9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301F" w:rsidRPr="005F7FF9" w:rsidRDefault="00AD301F">
            <w:pPr>
              <w:jc w:val="center"/>
              <w:rPr>
                <w:sz w:val="40"/>
                <w:szCs w:val="40"/>
              </w:rPr>
            </w:pPr>
            <w:r w:rsidRPr="005F7FF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301F" w:rsidRPr="00CE6B93" w:rsidTr="00AD301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CE6B93" w:rsidRDefault="00AD301F" w:rsidP="00C730E8">
            <w:pPr>
              <w:rPr>
                <w:sz w:val="20"/>
              </w:rPr>
            </w:pPr>
            <w:r w:rsidRPr="00CE6B93">
              <w:rPr>
                <w:sz w:val="28"/>
              </w:rPr>
              <w:t>«</w:t>
            </w:r>
            <w:r w:rsidR="00C730E8">
              <w:rPr>
                <w:sz w:val="28"/>
                <w:u w:val="single"/>
              </w:rPr>
              <w:t>03</w:t>
            </w:r>
            <w:r w:rsidRPr="00CE6B93">
              <w:rPr>
                <w:sz w:val="28"/>
              </w:rPr>
              <w:t xml:space="preserve">» </w:t>
            </w:r>
            <w:r w:rsidR="00C730E8">
              <w:rPr>
                <w:sz w:val="28"/>
                <w:u w:val="single"/>
              </w:rPr>
              <w:t xml:space="preserve">ноября </w:t>
            </w:r>
            <w:r w:rsidRPr="00CE6B93">
              <w:rPr>
                <w:sz w:val="28"/>
              </w:rPr>
              <w:t>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CE6B93" w:rsidRDefault="00AD301F" w:rsidP="00C730E8">
            <w:pPr>
              <w:ind w:left="1962"/>
              <w:jc w:val="right"/>
              <w:rPr>
                <w:sz w:val="20"/>
              </w:rPr>
            </w:pPr>
            <w:r w:rsidRPr="00CE6B93">
              <w:rPr>
                <w:sz w:val="28"/>
              </w:rPr>
              <w:t xml:space="preserve">№ </w:t>
            </w:r>
            <w:r w:rsidR="00C730E8">
              <w:rPr>
                <w:sz w:val="28"/>
                <w:u w:val="single"/>
              </w:rPr>
              <w:t>430</w:t>
            </w:r>
            <w:r w:rsidR="00CE6B93" w:rsidRPr="00E42BD8">
              <w:rPr>
                <w:sz w:val="28"/>
                <w:u w:val="single"/>
              </w:rPr>
              <w:t>-</w:t>
            </w:r>
            <w:r w:rsidRPr="00E42BD8">
              <w:rPr>
                <w:sz w:val="28"/>
                <w:u w:val="single"/>
              </w:rPr>
              <w:t>п</w:t>
            </w:r>
          </w:p>
        </w:tc>
      </w:tr>
      <w:tr w:rsidR="00AD301F" w:rsidRPr="005F7FF9" w:rsidTr="00AD301F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5F7FF9" w:rsidRDefault="00AD301F">
            <w:pPr>
              <w:jc w:val="center"/>
              <w:rPr>
                <w:sz w:val="28"/>
              </w:rPr>
            </w:pPr>
            <w:r w:rsidRPr="005F7FF9">
              <w:t>гп Северо-Енисейский</w:t>
            </w:r>
          </w:p>
        </w:tc>
      </w:tr>
    </w:tbl>
    <w:p w:rsidR="00AD301F" w:rsidRPr="002D6100" w:rsidRDefault="00AD301F" w:rsidP="00AD301F">
      <w:pPr>
        <w:jc w:val="both"/>
        <w:rPr>
          <w:rFonts w:eastAsia="Calibri"/>
          <w:bCs/>
          <w:sz w:val="27"/>
          <w:szCs w:val="27"/>
        </w:rPr>
      </w:pPr>
      <w:r w:rsidRPr="002D6100">
        <w:rPr>
          <w:bCs/>
          <w:sz w:val="27"/>
          <w:szCs w:val="27"/>
        </w:rPr>
        <w:t>О внесении изменений в постановление администрации Северо-Енисейского района о</w:t>
      </w:r>
      <w:r w:rsidRPr="002D6100">
        <w:rPr>
          <w:sz w:val="27"/>
          <w:szCs w:val="27"/>
        </w:rPr>
        <w:t>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AD301F" w:rsidRPr="002D6100" w:rsidRDefault="00AD301F" w:rsidP="00AD301F">
      <w:pPr>
        <w:rPr>
          <w:sz w:val="27"/>
          <w:szCs w:val="27"/>
        </w:rPr>
      </w:pPr>
    </w:p>
    <w:p w:rsidR="00AD301F" w:rsidRPr="002D6100" w:rsidRDefault="00AD301F" w:rsidP="00AD301F">
      <w:pPr>
        <w:tabs>
          <w:tab w:val="left" w:pos="1134"/>
        </w:tabs>
        <w:ind w:firstLine="709"/>
        <w:jc w:val="both"/>
        <w:rPr>
          <w:b/>
          <w:sz w:val="27"/>
          <w:szCs w:val="27"/>
        </w:rPr>
      </w:pPr>
      <w:r w:rsidRPr="002D6100">
        <w:rPr>
          <w:sz w:val="27"/>
          <w:szCs w:val="27"/>
        </w:rPr>
        <w:t xml:space="preserve">В целях корректировки и уточнения финансирования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7" w:history="1">
        <w:r w:rsidRPr="002D6100">
          <w:rPr>
            <w:rStyle w:val="a3"/>
            <w:color w:val="auto"/>
            <w:sz w:val="27"/>
            <w:szCs w:val="27"/>
            <w:u w:val="none"/>
          </w:rPr>
          <w:t>статьей 34</w:t>
        </w:r>
      </w:hyperlink>
      <w:r w:rsidRPr="002D6100">
        <w:rPr>
          <w:sz w:val="27"/>
          <w:szCs w:val="27"/>
        </w:rPr>
        <w:t xml:space="preserve"> Устава Северо-Енисейского района, ПОСТАНОВЛЯЮ:</w:t>
      </w:r>
    </w:p>
    <w:p w:rsidR="00AD301F" w:rsidRPr="002D6100" w:rsidRDefault="00AD301F" w:rsidP="004F5671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2D6100">
        <w:rPr>
          <w:sz w:val="27"/>
          <w:szCs w:val="27"/>
        </w:rPr>
        <w:t xml:space="preserve">1. </w:t>
      </w:r>
      <w:proofErr w:type="gramStart"/>
      <w:r w:rsidRPr="002D6100">
        <w:rPr>
          <w:sz w:val="27"/>
          <w:szCs w:val="27"/>
        </w:rPr>
        <w:t>Внести в постановление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(в редакции постановлений администрации района от 28.10.2013 года № 562-п, от 14.11.2013 № 618-п, от 16.12.2013 года №745-п, от 29.01.2014 № 25-п, от 21.02.2014 № 62-п, от 27.02.2014 №76-п, от 25.04.2014 № 148-п, от 07.05.2014 № 166-п, от 03.06.2014 № 235-п, от 11.07.2014 № 314-п, от</w:t>
      </w:r>
      <w:proofErr w:type="gramEnd"/>
      <w:r w:rsidRPr="002D6100">
        <w:rPr>
          <w:sz w:val="27"/>
          <w:szCs w:val="27"/>
        </w:rPr>
        <w:t xml:space="preserve"> </w:t>
      </w:r>
      <w:proofErr w:type="gramStart"/>
      <w:r w:rsidRPr="002D6100">
        <w:rPr>
          <w:sz w:val="27"/>
          <w:szCs w:val="27"/>
        </w:rPr>
        <w:t>23.07.2014 №343-п, от 05.09.2014 № 430-п, от 02.10.2014 № 477-п, от 21.10.2014 № 507-п, от 13.11.2014 № 551-п, от 28.11.2014 №587-п, от 22.12.2014 № 660-п, от 19.01.2015 № 8-п, от 18.02.2015 № 42-п, от 14.04.2015 № 104-п, от 15.05.2015 № 159-п, от 23.06.2015 № 297-п, от 13.07.2015 № 377-п, от 19.08.2015 № 495-п, от 26.08.2015 № 508-п, от 20.10.2015 № 637-п, от 13.11.2015 № 677-п, от 08.12.2015 № 776-п, от 17.12.2015 № 810-п,</w:t>
      </w:r>
      <w:proofErr w:type="gramEnd"/>
      <w:r w:rsidRPr="002D6100">
        <w:rPr>
          <w:sz w:val="27"/>
          <w:szCs w:val="27"/>
        </w:rPr>
        <w:t xml:space="preserve"> </w:t>
      </w:r>
      <w:proofErr w:type="gramStart"/>
      <w:r w:rsidRPr="002D6100">
        <w:rPr>
          <w:sz w:val="27"/>
          <w:szCs w:val="27"/>
        </w:rPr>
        <w:t>от 25.02.2016 № 76-п, от 09.03.2016 № 90-п, от 05.04.2016 №170-п, от 22.04.2016 №229-п, от 09.06.2016 №360, от 30.06.2016 № 423-п, от 28.07.2016 № 502-п, от 07.10.2016 №679-п, от 11.11.2016 № 754-п, от 11.11.2016 № 758-п, от 14.12.2016 №860-п, от 08.02.2017 №32-п, от 09.02.2017 №38-п, от 30.03.2017 №107-п, от 03.05.2017 № 159-п, от 22.05.2017 №187-п</w:t>
      </w:r>
      <w:r w:rsidR="004F5671" w:rsidRPr="002D6100">
        <w:rPr>
          <w:sz w:val="27"/>
          <w:szCs w:val="27"/>
        </w:rPr>
        <w:t>, от 15.06.207 №233-п</w:t>
      </w:r>
      <w:r w:rsidR="00D32F4D" w:rsidRPr="002D6100">
        <w:rPr>
          <w:sz w:val="27"/>
          <w:szCs w:val="27"/>
        </w:rPr>
        <w:t>, от 05.07.2017 №253-п</w:t>
      </w:r>
      <w:r w:rsidR="00764FAF" w:rsidRPr="002D6100">
        <w:rPr>
          <w:sz w:val="27"/>
          <w:szCs w:val="27"/>
        </w:rPr>
        <w:t>, от 08.08.2017 №320-п</w:t>
      </w:r>
      <w:r w:rsidR="006A3D1E" w:rsidRPr="002D6100">
        <w:rPr>
          <w:sz w:val="27"/>
          <w:szCs w:val="27"/>
        </w:rPr>
        <w:t>, от 21.09.2017 № 362-п</w:t>
      </w:r>
      <w:proofErr w:type="gramEnd"/>
      <w:r w:rsidR="003E4237" w:rsidRPr="002D6100">
        <w:rPr>
          <w:sz w:val="27"/>
          <w:szCs w:val="27"/>
        </w:rPr>
        <w:t>, от 12.10.2017 №394-п</w:t>
      </w:r>
      <w:r w:rsidR="00A87599">
        <w:rPr>
          <w:sz w:val="27"/>
          <w:szCs w:val="27"/>
        </w:rPr>
        <w:t>, от 01.11.2017 №413-п</w:t>
      </w:r>
      <w:r w:rsidRPr="002D6100">
        <w:rPr>
          <w:sz w:val="27"/>
          <w:szCs w:val="27"/>
        </w:rPr>
        <w:t>) (далее – постановление) следующие изменения:</w:t>
      </w:r>
    </w:p>
    <w:p w:rsidR="009B7197" w:rsidRPr="002D6100" w:rsidRDefault="00AD301F" w:rsidP="004F5671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2D6100">
        <w:rPr>
          <w:sz w:val="27"/>
          <w:szCs w:val="27"/>
        </w:rPr>
        <w:t>в приложени</w:t>
      </w:r>
      <w:r w:rsidR="009B7197" w:rsidRPr="002D6100">
        <w:rPr>
          <w:sz w:val="27"/>
          <w:szCs w:val="27"/>
        </w:rPr>
        <w:t>и</w:t>
      </w:r>
      <w:r w:rsidRPr="002D6100">
        <w:rPr>
          <w:sz w:val="27"/>
          <w:szCs w:val="27"/>
        </w:rPr>
        <w:t xml:space="preserve">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</w:t>
      </w:r>
      <w:r w:rsidR="009B7197" w:rsidRPr="002D6100">
        <w:rPr>
          <w:sz w:val="27"/>
          <w:szCs w:val="27"/>
        </w:rPr>
        <w:t>:</w:t>
      </w:r>
    </w:p>
    <w:p w:rsidR="00AD301F" w:rsidRPr="002D6100" w:rsidRDefault="009B7197" w:rsidP="009E1AC3">
      <w:pPr>
        <w:tabs>
          <w:tab w:val="left" w:pos="993"/>
        </w:tabs>
        <w:ind w:firstLine="709"/>
        <w:jc w:val="both"/>
        <w:rPr>
          <w:sz w:val="27"/>
          <w:szCs w:val="27"/>
        </w:rPr>
      </w:pPr>
      <w:proofErr w:type="gramStart"/>
      <w:r w:rsidRPr="002D6100">
        <w:rPr>
          <w:sz w:val="27"/>
          <w:szCs w:val="27"/>
        </w:rPr>
        <w:t xml:space="preserve">1) </w:t>
      </w:r>
      <w:r w:rsidR="00AD301F" w:rsidRPr="002D6100">
        <w:rPr>
          <w:sz w:val="27"/>
          <w:szCs w:val="27"/>
        </w:rPr>
        <w:t>в приложени</w:t>
      </w:r>
      <w:r w:rsidR="00453992" w:rsidRPr="002D6100">
        <w:rPr>
          <w:sz w:val="27"/>
          <w:szCs w:val="27"/>
        </w:rPr>
        <w:t>и</w:t>
      </w:r>
      <w:r w:rsidR="00AD301F" w:rsidRPr="002D6100">
        <w:rPr>
          <w:sz w:val="27"/>
          <w:szCs w:val="27"/>
        </w:rPr>
        <w:t xml:space="preserve"> </w:t>
      </w:r>
      <w:r w:rsidR="004369AF" w:rsidRPr="002D6100">
        <w:rPr>
          <w:sz w:val="27"/>
          <w:szCs w:val="27"/>
        </w:rPr>
        <w:t>к</w:t>
      </w:r>
      <w:r w:rsidR="00AD301F" w:rsidRPr="002D6100">
        <w:rPr>
          <w:sz w:val="27"/>
          <w:szCs w:val="27"/>
        </w:rPr>
        <w:t xml:space="preserve"> муниципальной программ</w:t>
      </w:r>
      <w:r w:rsidR="00453992" w:rsidRPr="002D6100">
        <w:rPr>
          <w:sz w:val="27"/>
          <w:szCs w:val="27"/>
        </w:rPr>
        <w:t>е</w:t>
      </w:r>
      <w:r w:rsidR="00AD301F" w:rsidRPr="002D6100">
        <w:rPr>
          <w:sz w:val="27"/>
          <w:szCs w:val="27"/>
        </w:rPr>
        <w:t>, именуемо</w:t>
      </w:r>
      <w:r w:rsidR="00453992" w:rsidRPr="002D6100">
        <w:rPr>
          <w:sz w:val="27"/>
          <w:szCs w:val="27"/>
        </w:rPr>
        <w:t>м</w:t>
      </w:r>
      <w:r w:rsidR="00AD301F" w:rsidRPr="002D6100">
        <w:rPr>
          <w:sz w:val="27"/>
          <w:szCs w:val="27"/>
        </w:rPr>
        <w:t xml:space="preserve"> «Паспорт </w:t>
      </w:r>
      <w:r w:rsidR="004369AF" w:rsidRPr="002D6100">
        <w:rPr>
          <w:sz w:val="27"/>
          <w:szCs w:val="27"/>
        </w:rPr>
        <w:t xml:space="preserve">муниципальной </w:t>
      </w:r>
      <w:r w:rsidR="00AD301F" w:rsidRPr="002D6100">
        <w:rPr>
          <w:sz w:val="27"/>
          <w:szCs w:val="27"/>
        </w:rPr>
        <w:t>программы</w:t>
      </w:r>
      <w:r w:rsidR="004369AF" w:rsidRPr="002D6100">
        <w:rPr>
          <w:sz w:val="27"/>
          <w:szCs w:val="27"/>
        </w:rPr>
        <w:t xml:space="preserve"> Северо-</w:t>
      </w:r>
      <w:r w:rsidR="005B47A2" w:rsidRPr="002D6100">
        <w:rPr>
          <w:sz w:val="27"/>
          <w:szCs w:val="27"/>
        </w:rPr>
        <w:t>Е</w:t>
      </w:r>
      <w:r w:rsidR="004369AF" w:rsidRPr="002D6100">
        <w:rPr>
          <w:sz w:val="27"/>
          <w:szCs w:val="27"/>
        </w:rPr>
        <w:t>нисейского района</w:t>
      </w:r>
      <w:r w:rsidR="00AD301F" w:rsidRPr="002D6100">
        <w:rPr>
          <w:sz w:val="27"/>
          <w:szCs w:val="27"/>
        </w:rPr>
        <w:t>»,</w:t>
      </w:r>
      <w:r w:rsidR="00AD5614" w:rsidRPr="002D6100">
        <w:rPr>
          <w:sz w:val="27"/>
          <w:szCs w:val="27"/>
        </w:rPr>
        <w:t xml:space="preserve"> цифры «</w:t>
      </w:r>
      <w:r w:rsidR="00385098" w:rsidRPr="00385098">
        <w:rPr>
          <w:color w:val="FF0000"/>
          <w:sz w:val="28"/>
          <w:szCs w:val="28"/>
        </w:rPr>
        <w:t>2 233 806 787,58</w:t>
      </w:r>
      <w:r w:rsidR="00AD5614" w:rsidRPr="00385098">
        <w:rPr>
          <w:sz w:val="28"/>
          <w:szCs w:val="28"/>
        </w:rPr>
        <w:t>» заменить цифрами «</w:t>
      </w:r>
      <w:r w:rsidR="006A78EA" w:rsidRPr="00385098">
        <w:rPr>
          <w:color w:val="FF0000"/>
          <w:sz w:val="28"/>
          <w:szCs w:val="28"/>
        </w:rPr>
        <w:t>2 301 713 443,58</w:t>
      </w:r>
      <w:r w:rsidR="00AD5614" w:rsidRPr="00385098">
        <w:rPr>
          <w:sz w:val="28"/>
          <w:szCs w:val="28"/>
        </w:rPr>
        <w:t>»,</w:t>
      </w:r>
      <w:r w:rsidR="00AD301F" w:rsidRPr="00385098">
        <w:rPr>
          <w:sz w:val="28"/>
          <w:szCs w:val="28"/>
        </w:rPr>
        <w:t xml:space="preserve"> цифры «</w:t>
      </w:r>
      <w:r w:rsidR="00385098" w:rsidRPr="00385098">
        <w:rPr>
          <w:color w:val="FF0000"/>
          <w:sz w:val="28"/>
          <w:szCs w:val="28"/>
        </w:rPr>
        <w:t>414 755 670,78</w:t>
      </w:r>
      <w:r w:rsidR="00AD301F" w:rsidRPr="00385098">
        <w:rPr>
          <w:sz w:val="28"/>
          <w:szCs w:val="28"/>
        </w:rPr>
        <w:t>» за</w:t>
      </w:r>
      <w:r w:rsidR="00604D13" w:rsidRPr="00385098">
        <w:rPr>
          <w:sz w:val="28"/>
          <w:szCs w:val="28"/>
        </w:rPr>
        <w:t>менить цифрами «</w:t>
      </w:r>
      <w:r w:rsidR="00E00712" w:rsidRPr="00385098">
        <w:rPr>
          <w:color w:val="FF0000"/>
          <w:sz w:val="28"/>
          <w:szCs w:val="28"/>
        </w:rPr>
        <w:t>482 662 326,78</w:t>
      </w:r>
      <w:r w:rsidR="00604D13" w:rsidRPr="00385098">
        <w:rPr>
          <w:sz w:val="28"/>
          <w:szCs w:val="28"/>
        </w:rPr>
        <w:t xml:space="preserve">», </w:t>
      </w:r>
      <w:r w:rsidR="00AD5614" w:rsidRPr="00385098">
        <w:rPr>
          <w:sz w:val="28"/>
          <w:szCs w:val="28"/>
        </w:rPr>
        <w:t>цифры «</w:t>
      </w:r>
      <w:r w:rsidR="005E3BB4" w:rsidRPr="00385098">
        <w:rPr>
          <w:color w:val="FF0000"/>
          <w:sz w:val="28"/>
          <w:szCs w:val="28"/>
        </w:rPr>
        <w:t>1 526 843 495,65</w:t>
      </w:r>
      <w:r w:rsidR="00AD5614" w:rsidRPr="00385098">
        <w:rPr>
          <w:sz w:val="28"/>
          <w:szCs w:val="28"/>
        </w:rPr>
        <w:t>» заменить цифрами «</w:t>
      </w:r>
      <w:r w:rsidR="00695071" w:rsidRPr="00385098">
        <w:rPr>
          <w:color w:val="FF0000"/>
          <w:sz w:val="28"/>
          <w:szCs w:val="28"/>
        </w:rPr>
        <w:t>1 526</w:t>
      </w:r>
      <w:r w:rsidR="00695071" w:rsidRPr="002D6100">
        <w:rPr>
          <w:color w:val="FF0000"/>
          <w:sz w:val="27"/>
          <w:szCs w:val="27"/>
        </w:rPr>
        <w:t> </w:t>
      </w:r>
      <w:r w:rsidR="005E3BB4" w:rsidRPr="002D6100">
        <w:rPr>
          <w:color w:val="FF0000"/>
          <w:sz w:val="27"/>
          <w:szCs w:val="27"/>
        </w:rPr>
        <w:t>967</w:t>
      </w:r>
      <w:r w:rsidR="00695071" w:rsidRPr="002D6100">
        <w:rPr>
          <w:color w:val="FF0000"/>
          <w:sz w:val="27"/>
          <w:szCs w:val="27"/>
        </w:rPr>
        <w:t> </w:t>
      </w:r>
      <w:r w:rsidR="005E3BB4" w:rsidRPr="002D6100">
        <w:rPr>
          <w:color w:val="FF0000"/>
          <w:sz w:val="27"/>
          <w:szCs w:val="27"/>
        </w:rPr>
        <w:t>351</w:t>
      </w:r>
      <w:r w:rsidR="00695071" w:rsidRPr="002D6100">
        <w:rPr>
          <w:color w:val="FF0000"/>
          <w:sz w:val="27"/>
          <w:szCs w:val="27"/>
        </w:rPr>
        <w:t>,65</w:t>
      </w:r>
      <w:r w:rsidR="00AD5614" w:rsidRPr="002D6100">
        <w:rPr>
          <w:sz w:val="27"/>
          <w:szCs w:val="27"/>
        </w:rPr>
        <w:t xml:space="preserve">», </w:t>
      </w:r>
      <w:r w:rsidR="00604D13" w:rsidRPr="00E0251D">
        <w:rPr>
          <w:sz w:val="27"/>
          <w:szCs w:val="27"/>
        </w:rPr>
        <w:t>цифры «</w:t>
      </w:r>
      <w:r w:rsidR="005E3BB4" w:rsidRPr="00E0251D">
        <w:rPr>
          <w:color w:val="FF0000"/>
          <w:sz w:val="27"/>
          <w:szCs w:val="27"/>
        </w:rPr>
        <w:t>314 994 470,78</w:t>
      </w:r>
      <w:r w:rsidR="00604D13" w:rsidRPr="00E0251D">
        <w:rPr>
          <w:sz w:val="27"/>
          <w:szCs w:val="27"/>
        </w:rPr>
        <w:t>» заменить цифрами «</w:t>
      </w:r>
      <w:r w:rsidR="006A78EA">
        <w:rPr>
          <w:color w:val="FF0000"/>
          <w:sz w:val="28"/>
          <w:szCs w:val="28"/>
        </w:rPr>
        <w:t>315 118 326,78</w:t>
      </w:r>
      <w:r w:rsidR="00604D13" w:rsidRPr="00E0251D">
        <w:rPr>
          <w:sz w:val="27"/>
          <w:szCs w:val="27"/>
        </w:rPr>
        <w:t>»</w:t>
      </w:r>
      <w:r w:rsidR="00E0251D" w:rsidRPr="00E0251D">
        <w:rPr>
          <w:sz w:val="27"/>
          <w:szCs w:val="27"/>
        </w:rPr>
        <w:t>, цифры «</w:t>
      </w:r>
      <w:r w:rsidR="00E0251D" w:rsidRPr="00E0251D">
        <w:rPr>
          <w:color w:val="FF0000"/>
          <w:sz w:val="27"/>
          <w:szCs w:val="27"/>
        </w:rPr>
        <w:t>706 963 291,93</w:t>
      </w:r>
      <w:r w:rsidR="00E0251D" w:rsidRPr="00E0251D">
        <w:rPr>
          <w:sz w:val="27"/>
          <w:szCs w:val="27"/>
        </w:rPr>
        <w:t>» заменить цифрами «</w:t>
      </w:r>
      <w:r w:rsidR="006A78EA">
        <w:rPr>
          <w:color w:val="FF0000"/>
          <w:sz w:val="28"/>
          <w:szCs w:val="28"/>
        </w:rPr>
        <w:t>774 746</w:t>
      </w:r>
      <w:proofErr w:type="gramEnd"/>
      <w:r w:rsidR="006A78EA">
        <w:rPr>
          <w:color w:val="FF0000"/>
          <w:sz w:val="28"/>
          <w:szCs w:val="28"/>
        </w:rPr>
        <w:t> 091,93</w:t>
      </w:r>
      <w:r w:rsidR="00E0251D" w:rsidRPr="00E0251D">
        <w:rPr>
          <w:sz w:val="27"/>
          <w:szCs w:val="27"/>
        </w:rPr>
        <w:t>», цифры «</w:t>
      </w:r>
      <w:r w:rsidR="00E0251D" w:rsidRPr="00E0251D">
        <w:rPr>
          <w:color w:val="FF0000"/>
          <w:sz w:val="27"/>
          <w:szCs w:val="27"/>
        </w:rPr>
        <w:t>95 761 200,00</w:t>
      </w:r>
      <w:r w:rsidR="00E0251D" w:rsidRPr="00E0251D">
        <w:rPr>
          <w:sz w:val="27"/>
          <w:szCs w:val="27"/>
        </w:rPr>
        <w:t>» заменить цифрами «</w:t>
      </w:r>
      <w:r w:rsidR="006A78EA">
        <w:rPr>
          <w:color w:val="FF0000"/>
          <w:sz w:val="27"/>
          <w:szCs w:val="27"/>
        </w:rPr>
        <w:t>167 544 000,00</w:t>
      </w:r>
      <w:r w:rsidR="00E0251D" w:rsidRPr="00E0251D">
        <w:rPr>
          <w:sz w:val="27"/>
          <w:szCs w:val="27"/>
        </w:rPr>
        <w:t>»</w:t>
      </w:r>
      <w:r w:rsidR="00604D13" w:rsidRPr="00E0251D">
        <w:rPr>
          <w:sz w:val="27"/>
          <w:szCs w:val="27"/>
        </w:rPr>
        <w:t>;</w:t>
      </w:r>
    </w:p>
    <w:p w:rsidR="00307100" w:rsidRPr="002D6100" w:rsidRDefault="009654D8" w:rsidP="00307100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2D6100">
        <w:rPr>
          <w:sz w:val="27"/>
          <w:szCs w:val="27"/>
        </w:rPr>
        <w:lastRenderedPageBreak/>
        <w:t>2</w:t>
      </w:r>
      <w:r w:rsidR="00307100" w:rsidRPr="002D6100">
        <w:rPr>
          <w:sz w:val="27"/>
          <w:szCs w:val="27"/>
        </w:rPr>
        <w:t>) приложение № 1 к муниципальной программе</w:t>
      </w:r>
      <w:r w:rsidR="005F22DA" w:rsidRPr="002D6100">
        <w:rPr>
          <w:sz w:val="27"/>
          <w:szCs w:val="27"/>
        </w:rPr>
        <w:t>, именуемом «Ресурсное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источников»</w:t>
      </w:r>
      <w:r w:rsidR="00307100" w:rsidRPr="002D6100">
        <w:rPr>
          <w:sz w:val="27"/>
          <w:szCs w:val="27"/>
        </w:rPr>
        <w:t xml:space="preserve"> изложить в новой редакции согласно приложению № 1 к настоящему постановлению;</w:t>
      </w:r>
    </w:p>
    <w:p w:rsidR="00AD301F" w:rsidRDefault="00BC2B7F" w:rsidP="002D6100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2D6100">
        <w:rPr>
          <w:sz w:val="27"/>
          <w:szCs w:val="27"/>
        </w:rPr>
        <w:t>3</w:t>
      </w:r>
      <w:r w:rsidR="00BC16F3" w:rsidRPr="002D6100">
        <w:rPr>
          <w:sz w:val="27"/>
          <w:szCs w:val="27"/>
        </w:rPr>
        <w:t xml:space="preserve">) </w:t>
      </w:r>
      <w:r w:rsidR="00307100" w:rsidRPr="002D6100">
        <w:rPr>
          <w:sz w:val="27"/>
          <w:szCs w:val="27"/>
        </w:rPr>
        <w:t>приложение № 2 к муниципальной программе</w:t>
      </w:r>
      <w:r w:rsidR="005F22DA" w:rsidRPr="002D6100">
        <w:rPr>
          <w:sz w:val="27"/>
          <w:szCs w:val="27"/>
        </w:rPr>
        <w:t xml:space="preserve">, </w:t>
      </w:r>
      <w:proofErr w:type="gramStart"/>
      <w:r w:rsidR="005F22DA" w:rsidRPr="002D6100">
        <w:rPr>
          <w:sz w:val="27"/>
          <w:szCs w:val="27"/>
        </w:rPr>
        <w:t>именуемом</w:t>
      </w:r>
      <w:proofErr w:type="gramEnd"/>
      <w:r w:rsidR="005F22DA" w:rsidRPr="002D6100">
        <w:rPr>
          <w:sz w:val="27"/>
          <w:szCs w:val="27"/>
        </w:rPr>
        <w:t xml:space="preserve"> «Ресурсное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мероприятиям»</w:t>
      </w:r>
      <w:r w:rsidR="00307100" w:rsidRPr="002D6100">
        <w:rPr>
          <w:sz w:val="27"/>
          <w:szCs w:val="27"/>
        </w:rPr>
        <w:t xml:space="preserve"> изложить в новой редакции согласно приложению № </w:t>
      </w:r>
      <w:r w:rsidR="00327DED" w:rsidRPr="002D6100">
        <w:rPr>
          <w:sz w:val="27"/>
          <w:szCs w:val="27"/>
        </w:rPr>
        <w:t>2</w:t>
      </w:r>
      <w:r w:rsidR="00307100" w:rsidRPr="002D6100">
        <w:rPr>
          <w:sz w:val="27"/>
          <w:szCs w:val="27"/>
        </w:rPr>
        <w:t xml:space="preserve"> к настоящему постановлению</w:t>
      </w:r>
      <w:r w:rsidR="00AD301F" w:rsidRPr="002D6100">
        <w:rPr>
          <w:sz w:val="27"/>
          <w:szCs w:val="27"/>
        </w:rPr>
        <w:t>;</w:t>
      </w:r>
    </w:p>
    <w:p w:rsidR="00A9657B" w:rsidRDefault="00A9657B" w:rsidP="002D6100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r w:rsidRPr="002D6100">
        <w:rPr>
          <w:sz w:val="27"/>
          <w:szCs w:val="27"/>
        </w:rPr>
        <w:t>в приложении № 5 к муниципальной программе, именуемом подпрограмма 3 «Доступность коммунально-бытовых услуг для населения Северо-Енисейского района» (далее - подпрограмма 3):</w:t>
      </w:r>
    </w:p>
    <w:p w:rsidR="00A9657B" w:rsidRDefault="00A9657B" w:rsidP="001D307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r w:rsidRPr="002D6100">
        <w:rPr>
          <w:sz w:val="27"/>
          <w:szCs w:val="27"/>
        </w:rPr>
        <w:t>в паспорте подпрограммы 3 цифры «</w:t>
      </w:r>
      <w:r w:rsidRPr="002D6100">
        <w:rPr>
          <w:bCs/>
          <w:color w:val="FF0000"/>
          <w:sz w:val="27"/>
          <w:szCs w:val="27"/>
          <w:lang w:eastAsia="ru-RU"/>
        </w:rPr>
        <w:t>1 662 050 168,06</w:t>
      </w:r>
      <w:r w:rsidRPr="002D6100">
        <w:rPr>
          <w:sz w:val="27"/>
          <w:szCs w:val="27"/>
        </w:rPr>
        <w:t>» заменить цифрами «</w:t>
      </w:r>
      <w:r w:rsidR="00904AFD">
        <w:rPr>
          <w:bCs/>
          <w:color w:val="FF0000"/>
          <w:sz w:val="28"/>
          <w:szCs w:val="28"/>
          <w:lang w:eastAsia="ru-RU"/>
        </w:rPr>
        <w:t>1 729 956 824,06</w:t>
      </w:r>
      <w:r w:rsidRPr="002D6100">
        <w:rPr>
          <w:sz w:val="27"/>
          <w:szCs w:val="27"/>
        </w:rPr>
        <w:t xml:space="preserve">», слова «2017 год – </w:t>
      </w:r>
      <w:r w:rsidRPr="002D6100">
        <w:rPr>
          <w:color w:val="FF0000"/>
          <w:sz w:val="27"/>
          <w:szCs w:val="27"/>
        </w:rPr>
        <w:t>247 333 246,94</w:t>
      </w:r>
      <w:r w:rsidRPr="002D6100">
        <w:rPr>
          <w:sz w:val="27"/>
          <w:szCs w:val="27"/>
        </w:rPr>
        <w:t xml:space="preserve"> руб., в том числе: краевой бюджет </w:t>
      </w:r>
      <w:r w:rsidRPr="002D6100">
        <w:rPr>
          <w:color w:val="FF0000"/>
          <w:sz w:val="27"/>
          <w:szCs w:val="27"/>
        </w:rPr>
        <w:t>– 95 761 200,00</w:t>
      </w:r>
      <w:r w:rsidRPr="002D6100">
        <w:rPr>
          <w:sz w:val="27"/>
          <w:szCs w:val="27"/>
        </w:rPr>
        <w:t xml:space="preserve"> руб.; бюджет района – </w:t>
      </w:r>
      <w:r w:rsidRPr="002D6100">
        <w:rPr>
          <w:color w:val="FF0000"/>
          <w:sz w:val="27"/>
          <w:szCs w:val="27"/>
        </w:rPr>
        <w:t>151 572 046,94</w:t>
      </w:r>
      <w:r w:rsidRPr="002D6100">
        <w:rPr>
          <w:sz w:val="27"/>
          <w:szCs w:val="27"/>
        </w:rPr>
        <w:t xml:space="preserve"> руб.</w:t>
      </w:r>
      <w:proofErr w:type="gramStart"/>
      <w:r w:rsidRPr="002D6100">
        <w:rPr>
          <w:sz w:val="27"/>
          <w:szCs w:val="27"/>
        </w:rPr>
        <w:t>;»</w:t>
      </w:r>
      <w:proofErr w:type="gramEnd"/>
      <w:r w:rsidRPr="002D6100">
        <w:rPr>
          <w:sz w:val="27"/>
          <w:szCs w:val="27"/>
        </w:rPr>
        <w:t xml:space="preserve"> заменить словами «</w:t>
      </w:r>
      <w:r w:rsidR="00904AFD" w:rsidRPr="00DB3D78">
        <w:rPr>
          <w:sz w:val="28"/>
          <w:szCs w:val="28"/>
        </w:rPr>
        <w:t xml:space="preserve">2017 год – </w:t>
      </w:r>
      <w:r w:rsidR="00904AFD">
        <w:rPr>
          <w:color w:val="FF0000"/>
          <w:sz w:val="28"/>
          <w:szCs w:val="28"/>
        </w:rPr>
        <w:t>315 239 902,94</w:t>
      </w:r>
      <w:r w:rsidR="00904AFD" w:rsidRPr="00DB3D78">
        <w:rPr>
          <w:sz w:val="28"/>
          <w:szCs w:val="28"/>
        </w:rPr>
        <w:t xml:space="preserve"> руб., в том числе:</w:t>
      </w:r>
      <w:r w:rsidR="00904AFD">
        <w:rPr>
          <w:sz w:val="28"/>
          <w:szCs w:val="28"/>
        </w:rPr>
        <w:t xml:space="preserve"> </w:t>
      </w:r>
      <w:r w:rsidR="00904AFD" w:rsidRPr="00DB3D78">
        <w:rPr>
          <w:sz w:val="28"/>
          <w:szCs w:val="28"/>
        </w:rPr>
        <w:t xml:space="preserve">краевой бюджет – </w:t>
      </w:r>
      <w:r w:rsidR="00904AFD">
        <w:rPr>
          <w:color w:val="FF0000"/>
          <w:sz w:val="28"/>
          <w:szCs w:val="28"/>
        </w:rPr>
        <w:t>163 544 000,00</w:t>
      </w:r>
      <w:r w:rsidR="00904AFD" w:rsidRPr="00DB3D78">
        <w:rPr>
          <w:sz w:val="28"/>
          <w:szCs w:val="28"/>
        </w:rPr>
        <w:t xml:space="preserve"> руб.;</w:t>
      </w:r>
      <w:r w:rsidR="00904AFD">
        <w:rPr>
          <w:sz w:val="28"/>
          <w:szCs w:val="28"/>
        </w:rPr>
        <w:t xml:space="preserve"> </w:t>
      </w:r>
      <w:r w:rsidR="00904AFD" w:rsidRPr="00DB3D78">
        <w:rPr>
          <w:sz w:val="28"/>
          <w:szCs w:val="28"/>
        </w:rPr>
        <w:t xml:space="preserve">бюджет района – </w:t>
      </w:r>
      <w:r w:rsidR="00904AFD">
        <w:rPr>
          <w:color w:val="FF0000"/>
          <w:sz w:val="28"/>
          <w:szCs w:val="28"/>
        </w:rPr>
        <w:t>151 695 902,94</w:t>
      </w:r>
      <w:r w:rsidR="00904AFD" w:rsidRPr="00DB3D78">
        <w:rPr>
          <w:sz w:val="28"/>
          <w:szCs w:val="28"/>
        </w:rPr>
        <w:t xml:space="preserve"> руб.</w:t>
      </w:r>
      <w:proofErr w:type="gramStart"/>
      <w:r w:rsidR="00904AFD" w:rsidRPr="00DB3D78">
        <w:rPr>
          <w:sz w:val="28"/>
          <w:szCs w:val="28"/>
        </w:rPr>
        <w:t>;</w:t>
      </w:r>
      <w:r w:rsidRPr="002D6100">
        <w:rPr>
          <w:sz w:val="27"/>
          <w:szCs w:val="27"/>
        </w:rPr>
        <w:t>»</w:t>
      </w:r>
      <w:proofErr w:type="gramEnd"/>
      <w:r w:rsidRPr="002D6100">
        <w:rPr>
          <w:sz w:val="27"/>
          <w:szCs w:val="27"/>
        </w:rPr>
        <w:t>;</w:t>
      </w:r>
    </w:p>
    <w:p w:rsidR="00A9657B" w:rsidRDefault="00A9657B" w:rsidP="002D61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б</w:t>
      </w:r>
      <w:r w:rsidRPr="00A9657B">
        <w:rPr>
          <w:sz w:val="28"/>
          <w:szCs w:val="28"/>
        </w:rPr>
        <w:t xml:space="preserve">) приложение №2 к подпрограмме 3, </w:t>
      </w:r>
      <w:proofErr w:type="gramStart"/>
      <w:r w:rsidRPr="00A9657B">
        <w:rPr>
          <w:sz w:val="28"/>
          <w:szCs w:val="28"/>
        </w:rPr>
        <w:t>именуемом</w:t>
      </w:r>
      <w:proofErr w:type="gramEnd"/>
      <w:r w:rsidRPr="00A9657B">
        <w:rPr>
          <w:sz w:val="28"/>
          <w:szCs w:val="28"/>
        </w:rPr>
        <w:t xml:space="preserve">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№ 3 к настоящему постановлению;</w:t>
      </w:r>
    </w:p>
    <w:p w:rsidR="00A9657B" w:rsidRPr="00A9657B" w:rsidRDefault="00A9657B" w:rsidP="002D61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D6100">
        <w:rPr>
          <w:sz w:val="27"/>
          <w:szCs w:val="27"/>
        </w:rPr>
        <w:t>подпрограмму 3 дополнить приложениями № 11 и № 12 согласно приложениям № 4 и № 5 к настоящему постановлению;</w:t>
      </w:r>
    </w:p>
    <w:p w:rsidR="00745D51" w:rsidRPr="002D6100" w:rsidRDefault="00A9657B" w:rsidP="002D6100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745D51" w:rsidRPr="002D6100">
        <w:rPr>
          <w:sz w:val="27"/>
          <w:szCs w:val="27"/>
        </w:rPr>
        <w:t>) приложение №</w:t>
      </w:r>
      <w:r w:rsidR="005F22DA" w:rsidRPr="002D6100">
        <w:rPr>
          <w:sz w:val="27"/>
          <w:szCs w:val="27"/>
        </w:rPr>
        <w:t xml:space="preserve"> </w:t>
      </w:r>
      <w:r w:rsidR="00745D51" w:rsidRPr="002D6100">
        <w:rPr>
          <w:sz w:val="27"/>
          <w:szCs w:val="27"/>
        </w:rPr>
        <w:t xml:space="preserve">3 к муниципальной программе, </w:t>
      </w:r>
      <w:proofErr w:type="gramStart"/>
      <w:r w:rsidR="00745D51" w:rsidRPr="002D6100">
        <w:rPr>
          <w:sz w:val="27"/>
          <w:szCs w:val="27"/>
        </w:rPr>
        <w:t>именуемом</w:t>
      </w:r>
      <w:proofErr w:type="gramEnd"/>
      <w:r w:rsidR="00745D51" w:rsidRPr="002D6100">
        <w:rPr>
          <w:sz w:val="27"/>
          <w:szCs w:val="27"/>
        </w:rPr>
        <w:t xml:space="preserve"> подпрограмма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дополнить приложением №</w:t>
      </w:r>
      <w:r w:rsidR="005F22DA" w:rsidRPr="002D6100">
        <w:rPr>
          <w:sz w:val="27"/>
          <w:szCs w:val="27"/>
        </w:rPr>
        <w:t xml:space="preserve"> </w:t>
      </w:r>
      <w:r w:rsidR="00790087">
        <w:rPr>
          <w:sz w:val="27"/>
          <w:szCs w:val="27"/>
        </w:rPr>
        <w:t>6</w:t>
      </w:r>
      <w:r w:rsidR="00745D51" w:rsidRPr="002D6100">
        <w:rPr>
          <w:sz w:val="27"/>
          <w:szCs w:val="27"/>
        </w:rPr>
        <w:t xml:space="preserve"> </w:t>
      </w:r>
      <w:r w:rsidR="00FB7079" w:rsidRPr="002D6100">
        <w:rPr>
          <w:sz w:val="27"/>
          <w:szCs w:val="27"/>
        </w:rPr>
        <w:t xml:space="preserve">согласно приложению № </w:t>
      </w:r>
      <w:r w:rsidR="00511E22">
        <w:rPr>
          <w:sz w:val="27"/>
          <w:szCs w:val="27"/>
        </w:rPr>
        <w:t>6</w:t>
      </w:r>
      <w:r w:rsidR="00FB7079" w:rsidRPr="002D6100">
        <w:rPr>
          <w:sz w:val="27"/>
          <w:szCs w:val="27"/>
        </w:rPr>
        <w:t xml:space="preserve"> к настоящему постановлению;</w:t>
      </w:r>
    </w:p>
    <w:p w:rsidR="00AD301F" w:rsidRPr="002D6100" w:rsidRDefault="00AD301F" w:rsidP="004F5671">
      <w:pPr>
        <w:tabs>
          <w:tab w:val="left" w:pos="993"/>
          <w:tab w:val="num" w:pos="1068"/>
        </w:tabs>
        <w:ind w:firstLine="709"/>
        <w:jc w:val="both"/>
        <w:outlineLvl w:val="2"/>
        <w:rPr>
          <w:sz w:val="27"/>
          <w:szCs w:val="27"/>
        </w:rPr>
      </w:pPr>
      <w:r w:rsidRPr="002D6100">
        <w:rPr>
          <w:sz w:val="27"/>
          <w:szCs w:val="27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8" w:history="1">
        <w:r w:rsidRPr="002D6100">
          <w:rPr>
            <w:rStyle w:val="a3"/>
            <w:color w:val="auto"/>
            <w:sz w:val="27"/>
            <w:szCs w:val="27"/>
            <w:u w:val="none"/>
          </w:rPr>
          <w:t>www.admse.ru</w:t>
        </w:r>
      </w:hyperlink>
      <w:r w:rsidRPr="002D6100">
        <w:rPr>
          <w:sz w:val="27"/>
          <w:szCs w:val="27"/>
        </w:rPr>
        <w:t>.</w:t>
      </w:r>
    </w:p>
    <w:p w:rsidR="00AD301F" w:rsidRPr="002D6100" w:rsidRDefault="00AD301F" w:rsidP="004F5671">
      <w:pPr>
        <w:tabs>
          <w:tab w:val="left" w:pos="851"/>
          <w:tab w:val="num" w:pos="1068"/>
          <w:tab w:val="left" w:pos="1134"/>
          <w:tab w:val="num" w:pos="1500"/>
        </w:tabs>
        <w:ind w:firstLine="709"/>
        <w:jc w:val="both"/>
        <w:rPr>
          <w:sz w:val="27"/>
          <w:szCs w:val="27"/>
        </w:rPr>
      </w:pPr>
      <w:r w:rsidRPr="002D6100">
        <w:rPr>
          <w:sz w:val="27"/>
          <w:szCs w:val="27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AD301F" w:rsidRDefault="00AD301F" w:rsidP="00AD301F">
      <w:pPr>
        <w:rPr>
          <w:sz w:val="27"/>
          <w:szCs w:val="27"/>
        </w:rPr>
      </w:pPr>
    </w:p>
    <w:p w:rsidR="002D6100" w:rsidRPr="002D6100" w:rsidRDefault="002D6100" w:rsidP="00AD301F">
      <w:pPr>
        <w:rPr>
          <w:sz w:val="27"/>
          <w:szCs w:val="27"/>
        </w:rPr>
      </w:pPr>
    </w:p>
    <w:p w:rsidR="002D6100" w:rsidRDefault="006A5BD2" w:rsidP="008E7EBB">
      <w:pPr>
        <w:tabs>
          <w:tab w:val="right" w:pos="9356"/>
        </w:tabs>
        <w:rPr>
          <w:sz w:val="27"/>
          <w:szCs w:val="27"/>
        </w:rPr>
      </w:pPr>
      <w:r w:rsidRPr="002D6100">
        <w:rPr>
          <w:sz w:val="27"/>
          <w:szCs w:val="27"/>
        </w:rPr>
        <w:t xml:space="preserve">Временно </w:t>
      </w:r>
      <w:proofErr w:type="gramStart"/>
      <w:r w:rsidRPr="002D6100">
        <w:rPr>
          <w:sz w:val="27"/>
          <w:szCs w:val="27"/>
        </w:rPr>
        <w:t>исполняющий</w:t>
      </w:r>
      <w:proofErr w:type="gramEnd"/>
      <w:r w:rsidRPr="002D6100">
        <w:rPr>
          <w:sz w:val="27"/>
          <w:szCs w:val="27"/>
        </w:rPr>
        <w:t xml:space="preserve"> полномочия </w:t>
      </w:r>
    </w:p>
    <w:p w:rsidR="006A5BD2" w:rsidRPr="002D6100" w:rsidRDefault="005F7FF9" w:rsidP="008E7EBB">
      <w:pPr>
        <w:tabs>
          <w:tab w:val="right" w:pos="9356"/>
        </w:tabs>
        <w:rPr>
          <w:sz w:val="27"/>
          <w:szCs w:val="27"/>
        </w:rPr>
      </w:pPr>
      <w:r w:rsidRPr="002D6100">
        <w:rPr>
          <w:sz w:val="27"/>
          <w:szCs w:val="27"/>
        </w:rPr>
        <w:t>Глав</w:t>
      </w:r>
      <w:r w:rsidR="006A5BD2" w:rsidRPr="002D6100">
        <w:rPr>
          <w:sz w:val="27"/>
          <w:szCs w:val="27"/>
        </w:rPr>
        <w:t>ы</w:t>
      </w:r>
      <w:r w:rsidRPr="002D6100">
        <w:rPr>
          <w:sz w:val="27"/>
          <w:szCs w:val="27"/>
        </w:rPr>
        <w:t xml:space="preserve"> Северо-Енисейского района</w:t>
      </w:r>
      <w:r w:rsidR="006A5BD2" w:rsidRPr="002D6100">
        <w:rPr>
          <w:sz w:val="27"/>
          <w:szCs w:val="27"/>
        </w:rPr>
        <w:t>,</w:t>
      </w:r>
    </w:p>
    <w:p w:rsidR="008E7EBB" w:rsidRPr="002D6100" w:rsidRDefault="006A5BD2" w:rsidP="008E7EBB">
      <w:pPr>
        <w:tabs>
          <w:tab w:val="right" w:pos="9356"/>
        </w:tabs>
        <w:rPr>
          <w:sz w:val="27"/>
          <w:szCs w:val="27"/>
        </w:rPr>
      </w:pPr>
      <w:r w:rsidRPr="002D6100">
        <w:rPr>
          <w:sz w:val="27"/>
          <w:szCs w:val="27"/>
        </w:rPr>
        <w:t>первый заместитель главы района</w:t>
      </w:r>
      <w:r w:rsidR="00854061" w:rsidRPr="002D6100">
        <w:rPr>
          <w:sz w:val="27"/>
          <w:szCs w:val="27"/>
        </w:rPr>
        <w:t xml:space="preserve">                           </w:t>
      </w:r>
      <w:r w:rsidRPr="002D6100">
        <w:rPr>
          <w:sz w:val="27"/>
          <w:szCs w:val="27"/>
        </w:rPr>
        <w:t xml:space="preserve">       </w:t>
      </w:r>
      <w:r w:rsidR="002D6100">
        <w:rPr>
          <w:sz w:val="27"/>
          <w:szCs w:val="27"/>
        </w:rPr>
        <w:t xml:space="preserve">     </w:t>
      </w:r>
      <w:r w:rsidRPr="002D6100">
        <w:rPr>
          <w:sz w:val="27"/>
          <w:szCs w:val="27"/>
        </w:rPr>
        <w:t xml:space="preserve">   </w:t>
      </w:r>
      <w:r w:rsidR="00854061" w:rsidRPr="002D6100">
        <w:rPr>
          <w:sz w:val="27"/>
          <w:szCs w:val="27"/>
        </w:rPr>
        <w:t xml:space="preserve">                </w:t>
      </w:r>
      <w:r w:rsidRPr="002D6100">
        <w:rPr>
          <w:sz w:val="27"/>
          <w:szCs w:val="27"/>
        </w:rPr>
        <w:t>А. Н. Рябцев</w:t>
      </w:r>
    </w:p>
    <w:p w:rsidR="008E7EBB" w:rsidRPr="005F7FF9" w:rsidRDefault="008E7EBB" w:rsidP="008B29D0">
      <w:pPr>
        <w:tabs>
          <w:tab w:val="right" w:pos="9923"/>
        </w:tabs>
        <w:rPr>
          <w:sz w:val="28"/>
          <w:szCs w:val="28"/>
        </w:rPr>
        <w:sectPr w:rsidR="008E7EBB" w:rsidRPr="005F7FF9" w:rsidSect="00453992"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307100" w:rsidRPr="00F80596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8059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1</w:t>
      </w:r>
      <w:r w:rsidRPr="00F80596">
        <w:rPr>
          <w:sz w:val="20"/>
          <w:szCs w:val="20"/>
        </w:rPr>
        <w:t xml:space="preserve"> к постановлению </w:t>
      </w:r>
    </w:p>
    <w:p w:rsidR="00307100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95EDD">
        <w:rPr>
          <w:sz w:val="20"/>
          <w:szCs w:val="20"/>
        </w:rPr>
        <w:t xml:space="preserve">администрации Северо–Енисейского района </w:t>
      </w:r>
    </w:p>
    <w:p w:rsidR="00307100" w:rsidRPr="00153692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53692">
        <w:rPr>
          <w:sz w:val="20"/>
          <w:szCs w:val="20"/>
        </w:rPr>
        <w:t>от</w:t>
      </w:r>
      <w:r w:rsidR="005E3BB4">
        <w:rPr>
          <w:sz w:val="20"/>
          <w:szCs w:val="20"/>
        </w:rPr>
        <w:t xml:space="preserve">   </w:t>
      </w:r>
      <w:r w:rsidR="00C730E8">
        <w:rPr>
          <w:sz w:val="20"/>
          <w:szCs w:val="20"/>
        </w:rPr>
        <w:t>03.11.</w:t>
      </w:r>
      <w:r w:rsidR="00153692" w:rsidRPr="00153692">
        <w:rPr>
          <w:sz w:val="20"/>
          <w:szCs w:val="20"/>
        </w:rPr>
        <w:t>2017</w:t>
      </w:r>
      <w:r w:rsidRPr="00153692">
        <w:rPr>
          <w:sz w:val="20"/>
          <w:szCs w:val="20"/>
        </w:rPr>
        <w:t xml:space="preserve"> № </w:t>
      </w:r>
      <w:r w:rsidR="00C730E8">
        <w:rPr>
          <w:sz w:val="20"/>
          <w:szCs w:val="20"/>
        </w:rPr>
        <w:t>430</w:t>
      </w:r>
      <w:r w:rsidRPr="00153692">
        <w:rPr>
          <w:sz w:val="20"/>
          <w:szCs w:val="20"/>
        </w:rPr>
        <w:t xml:space="preserve">-п        </w:t>
      </w:r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323E79">
        <w:rPr>
          <w:rFonts w:ascii="Times New Roman" w:hAnsi="Times New Roman" w:cs="Times New Roman"/>
        </w:rPr>
        <w:t xml:space="preserve">(Новая редакция приложения № </w:t>
      </w:r>
      <w:r>
        <w:rPr>
          <w:rFonts w:ascii="Times New Roman" w:hAnsi="Times New Roman" w:cs="Times New Roman"/>
        </w:rPr>
        <w:t>1</w:t>
      </w:r>
      <w:r w:rsidRPr="00323E79">
        <w:rPr>
          <w:rFonts w:ascii="Times New Roman" w:hAnsi="Times New Roman" w:cs="Times New Roman"/>
        </w:rPr>
        <w:t xml:space="preserve"> к муниципальной </w:t>
      </w:r>
      <w:proofErr w:type="gramEnd"/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 xml:space="preserve">программе «Реформирование и модернизация </w:t>
      </w:r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 xml:space="preserve">жилищно-коммунального хозяйства </w:t>
      </w:r>
    </w:p>
    <w:p w:rsidR="00307100" w:rsidRDefault="00307100" w:rsidP="0030710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>и повышение энергетической эффективности»</w:t>
      </w:r>
      <w:r>
        <w:rPr>
          <w:rFonts w:ascii="Times New Roman" w:hAnsi="Times New Roman" w:cs="Times New Roman"/>
        </w:rPr>
        <w:t>,</w:t>
      </w:r>
    </w:p>
    <w:p w:rsidR="00307100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72005A">
        <w:rPr>
          <w:sz w:val="20"/>
          <w:szCs w:val="20"/>
        </w:rPr>
        <w:t xml:space="preserve">утвержденной постановлением администрации </w:t>
      </w:r>
    </w:p>
    <w:p w:rsidR="00307100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72005A">
        <w:rPr>
          <w:sz w:val="20"/>
          <w:szCs w:val="20"/>
        </w:rPr>
        <w:t xml:space="preserve">Северо-Енисейского района от 21.10.2013 года № 515-п) </w:t>
      </w:r>
      <w:proofErr w:type="gramEnd"/>
    </w:p>
    <w:p w:rsidR="00C479A1" w:rsidRDefault="00C479A1" w:rsidP="00C479A1">
      <w:pPr>
        <w:jc w:val="center"/>
        <w:rPr>
          <w:b/>
          <w:sz w:val="28"/>
          <w:szCs w:val="28"/>
        </w:rPr>
      </w:pPr>
    </w:p>
    <w:p w:rsidR="00C479A1" w:rsidRPr="005E3BB4" w:rsidRDefault="00C479A1" w:rsidP="00C479A1">
      <w:pPr>
        <w:jc w:val="center"/>
        <w:rPr>
          <w:sz w:val="28"/>
          <w:szCs w:val="28"/>
        </w:rPr>
      </w:pPr>
      <w:r w:rsidRPr="005E3BB4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tbl>
      <w:tblPr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268"/>
        <w:gridCol w:w="1843"/>
        <w:gridCol w:w="1134"/>
        <w:gridCol w:w="992"/>
        <w:gridCol w:w="851"/>
        <w:gridCol w:w="709"/>
        <w:gridCol w:w="1559"/>
        <w:gridCol w:w="1559"/>
        <w:gridCol w:w="1559"/>
        <w:gridCol w:w="1701"/>
      </w:tblGrid>
      <w:tr w:rsidR="003165CF" w:rsidRPr="00DB3D78" w:rsidTr="003165CF">
        <w:trPr>
          <w:trHeight w:val="1194"/>
          <w:tblHeader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5CF" w:rsidRPr="005E3BB4" w:rsidRDefault="003165CF" w:rsidP="003165CF">
            <w:pPr>
              <w:jc w:val="center"/>
              <w:rPr>
                <w:sz w:val="20"/>
                <w:szCs w:val="20"/>
              </w:rPr>
            </w:pPr>
            <w:r w:rsidRPr="005E3BB4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5E3BB4" w:rsidRDefault="003165CF" w:rsidP="00764FAF">
            <w:pPr>
              <w:jc w:val="center"/>
              <w:rPr>
                <w:sz w:val="20"/>
                <w:szCs w:val="20"/>
              </w:rPr>
            </w:pPr>
            <w:r w:rsidRPr="005E3BB4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5E3BB4" w:rsidRDefault="003165CF" w:rsidP="00764FAF">
            <w:pPr>
              <w:jc w:val="center"/>
              <w:rPr>
                <w:sz w:val="20"/>
                <w:szCs w:val="20"/>
              </w:rPr>
            </w:pPr>
            <w:r w:rsidRPr="005E3BB4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5CF" w:rsidRPr="005E3BB4" w:rsidRDefault="003165CF" w:rsidP="00764FAF">
            <w:pPr>
              <w:jc w:val="center"/>
            </w:pPr>
            <w:r w:rsidRPr="005E3BB4"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5E3BB4" w:rsidRDefault="003165CF" w:rsidP="00764FAF">
            <w:pPr>
              <w:jc w:val="center"/>
            </w:pPr>
            <w:r w:rsidRPr="005E3BB4"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5CF" w:rsidRPr="005E3BB4" w:rsidRDefault="003165CF" w:rsidP="00764FAF">
            <w:pPr>
              <w:jc w:val="center"/>
            </w:pPr>
            <w:r w:rsidRPr="005E3BB4"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5CF" w:rsidRPr="005E3BB4" w:rsidRDefault="003165CF" w:rsidP="00764FAF">
            <w:pPr>
              <w:jc w:val="center"/>
            </w:pPr>
            <w:r w:rsidRPr="005E3BB4">
              <w:t>2019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65CF" w:rsidRPr="005E3BB4" w:rsidRDefault="003165CF" w:rsidP="00764FAF">
            <w:pPr>
              <w:jc w:val="center"/>
            </w:pPr>
            <w:r w:rsidRPr="005E3BB4">
              <w:t>Итого на очередной финансовый год и плановый период</w:t>
            </w:r>
          </w:p>
        </w:tc>
      </w:tr>
      <w:tr w:rsidR="003165CF" w:rsidRPr="00DB3D78" w:rsidTr="003165CF">
        <w:trPr>
          <w:trHeight w:val="691"/>
          <w:tblHeader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65CF" w:rsidRPr="005E3BB4" w:rsidRDefault="003165CF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5CF" w:rsidRPr="005E3BB4" w:rsidRDefault="003165CF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5CF" w:rsidRPr="005E3BB4" w:rsidRDefault="003165CF" w:rsidP="00764F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5CF" w:rsidRPr="005E3BB4" w:rsidRDefault="003165CF" w:rsidP="00764FAF">
            <w:pPr>
              <w:jc w:val="center"/>
            </w:pPr>
            <w:r w:rsidRPr="005E3BB4"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5CF" w:rsidRPr="005E3BB4" w:rsidRDefault="003165CF" w:rsidP="00764FAF">
            <w:pPr>
              <w:jc w:val="center"/>
            </w:pPr>
            <w:proofErr w:type="spellStart"/>
            <w:r w:rsidRPr="005E3BB4">
              <w:t>Рз</w:t>
            </w:r>
            <w:proofErr w:type="spellEnd"/>
            <w:r w:rsidRPr="005E3BB4">
              <w:t xml:space="preserve"> </w:t>
            </w:r>
            <w:proofErr w:type="spellStart"/>
            <w:proofErr w:type="gramStart"/>
            <w:r w:rsidRPr="005E3BB4">
              <w:t>Пр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5CF" w:rsidRPr="005E3BB4" w:rsidRDefault="003165CF" w:rsidP="00764FAF">
            <w:pPr>
              <w:jc w:val="center"/>
            </w:pPr>
            <w:r w:rsidRPr="005E3BB4"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5CF" w:rsidRPr="005E3BB4" w:rsidRDefault="003165CF" w:rsidP="00764FAF">
            <w:pPr>
              <w:jc w:val="center"/>
            </w:pPr>
            <w:r w:rsidRPr="005E3BB4"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5E3BB4" w:rsidRDefault="003165CF" w:rsidP="00764FA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5E3BB4" w:rsidRDefault="003165CF" w:rsidP="00764FA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5E3BB4" w:rsidRDefault="003165CF" w:rsidP="00764FA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BB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165CF" w:rsidRPr="005E3BB4" w:rsidRDefault="003165CF" w:rsidP="00764FAF">
            <w:pPr>
              <w:jc w:val="center"/>
            </w:pPr>
          </w:p>
        </w:tc>
      </w:tr>
      <w:tr w:rsidR="003165CF" w:rsidRPr="00DB3D78" w:rsidTr="003165CF">
        <w:trPr>
          <w:trHeight w:val="294"/>
          <w:tblHeader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65CF" w:rsidRPr="005E3BB4" w:rsidRDefault="003165CF" w:rsidP="005E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5CF" w:rsidRPr="005E3BB4" w:rsidRDefault="003165CF" w:rsidP="005E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5CF" w:rsidRPr="005E3BB4" w:rsidRDefault="003165CF" w:rsidP="005E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5E3BB4" w:rsidRDefault="003165CF" w:rsidP="005E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5E3BB4" w:rsidRDefault="003165CF" w:rsidP="005E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5E3BB4" w:rsidRDefault="003165CF" w:rsidP="005E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5E3BB4" w:rsidRDefault="003165CF" w:rsidP="005E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5E3BB4" w:rsidRDefault="003165CF" w:rsidP="005E3BB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5E3BB4" w:rsidRDefault="003165CF" w:rsidP="005E3BB4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5E3BB4" w:rsidRDefault="003165CF" w:rsidP="005E3BB4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CF" w:rsidRPr="005E3BB4" w:rsidRDefault="003165CF" w:rsidP="005E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C423B4" w:rsidRPr="00DB3D78" w:rsidTr="003165CF">
        <w:trPr>
          <w:trHeight w:val="667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23B4" w:rsidRPr="005E3BB4" w:rsidRDefault="00C423B4" w:rsidP="00316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3B4" w:rsidRPr="005E3BB4" w:rsidRDefault="00C423B4" w:rsidP="00764FAF">
            <w:pPr>
              <w:jc w:val="center"/>
              <w:rPr>
                <w:sz w:val="20"/>
                <w:szCs w:val="20"/>
              </w:rPr>
            </w:pPr>
            <w:r w:rsidRPr="005E3BB4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3B4" w:rsidRPr="005E3BB4" w:rsidRDefault="00C423B4" w:rsidP="00764FAF">
            <w:pPr>
              <w:jc w:val="center"/>
              <w:rPr>
                <w:sz w:val="20"/>
                <w:szCs w:val="20"/>
              </w:rPr>
            </w:pPr>
            <w:r w:rsidRPr="005E3BB4">
              <w:rPr>
                <w:rFonts w:eastAsia="Calibri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3B4" w:rsidRPr="005E3BB4" w:rsidRDefault="00C423B4" w:rsidP="00764FAF">
            <w:pPr>
              <w:rPr>
                <w:sz w:val="20"/>
                <w:szCs w:val="20"/>
              </w:rPr>
            </w:pPr>
            <w:r w:rsidRPr="005E3BB4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5E3BB4" w:rsidRDefault="00C423B4" w:rsidP="00764FAF">
            <w:pPr>
              <w:jc w:val="center"/>
              <w:rPr>
                <w:sz w:val="20"/>
                <w:szCs w:val="20"/>
              </w:rPr>
            </w:pPr>
            <w:r w:rsidRPr="005E3BB4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5E3BB4" w:rsidRDefault="00C423B4" w:rsidP="00764FAF">
            <w:pPr>
              <w:jc w:val="center"/>
              <w:rPr>
                <w:sz w:val="20"/>
                <w:szCs w:val="20"/>
              </w:rPr>
            </w:pPr>
            <w:r w:rsidRPr="005E3BB4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5E3BB4" w:rsidRDefault="00C423B4" w:rsidP="00764FAF">
            <w:pPr>
              <w:jc w:val="center"/>
              <w:rPr>
                <w:sz w:val="20"/>
                <w:szCs w:val="20"/>
              </w:rPr>
            </w:pPr>
            <w:r w:rsidRPr="005E3B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5E3BB4" w:rsidRDefault="00C423B4" w:rsidP="00764FAF">
            <w:pPr>
              <w:jc w:val="center"/>
              <w:rPr>
                <w:sz w:val="20"/>
                <w:szCs w:val="20"/>
              </w:rPr>
            </w:pPr>
            <w:r w:rsidRPr="005E3BB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5E3BB4" w:rsidRDefault="00C423B4" w:rsidP="00C423B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482 662 326,78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5E3BB4" w:rsidRDefault="00C423B4" w:rsidP="00C423B4">
            <w:pPr>
              <w:jc w:val="center"/>
              <w:rPr>
                <w:sz w:val="20"/>
                <w:szCs w:val="20"/>
                <w:highlight w:val="yellow"/>
              </w:rPr>
            </w:pPr>
            <w:r w:rsidRPr="005E3BB4">
              <w:rPr>
                <w:sz w:val="20"/>
                <w:szCs w:val="20"/>
              </w:rPr>
              <w:t>337 503 703,49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5E3BB4" w:rsidRDefault="00C423B4" w:rsidP="00C423B4">
            <w:pPr>
              <w:jc w:val="center"/>
              <w:rPr>
                <w:sz w:val="20"/>
                <w:szCs w:val="20"/>
                <w:highlight w:val="yellow"/>
              </w:rPr>
            </w:pPr>
            <w:r w:rsidRPr="005E3BB4">
              <w:rPr>
                <w:sz w:val="20"/>
                <w:szCs w:val="20"/>
              </w:rPr>
              <w:t>323 710 686,00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3B4" w:rsidRPr="005E3BB4" w:rsidRDefault="00C423B4" w:rsidP="00C423B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1 143 876 716,27</w:t>
            </w:r>
            <w:r w:rsidRPr="005E3BB4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3165CF" w:rsidRPr="00DB3D78" w:rsidTr="003165CF">
        <w:trPr>
          <w:trHeight w:val="3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5CF" w:rsidRPr="00DB3D78" w:rsidRDefault="003165CF" w:rsidP="0031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8F40B2" w:rsidRDefault="003165CF" w:rsidP="00764FA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E94F5A" w:rsidRDefault="003165CF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E94F5A" w:rsidRDefault="003165CF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CF" w:rsidRPr="00E94F5A" w:rsidRDefault="003165CF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23B4" w:rsidRPr="00DB3D78" w:rsidTr="003165CF">
        <w:trPr>
          <w:trHeight w:val="335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3B4" w:rsidRPr="00DB3D78" w:rsidRDefault="00C423B4" w:rsidP="0031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3B4" w:rsidRPr="00DB3D78" w:rsidRDefault="00C423B4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3B4" w:rsidRPr="00DB3D78" w:rsidRDefault="00C423B4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3B4" w:rsidRPr="00DB3D78" w:rsidRDefault="00C423B4" w:rsidP="00764FAF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DB3D78" w:rsidRDefault="00C423B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DB3D78" w:rsidRDefault="00C423B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DB3D78" w:rsidRDefault="00C423B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DB3D78" w:rsidRDefault="00C423B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5E3BB4" w:rsidRDefault="00C423B4" w:rsidP="00C423B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482 662 326,78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5E3BB4" w:rsidRDefault="00C423B4" w:rsidP="00C423B4">
            <w:pPr>
              <w:jc w:val="center"/>
              <w:rPr>
                <w:sz w:val="20"/>
                <w:szCs w:val="20"/>
                <w:highlight w:val="yellow"/>
              </w:rPr>
            </w:pPr>
            <w:r w:rsidRPr="005E3BB4">
              <w:rPr>
                <w:sz w:val="20"/>
                <w:szCs w:val="20"/>
              </w:rPr>
              <w:t>337 503 703,49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5E3BB4" w:rsidRDefault="00C423B4" w:rsidP="00C423B4">
            <w:pPr>
              <w:jc w:val="center"/>
              <w:rPr>
                <w:sz w:val="20"/>
                <w:szCs w:val="20"/>
                <w:highlight w:val="yellow"/>
              </w:rPr>
            </w:pPr>
            <w:r w:rsidRPr="005E3BB4">
              <w:rPr>
                <w:sz w:val="20"/>
                <w:szCs w:val="20"/>
              </w:rPr>
              <w:t>323 710 686,00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3B4" w:rsidRPr="005E3BB4" w:rsidRDefault="00C423B4" w:rsidP="00C423B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1 143 876 716,27</w:t>
            </w:r>
            <w:r w:rsidRPr="005E3BB4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3165CF" w:rsidRPr="00DB3D78" w:rsidTr="003165CF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5CF" w:rsidRPr="00DB3D78" w:rsidRDefault="003165CF" w:rsidP="00316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B51957" w:rsidRDefault="003165CF" w:rsidP="00F968A4">
            <w:pPr>
              <w:jc w:val="center"/>
              <w:rPr>
                <w:sz w:val="20"/>
                <w:szCs w:val="20"/>
              </w:rPr>
            </w:pPr>
            <w:r w:rsidRPr="00B51957">
              <w:rPr>
                <w:sz w:val="20"/>
                <w:szCs w:val="28"/>
              </w:rPr>
              <w:t>167 422 423,84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B51957" w:rsidRDefault="003165CF" w:rsidP="00F968A4">
            <w:pPr>
              <w:jc w:val="center"/>
              <w:rPr>
                <w:sz w:val="20"/>
                <w:szCs w:val="20"/>
              </w:rPr>
            </w:pPr>
            <w:r w:rsidRPr="00B51957">
              <w:rPr>
                <w:sz w:val="20"/>
                <w:szCs w:val="20"/>
              </w:rPr>
              <w:t>1 014 878,49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B51957" w:rsidRDefault="003165CF" w:rsidP="00F968A4">
            <w:pPr>
              <w:jc w:val="center"/>
              <w:rPr>
                <w:sz w:val="20"/>
                <w:szCs w:val="20"/>
              </w:rPr>
            </w:pPr>
            <w:r w:rsidRPr="00B5195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CF" w:rsidRPr="00B51957" w:rsidRDefault="003165CF" w:rsidP="00F968A4">
            <w:pPr>
              <w:jc w:val="center"/>
              <w:rPr>
                <w:sz w:val="20"/>
                <w:szCs w:val="20"/>
              </w:rPr>
            </w:pPr>
            <w:r w:rsidRPr="00B51957">
              <w:rPr>
                <w:sz w:val="20"/>
                <w:szCs w:val="28"/>
              </w:rPr>
              <w:t>168 437 302,33</w:t>
            </w:r>
          </w:p>
        </w:tc>
      </w:tr>
      <w:tr w:rsidR="003165CF" w:rsidRPr="00DB3D78" w:rsidTr="003165CF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B51957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B51957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B51957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CF" w:rsidRPr="00B51957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3165CF" w:rsidRPr="00DB3D78" w:rsidTr="003165CF">
        <w:trPr>
          <w:trHeight w:val="39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B51957" w:rsidRDefault="003165CF" w:rsidP="00A46321">
            <w:pPr>
              <w:jc w:val="center"/>
              <w:rPr>
                <w:sz w:val="20"/>
                <w:szCs w:val="20"/>
              </w:rPr>
            </w:pPr>
            <w:r w:rsidRPr="00B51957">
              <w:rPr>
                <w:sz w:val="20"/>
                <w:szCs w:val="28"/>
              </w:rPr>
              <w:t>167 422 423,84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B51957" w:rsidRDefault="003165CF" w:rsidP="00A46321">
            <w:pPr>
              <w:jc w:val="center"/>
              <w:rPr>
                <w:sz w:val="20"/>
                <w:szCs w:val="20"/>
              </w:rPr>
            </w:pPr>
            <w:r w:rsidRPr="00B51957">
              <w:rPr>
                <w:sz w:val="20"/>
                <w:szCs w:val="20"/>
              </w:rPr>
              <w:t>1 014 878,49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B51957" w:rsidRDefault="003165CF" w:rsidP="00A46321">
            <w:pPr>
              <w:jc w:val="center"/>
              <w:rPr>
                <w:sz w:val="20"/>
                <w:szCs w:val="20"/>
              </w:rPr>
            </w:pPr>
            <w:r w:rsidRPr="00B5195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CF" w:rsidRPr="00B51957" w:rsidRDefault="003165CF" w:rsidP="00A46321">
            <w:pPr>
              <w:jc w:val="center"/>
              <w:rPr>
                <w:sz w:val="20"/>
                <w:szCs w:val="20"/>
              </w:rPr>
            </w:pPr>
            <w:r w:rsidRPr="00B51957">
              <w:rPr>
                <w:sz w:val="20"/>
                <w:szCs w:val="28"/>
              </w:rPr>
              <w:t>168 437 302,33</w:t>
            </w:r>
          </w:p>
        </w:tc>
      </w:tr>
      <w:tr w:rsidR="003165CF" w:rsidRPr="00DB3D78" w:rsidTr="003165CF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CF" w:rsidRPr="00DB3D78" w:rsidRDefault="003165CF" w:rsidP="00316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</w:tr>
      <w:tr w:rsidR="003165CF" w:rsidRPr="00DB3D78" w:rsidTr="003165CF">
        <w:trPr>
          <w:trHeight w:val="3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CF" w:rsidRPr="00DB3D78" w:rsidRDefault="003165CF" w:rsidP="0031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3165CF" w:rsidRPr="00DB3D78" w:rsidTr="003165CF">
        <w:trPr>
          <w:trHeight w:val="48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5CF" w:rsidRPr="00DB3D78" w:rsidRDefault="003165CF" w:rsidP="0031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</w:tr>
      <w:tr w:rsidR="00C423B4" w:rsidRPr="00DB3D78" w:rsidTr="003165CF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3B4" w:rsidRPr="00DB3D78" w:rsidRDefault="00C423B4" w:rsidP="00316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3B4" w:rsidRPr="00DB3D78" w:rsidRDefault="00C423B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3B4" w:rsidRPr="00DB3D78" w:rsidRDefault="00C423B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3B4" w:rsidRPr="00DB3D78" w:rsidRDefault="00C423B4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DB3D78" w:rsidRDefault="00C423B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DB3D78" w:rsidRDefault="00C423B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DB3D78" w:rsidRDefault="00C423B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DB3D78" w:rsidRDefault="00C423B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3B4" w:rsidRPr="00B51957" w:rsidRDefault="00C423B4" w:rsidP="00C423B4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315 239 902,94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3B4" w:rsidRPr="00F968A4" w:rsidRDefault="00C423B4" w:rsidP="00C423B4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324 488 825,00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3B4" w:rsidRPr="00F968A4" w:rsidRDefault="00C423B4" w:rsidP="00C423B4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323 710 686,00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3B4" w:rsidRPr="00B51957" w:rsidRDefault="00C423B4" w:rsidP="00C423B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963 439 413,94</w:t>
            </w:r>
          </w:p>
        </w:tc>
      </w:tr>
      <w:tr w:rsidR="003165CF" w:rsidRPr="00DB3D78" w:rsidTr="003165CF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5CF" w:rsidRPr="00DB3D78" w:rsidRDefault="003165CF" w:rsidP="0031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F968A4" w:rsidRDefault="003165CF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F968A4" w:rsidRDefault="003165CF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F968A4" w:rsidRDefault="003165CF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CF" w:rsidRPr="00F968A4" w:rsidRDefault="003165CF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23B4" w:rsidRPr="00DB3D78" w:rsidTr="003165CF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B4" w:rsidRPr="00DB3D78" w:rsidRDefault="00C423B4" w:rsidP="0031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3B4" w:rsidRPr="00DB3D78" w:rsidRDefault="00C423B4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3B4" w:rsidRPr="00DB3D78" w:rsidRDefault="00C423B4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3B4" w:rsidRPr="00DB3D78" w:rsidRDefault="00C423B4" w:rsidP="00764FAF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DB3D78" w:rsidRDefault="00C423B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DB3D78" w:rsidRDefault="00C423B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DB3D78" w:rsidRDefault="00C423B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DB3D78" w:rsidRDefault="00C423B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B51957" w:rsidRDefault="00C423B4" w:rsidP="00C423B4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315 239 902,94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F968A4" w:rsidRDefault="00C423B4" w:rsidP="00C423B4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324 488 825,00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B4" w:rsidRPr="00F968A4" w:rsidRDefault="00C423B4" w:rsidP="00C423B4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323 710 686,00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3B4" w:rsidRPr="00B51957" w:rsidRDefault="00C423B4" w:rsidP="00C423B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963 439 413,94</w:t>
            </w:r>
          </w:p>
        </w:tc>
      </w:tr>
      <w:tr w:rsidR="003165CF" w:rsidRPr="00DB3D78" w:rsidTr="003165CF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5CF" w:rsidRPr="00DB3D78" w:rsidRDefault="003165CF" w:rsidP="00316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5CF" w:rsidRPr="00DB3D78" w:rsidRDefault="003165CF" w:rsidP="003165C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F968A4" w:rsidRDefault="003165CF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F968A4" w:rsidRDefault="003165CF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F968A4" w:rsidRDefault="003165CF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CF" w:rsidRPr="00F968A4" w:rsidRDefault="003165CF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</w:tr>
      <w:tr w:rsidR="003165CF" w:rsidRPr="00DB3D78" w:rsidTr="003165CF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3165CF" w:rsidRPr="00DB3D78" w:rsidTr="003165CF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5CF" w:rsidRPr="00DB3D78" w:rsidRDefault="003165CF" w:rsidP="00764FAF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CF" w:rsidRPr="00DB3D78" w:rsidRDefault="003165CF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</w:tbl>
    <w:p w:rsidR="00307100" w:rsidRDefault="00307100">
      <w:pPr>
        <w:suppressAutoHyphens w:val="0"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07100" w:rsidRPr="00F80596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8059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  <w:r w:rsidRPr="00F80596">
        <w:rPr>
          <w:sz w:val="20"/>
          <w:szCs w:val="20"/>
        </w:rPr>
        <w:t xml:space="preserve"> к постановлению </w:t>
      </w:r>
    </w:p>
    <w:p w:rsidR="00307100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95EDD">
        <w:rPr>
          <w:sz w:val="20"/>
          <w:szCs w:val="20"/>
        </w:rPr>
        <w:t xml:space="preserve">администрации Северо–Енисейского района </w:t>
      </w:r>
    </w:p>
    <w:p w:rsidR="00307100" w:rsidRPr="00153692" w:rsidRDefault="00853868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53692">
        <w:rPr>
          <w:sz w:val="20"/>
          <w:szCs w:val="20"/>
        </w:rPr>
        <w:t>от</w:t>
      </w:r>
      <w:r>
        <w:rPr>
          <w:sz w:val="20"/>
          <w:szCs w:val="20"/>
        </w:rPr>
        <w:t xml:space="preserve">   03.11.</w:t>
      </w:r>
      <w:r w:rsidRPr="00153692">
        <w:rPr>
          <w:sz w:val="20"/>
          <w:szCs w:val="20"/>
        </w:rPr>
        <w:t xml:space="preserve">2017 № </w:t>
      </w:r>
      <w:r>
        <w:rPr>
          <w:sz w:val="20"/>
          <w:szCs w:val="20"/>
        </w:rPr>
        <w:t>430</w:t>
      </w:r>
      <w:r w:rsidRPr="00153692">
        <w:rPr>
          <w:sz w:val="20"/>
          <w:szCs w:val="20"/>
        </w:rPr>
        <w:t>-п</w:t>
      </w:r>
      <w:r w:rsidR="00307100" w:rsidRPr="00153692">
        <w:rPr>
          <w:sz w:val="20"/>
          <w:szCs w:val="20"/>
        </w:rPr>
        <w:t xml:space="preserve">        </w:t>
      </w:r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323E79">
        <w:rPr>
          <w:rFonts w:ascii="Times New Roman" w:hAnsi="Times New Roman" w:cs="Times New Roman"/>
        </w:rPr>
        <w:t xml:space="preserve">(Новая редакция приложения № 2 к муниципальной </w:t>
      </w:r>
      <w:proofErr w:type="gramEnd"/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 xml:space="preserve">программе «Реформирование и модернизация </w:t>
      </w:r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 xml:space="preserve">жилищно-коммунального хозяйства </w:t>
      </w:r>
    </w:p>
    <w:p w:rsidR="00307100" w:rsidRDefault="00307100" w:rsidP="0030710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>и повышение энергетической эффективности»</w:t>
      </w:r>
      <w:r>
        <w:rPr>
          <w:rFonts w:ascii="Times New Roman" w:hAnsi="Times New Roman" w:cs="Times New Roman"/>
        </w:rPr>
        <w:t>,</w:t>
      </w:r>
    </w:p>
    <w:p w:rsidR="00307100" w:rsidRDefault="00307100" w:rsidP="0030710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утвержденной постановлением администрации Северо-Енисейского района от 21.10.2013 года № 515-п</w:t>
      </w:r>
      <w:r w:rsidRPr="00323E79">
        <w:rPr>
          <w:rFonts w:ascii="Times New Roman" w:hAnsi="Times New Roman" w:cs="Times New Roman"/>
        </w:rPr>
        <w:t xml:space="preserve">) </w:t>
      </w:r>
    </w:p>
    <w:p w:rsidR="00C479A1" w:rsidRPr="00323E79" w:rsidRDefault="00C479A1" w:rsidP="0030710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C479A1" w:rsidRPr="00B51957" w:rsidRDefault="00C479A1" w:rsidP="00C479A1">
      <w:pPr>
        <w:jc w:val="center"/>
        <w:rPr>
          <w:sz w:val="28"/>
          <w:szCs w:val="28"/>
        </w:rPr>
      </w:pPr>
      <w:r w:rsidRPr="00B51957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tbl>
      <w:tblPr>
        <w:tblW w:w="16019" w:type="dxa"/>
        <w:tblInd w:w="-176" w:type="dxa"/>
        <w:tblLayout w:type="fixed"/>
        <w:tblLook w:val="04A0"/>
      </w:tblPr>
      <w:tblGrid>
        <w:gridCol w:w="284"/>
        <w:gridCol w:w="1701"/>
        <w:gridCol w:w="2268"/>
        <w:gridCol w:w="1843"/>
        <w:gridCol w:w="2126"/>
        <w:gridCol w:w="2127"/>
        <w:gridCol w:w="2268"/>
        <w:gridCol w:w="3402"/>
      </w:tblGrid>
      <w:tr w:rsidR="006A5BD2" w:rsidRPr="00DB3D78" w:rsidTr="00847E63">
        <w:trPr>
          <w:trHeight w:val="600"/>
          <w:tblHeader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2017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2018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2019 год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6A5BD2" w:rsidRPr="00DB3D78" w:rsidTr="00847E63">
        <w:trPr>
          <w:trHeight w:val="597"/>
          <w:tblHeader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7E6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6A5BD2" w:rsidRPr="00DB3D78" w:rsidTr="00847E63">
        <w:trPr>
          <w:trHeight w:val="191"/>
          <w:tblHeader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7</w:t>
            </w:r>
          </w:p>
        </w:tc>
      </w:tr>
      <w:tr w:rsidR="00A354DF" w:rsidRPr="00DB3D78" w:rsidTr="00847E63">
        <w:trPr>
          <w:trHeight w:val="395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54DF" w:rsidRPr="00847E63" w:rsidRDefault="00A354DF" w:rsidP="006A5BD2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4DF" w:rsidRPr="00847E63" w:rsidRDefault="00A354DF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Муниципальная</w:t>
            </w:r>
          </w:p>
          <w:p w:rsidR="00A354DF" w:rsidRPr="00847E63" w:rsidRDefault="00A354DF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программа</w:t>
            </w:r>
          </w:p>
          <w:p w:rsidR="00A354DF" w:rsidRPr="00847E63" w:rsidRDefault="00A354D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4DF" w:rsidRDefault="00A354DF" w:rsidP="00764FAF">
            <w:pPr>
              <w:jc w:val="center"/>
              <w:rPr>
                <w:rFonts w:eastAsia="Calibri"/>
                <w:sz w:val="20"/>
                <w:szCs w:val="20"/>
              </w:rPr>
            </w:pPr>
            <w:r w:rsidRPr="00847E63">
              <w:rPr>
                <w:rFonts w:eastAsia="Calibri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  <w:p w:rsidR="00A354DF" w:rsidRPr="00847E63" w:rsidRDefault="00A354DF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4DF" w:rsidRPr="00847E63" w:rsidRDefault="00A354DF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DF" w:rsidRPr="005E3BB4" w:rsidRDefault="0057608A" w:rsidP="00A354D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482 662 326,78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DF" w:rsidRPr="005E3BB4" w:rsidRDefault="00A354DF" w:rsidP="00A354DF">
            <w:pPr>
              <w:jc w:val="center"/>
              <w:rPr>
                <w:sz w:val="20"/>
                <w:szCs w:val="20"/>
                <w:highlight w:val="yellow"/>
              </w:rPr>
            </w:pPr>
            <w:r w:rsidRPr="005E3BB4">
              <w:rPr>
                <w:sz w:val="20"/>
                <w:szCs w:val="20"/>
              </w:rPr>
              <w:t>337 503 703,49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DF" w:rsidRPr="005E3BB4" w:rsidRDefault="00A354DF" w:rsidP="00A354DF">
            <w:pPr>
              <w:jc w:val="center"/>
              <w:rPr>
                <w:sz w:val="20"/>
                <w:szCs w:val="20"/>
                <w:highlight w:val="yellow"/>
              </w:rPr>
            </w:pPr>
            <w:r w:rsidRPr="005E3BB4">
              <w:rPr>
                <w:sz w:val="20"/>
                <w:szCs w:val="20"/>
              </w:rPr>
              <w:t>323 710 686,00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DF" w:rsidRPr="005E3BB4" w:rsidRDefault="0057608A" w:rsidP="00A354D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1 143 876 716,27</w:t>
            </w:r>
            <w:r w:rsidR="00A354DF" w:rsidRPr="005E3BB4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A354DF" w:rsidRDefault="0057608A" w:rsidP="00764F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167 544 000,00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95 761 200,00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95 761 200,00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A354DF" w:rsidRDefault="00C423B4" w:rsidP="00764F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359 066 400,00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847E63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внебюджетные источники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6A5BD2" w:rsidRPr="00DB3D78" w:rsidTr="00847E63">
        <w:trPr>
          <w:trHeight w:val="24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бюджет района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color w:val="FF0000"/>
                <w:sz w:val="20"/>
                <w:szCs w:val="20"/>
              </w:rPr>
            </w:pPr>
            <w:r w:rsidRPr="00847E63">
              <w:rPr>
                <w:color w:val="FF0000"/>
                <w:sz w:val="20"/>
                <w:szCs w:val="20"/>
              </w:rPr>
              <w:t>315 118 326,78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  <w:highlight w:val="yellow"/>
              </w:rPr>
            </w:pPr>
            <w:r w:rsidRPr="00847E63">
              <w:rPr>
                <w:sz w:val="20"/>
                <w:szCs w:val="20"/>
              </w:rPr>
              <w:t>241 742 503,49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  <w:highlight w:val="yellow"/>
              </w:rPr>
            </w:pPr>
            <w:r w:rsidRPr="00847E63">
              <w:rPr>
                <w:sz w:val="20"/>
                <w:szCs w:val="20"/>
              </w:rPr>
              <w:t>227 949 486,00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847E63">
              <w:rPr>
                <w:color w:val="FF0000"/>
                <w:sz w:val="20"/>
                <w:szCs w:val="20"/>
              </w:rPr>
              <w:t>784 810 316,27</w:t>
            </w:r>
          </w:p>
        </w:tc>
      </w:tr>
      <w:tr w:rsidR="006A5BD2" w:rsidRPr="00DB3D78" w:rsidTr="00847E63">
        <w:trPr>
          <w:trHeight w:val="43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Default="006A5BD2" w:rsidP="006A5BD2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  <w:p w:rsidR="00847E63" w:rsidRPr="00847E63" w:rsidRDefault="00847E63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A46321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167 422 423,84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A46321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1 014 878,49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A46321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A46321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168 437 302,33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4 000 000,00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4 000 000,00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847E63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внебюджетные источники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бюджет района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2579F0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163 422 423,84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A46321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1 014 878,49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A46321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2579F0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164 437 302,33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12 000 000,00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12 000 000,00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6A5BD2" w:rsidRPr="00DB3D78" w:rsidTr="00847E63">
        <w:trPr>
          <w:trHeight w:val="28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бюджет района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12 000 000,00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12 000 000,00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A354DF" w:rsidRPr="00DB3D78" w:rsidTr="00847E63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4DF" w:rsidRPr="00847E63" w:rsidRDefault="00A354DF" w:rsidP="006A5BD2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4DF" w:rsidRPr="00847E63" w:rsidRDefault="00A354DF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4DF" w:rsidRPr="00847E63" w:rsidRDefault="00A354DF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4DF" w:rsidRPr="00847E63" w:rsidRDefault="00A354DF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DF" w:rsidRPr="00B51957" w:rsidRDefault="0057608A" w:rsidP="00A354DF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315 239 902,94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DF" w:rsidRPr="00F968A4" w:rsidRDefault="00A354DF" w:rsidP="00A354D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324 488 825,00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DF" w:rsidRPr="00F968A4" w:rsidRDefault="00A354DF" w:rsidP="00A354D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323 710 686,00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DF" w:rsidRPr="00B51957" w:rsidRDefault="0057608A" w:rsidP="00A354D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963 439 413,94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F33DF3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DF3" w:rsidRPr="00847E63" w:rsidRDefault="00F33DF3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DF3" w:rsidRPr="00847E63" w:rsidRDefault="00F33DF3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DF3" w:rsidRPr="00847E63" w:rsidRDefault="00F33DF3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DF3" w:rsidRPr="00847E63" w:rsidRDefault="00F33DF3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DF3" w:rsidRPr="00A354DF" w:rsidRDefault="0057608A" w:rsidP="00F33DF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163 544 000,00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DF3" w:rsidRPr="00847E63" w:rsidRDefault="00F33DF3" w:rsidP="00F33DF3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95 761 200,00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DF3" w:rsidRPr="00847E63" w:rsidRDefault="00F33DF3" w:rsidP="00F33DF3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95 761 200,00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DF3" w:rsidRPr="00A354DF" w:rsidRDefault="0057608A" w:rsidP="00F33DF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355 066 400,00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847E63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внебюджетные источники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бюджет района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color w:val="FF0000"/>
                <w:sz w:val="20"/>
                <w:szCs w:val="20"/>
              </w:rPr>
            </w:pPr>
            <w:r w:rsidRPr="00847E63">
              <w:rPr>
                <w:color w:val="FF0000"/>
                <w:sz w:val="20"/>
                <w:szCs w:val="20"/>
              </w:rPr>
              <w:t>151 695 902,94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228 727 625,00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227 949 486,00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847E63">
              <w:rPr>
                <w:color w:val="FF0000"/>
                <w:sz w:val="20"/>
                <w:szCs w:val="20"/>
              </w:rPr>
              <w:t>608 373 013,94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BD2" w:rsidRPr="00847E63" w:rsidRDefault="006A5BD2" w:rsidP="006A5BD2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847E63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внебюджетные источники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 xml:space="preserve">бюджет района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  <w:tr w:rsidR="006A5BD2" w:rsidRPr="00DB3D78" w:rsidTr="00847E6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2" w:rsidRPr="00847E63" w:rsidRDefault="006A5BD2" w:rsidP="00764FAF">
            <w:pPr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BD2" w:rsidRPr="00847E63" w:rsidRDefault="006A5BD2" w:rsidP="00764FAF">
            <w:pPr>
              <w:jc w:val="center"/>
              <w:rPr>
                <w:sz w:val="20"/>
                <w:szCs w:val="20"/>
              </w:rPr>
            </w:pPr>
            <w:r w:rsidRPr="00847E63">
              <w:rPr>
                <w:sz w:val="20"/>
                <w:szCs w:val="20"/>
              </w:rPr>
              <w:t>0,00</w:t>
            </w:r>
          </w:p>
        </w:tc>
      </w:tr>
    </w:tbl>
    <w:p w:rsidR="00FB7079" w:rsidRDefault="00FB7079" w:rsidP="00FB7079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  <w:sectPr w:rsidR="00FB7079" w:rsidSect="008B29D0">
          <w:pgSz w:w="16838" w:h="11906" w:orient="landscape"/>
          <w:pgMar w:top="426" w:right="284" w:bottom="850" w:left="709" w:header="708" w:footer="708" w:gutter="0"/>
          <w:cols w:space="708"/>
          <w:docGrid w:linePitch="360"/>
        </w:sectPr>
      </w:pPr>
    </w:p>
    <w:p w:rsidR="0057608A" w:rsidRPr="00F80596" w:rsidRDefault="0057608A" w:rsidP="0057608A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8059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3</w:t>
      </w:r>
      <w:r w:rsidRPr="00F80596">
        <w:rPr>
          <w:sz w:val="20"/>
          <w:szCs w:val="20"/>
        </w:rPr>
        <w:t xml:space="preserve"> к постановлению </w:t>
      </w:r>
    </w:p>
    <w:p w:rsidR="0057608A" w:rsidRPr="005F7FF9" w:rsidRDefault="0057608A" w:rsidP="0057608A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администрации Северо–Енисейского района</w:t>
      </w:r>
    </w:p>
    <w:p w:rsidR="0057608A" w:rsidRPr="005F7FF9" w:rsidRDefault="00853868" w:rsidP="0057608A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53692">
        <w:rPr>
          <w:sz w:val="20"/>
          <w:szCs w:val="20"/>
        </w:rPr>
        <w:t>от</w:t>
      </w:r>
      <w:r>
        <w:rPr>
          <w:sz w:val="20"/>
          <w:szCs w:val="20"/>
        </w:rPr>
        <w:t xml:space="preserve">   03.11.</w:t>
      </w:r>
      <w:r w:rsidRPr="00153692">
        <w:rPr>
          <w:sz w:val="20"/>
          <w:szCs w:val="20"/>
        </w:rPr>
        <w:t xml:space="preserve">2017 № </w:t>
      </w:r>
      <w:r>
        <w:rPr>
          <w:sz w:val="20"/>
          <w:szCs w:val="20"/>
        </w:rPr>
        <w:t>430</w:t>
      </w:r>
      <w:r w:rsidRPr="00153692">
        <w:rPr>
          <w:sz w:val="20"/>
          <w:szCs w:val="20"/>
        </w:rPr>
        <w:t>-п</w:t>
      </w:r>
    </w:p>
    <w:p w:rsidR="0057608A" w:rsidRPr="005F7FF9" w:rsidRDefault="0057608A" w:rsidP="0057608A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5F7FF9">
        <w:rPr>
          <w:sz w:val="20"/>
          <w:szCs w:val="20"/>
        </w:rPr>
        <w:t>(Новая редакция приложения № 2 к подпрограмме</w:t>
      </w:r>
      <w:proofErr w:type="gramEnd"/>
    </w:p>
    <w:p w:rsidR="0057608A" w:rsidRDefault="0057608A" w:rsidP="0057608A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«</w:t>
      </w:r>
      <w:r>
        <w:rPr>
          <w:sz w:val="20"/>
          <w:szCs w:val="20"/>
        </w:rPr>
        <w:t>Доступность коммунально-бытовых услуг для населения</w:t>
      </w:r>
    </w:p>
    <w:p w:rsidR="0057608A" w:rsidRPr="005F7FF9" w:rsidRDefault="0057608A" w:rsidP="0057608A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  <w:r w:rsidRPr="005F7FF9">
        <w:rPr>
          <w:sz w:val="20"/>
          <w:szCs w:val="20"/>
        </w:rPr>
        <w:t>»,</w:t>
      </w:r>
    </w:p>
    <w:p w:rsidR="0057608A" w:rsidRDefault="0057608A" w:rsidP="0057608A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 xml:space="preserve"> утвержденной постановлением администрации</w:t>
      </w:r>
    </w:p>
    <w:p w:rsidR="0057608A" w:rsidRDefault="0057608A" w:rsidP="0057608A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5F7FF9">
        <w:rPr>
          <w:sz w:val="20"/>
          <w:szCs w:val="20"/>
        </w:rPr>
        <w:t>Северо-Енисейского района от 21.10.2013 № 515-п)</w:t>
      </w:r>
      <w:proofErr w:type="gramEnd"/>
    </w:p>
    <w:p w:rsidR="0057608A" w:rsidRDefault="0057608A" w:rsidP="0057608A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</w:p>
    <w:p w:rsidR="0057608A" w:rsidRPr="00F90CBA" w:rsidRDefault="0057608A" w:rsidP="0057608A">
      <w:pPr>
        <w:jc w:val="center"/>
        <w:outlineLvl w:val="0"/>
      </w:pPr>
      <w:r w:rsidRPr="00F90CBA"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750" w:type="dxa"/>
        <w:tblInd w:w="93" w:type="dxa"/>
        <w:tblLayout w:type="fixed"/>
        <w:tblLook w:val="04A0"/>
      </w:tblPr>
      <w:tblGrid>
        <w:gridCol w:w="441"/>
        <w:gridCol w:w="2976"/>
        <w:gridCol w:w="1134"/>
        <w:gridCol w:w="851"/>
        <w:gridCol w:w="992"/>
        <w:gridCol w:w="1276"/>
        <w:gridCol w:w="567"/>
        <w:gridCol w:w="1559"/>
        <w:gridCol w:w="1559"/>
        <w:gridCol w:w="1560"/>
        <w:gridCol w:w="1559"/>
        <w:gridCol w:w="1276"/>
      </w:tblGrid>
      <w:tr w:rsidR="0057608A" w:rsidRPr="00576FE2" w:rsidTr="0057608A">
        <w:trPr>
          <w:trHeight w:val="675"/>
          <w:tblHeader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  <w:r w:rsidRPr="00F90CBA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F90CBA" w:rsidRDefault="0057608A" w:rsidP="0057608A">
            <w:pPr>
              <w:ind w:right="-36"/>
              <w:jc w:val="center"/>
              <w:rPr>
                <w:i/>
                <w:sz w:val="20"/>
                <w:szCs w:val="20"/>
              </w:rPr>
            </w:pPr>
            <w:r w:rsidRPr="00F90CBA">
              <w:rPr>
                <w:sz w:val="20"/>
                <w:szCs w:val="20"/>
              </w:rPr>
              <w:t>ГРБС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  <w:r w:rsidRPr="00F90CBA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  <w:r w:rsidRPr="00F90CBA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  <w:r w:rsidRPr="00F90CBA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7608A" w:rsidRPr="00DB3D78" w:rsidTr="0057608A">
        <w:trPr>
          <w:trHeight w:val="1354"/>
          <w:tblHeader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  <w:r w:rsidRPr="00F90CBA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  <w:proofErr w:type="spellStart"/>
            <w:r w:rsidRPr="00F90CBA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  <w:r w:rsidRPr="00F90CBA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  <w:r w:rsidRPr="00F90CBA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F90CBA" w:rsidRDefault="0057608A" w:rsidP="0057608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90CBA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F90CBA" w:rsidRDefault="0057608A" w:rsidP="005760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0CBA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F90CBA" w:rsidRDefault="0057608A" w:rsidP="005760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0CBA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  <w:r w:rsidRPr="00F90CBA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</w:p>
        </w:tc>
      </w:tr>
      <w:tr w:rsidR="0057608A" w:rsidRPr="00DB3D78" w:rsidTr="0057608A">
        <w:trPr>
          <w:trHeight w:val="145"/>
          <w:tblHeader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F90CBA" w:rsidRDefault="0057608A" w:rsidP="0057608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F90CBA" w:rsidRDefault="0057608A" w:rsidP="005760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F90CBA" w:rsidRDefault="0057608A" w:rsidP="005760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F90CBA" w:rsidRDefault="0057608A" w:rsidP="00576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57608A" w:rsidRPr="00DB3D78" w:rsidTr="0057608A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8A" w:rsidRPr="0057608A" w:rsidRDefault="0057608A" w:rsidP="0057608A">
            <w:pPr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Цель подпрограммы: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57608A" w:rsidRPr="00DC405F" w:rsidTr="0057608A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608A" w:rsidRPr="0057608A" w:rsidRDefault="0057608A" w:rsidP="0057608A">
            <w:pPr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Задача подпрограммы: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57608A" w:rsidRPr="00DB3D78" w:rsidTr="0057608A">
        <w:trPr>
          <w:trHeight w:val="8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57608A" w:rsidRDefault="0057608A" w:rsidP="0057608A">
            <w:pPr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  <w:lang w:eastAsia="ru-RU"/>
              </w:rPr>
              <w:t>Субсидия на финансовое обеспечение затрат, связанных с оказанием населению услуг по приобретению (закупу) котельно-печного топлива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0440081520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116 611 042,00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ind w:hanging="108"/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123 437 535,00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123 414 770,00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363 463 347,00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Обеспечение населения тепловой энергией</w:t>
            </w:r>
          </w:p>
        </w:tc>
      </w:tr>
      <w:tr w:rsidR="0057608A" w:rsidRPr="00DB3D78" w:rsidTr="0057608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57608A" w:rsidRDefault="0057608A" w:rsidP="0057608A">
            <w:pPr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  <w:lang w:eastAsia="ru-RU"/>
              </w:rPr>
              <w:t>Субсидия на возмещение затрат теплоснабжающих организаций, осуществляющих производство и (или) реализацию тепловой энергии, не включенных в тарифы на коммунальные услуги вследствие ограничения их роста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0440081530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67 333 618,00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66 054 242,00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133 387 860,00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8A" w:rsidRPr="0057608A" w:rsidRDefault="00040D01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Обеспечение населения тепловой энергией</w:t>
            </w:r>
          </w:p>
        </w:tc>
      </w:tr>
      <w:tr w:rsidR="0057608A" w:rsidRPr="00DB3D78" w:rsidTr="0057608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57608A" w:rsidRDefault="0057608A" w:rsidP="0057608A">
            <w:pPr>
              <w:suppressAutoHyphens w:val="0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  <w:lang w:eastAsia="ru-RU"/>
              </w:rPr>
              <w:t xml:space="preserve">Субсидия на возмещение затрат </w:t>
            </w:r>
            <w:r w:rsidRPr="0057608A">
              <w:rPr>
                <w:sz w:val="20"/>
                <w:szCs w:val="20"/>
                <w:lang w:eastAsia="ru-RU"/>
              </w:rPr>
              <w:lastRenderedPageBreak/>
              <w:t xml:space="preserve">теплоснабжающих и </w:t>
            </w:r>
            <w:proofErr w:type="spellStart"/>
            <w:r w:rsidRPr="0057608A">
              <w:rPr>
                <w:sz w:val="20"/>
                <w:szCs w:val="20"/>
                <w:lang w:eastAsia="ru-RU"/>
              </w:rPr>
              <w:t>энергосбытовых</w:t>
            </w:r>
            <w:proofErr w:type="spellEnd"/>
            <w:r w:rsidRPr="0057608A">
              <w:rPr>
                <w:sz w:val="20"/>
                <w:szCs w:val="20"/>
                <w:lang w:eastAsia="ru-RU"/>
              </w:rPr>
              <w:t xml:space="preserve"> организаций, осуществляющих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котельно-печного топлива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рация</w:t>
            </w:r>
          </w:p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0440081540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14 011 439,94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15 862 307,00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15 862 307,00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45 736 053,94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Обеспечени</w:t>
            </w:r>
            <w:r w:rsidRPr="0057608A">
              <w:rPr>
                <w:sz w:val="20"/>
                <w:szCs w:val="20"/>
              </w:rPr>
              <w:lastRenderedPageBreak/>
              <w:t>е муниципальных котельных района котельно-печным топливом</w:t>
            </w:r>
          </w:p>
        </w:tc>
      </w:tr>
      <w:tr w:rsidR="0057608A" w:rsidRPr="00DB3D78" w:rsidTr="0057608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0440075700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96 878 000,00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90 715 500,00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90 715 500,00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color w:val="FF0000"/>
                <w:sz w:val="20"/>
                <w:szCs w:val="20"/>
              </w:rPr>
            </w:pPr>
            <w:r w:rsidRPr="0057608A">
              <w:rPr>
                <w:color w:val="FF0000"/>
                <w:sz w:val="20"/>
                <w:szCs w:val="20"/>
              </w:rPr>
              <w:t>278 309 000,00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  <w:lang w:eastAsia="ru-RU"/>
              </w:rPr>
              <w:t>Реализация временных мер поддержки для населения</w:t>
            </w:r>
          </w:p>
        </w:tc>
      </w:tr>
      <w:tr w:rsidR="0057608A" w:rsidRPr="00DB3D78" w:rsidTr="0057608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gramStart"/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образований на компенсацию выпадающих </w:t>
            </w: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населения,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</w:rPr>
              <w:lastRenderedPageBreak/>
              <w:t>Администрация Северо-</w:t>
            </w:r>
            <w:r w:rsidRPr="0057608A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0440075770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4 883 900,00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5 045 700,00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5 045 700,00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color w:val="FF0000"/>
                <w:sz w:val="20"/>
                <w:szCs w:val="20"/>
              </w:rPr>
            </w:pPr>
            <w:r w:rsidRPr="0057608A">
              <w:rPr>
                <w:color w:val="FF0000"/>
                <w:sz w:val="20"/>
                <w:szCs w:val="20"/>
              </w:rPr>
              <w:t>14 975 300,00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 xml:space="preserve">Реализация электрической энергии, </w:t>
            </w:r>
            <w:proofErr w:type="gramStart"/>
            <w:r w:rsidRPr="0057608A">
              <w:rPr>
                <w:sz w:val="20"/>
                <w:szCs w:val="20"/>
                <w:lang w:eastAsia="ru-RU"/>
              </w:rPr>
              <w:lastRenderedPageBreak/>
              <w:t>вырабатываемый</w:t>
            </w:r>
            <w:proofErr w:type="gramEnd"/>
            <w:r w:rsidRPr="0057608A">
              <w:rPr>
                <w:sz w:val="20"/>
                <w:szCs w:val="20"/>
                <w:lang w:eastAsia="ru-RU"/>
              </w:rPr>
              <w:t xml:space="preserve"> дизельными электростанциями населению</w:t>
            </w:r>
          </w:p>
        </w:tc>
      </w:tr>
      <w:tr w:rsidR="0057608A" w:rsidRPr="00DB3D78" w:rsidTr="0057608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Субсидия на финансовое обеспечение затрат, связанных с оказанием населению услуг водоснабжения в части возмещения затрат по доставке воды автомобильным транспортом от центральной водокачки к водоразборным колонкам и на содержание водоразборных колонок в гп </w:t>
            </w: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Северо-Енисейский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0440087810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6 006 233,00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6 038 494,00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6 057 975,00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18 102 702,00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Реализация воды из водокачек и водоразборных колонок в гп Северо-Енисейский для населения</w:t>
            </w:r>
          </w:p>
        </w:tc>
      </w:tr>
      <w:tr w:rsidR="0057608A" w:rsidRPr="00DB3D78" w:rsidTr="0057608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Субсидия на возмещение недополученных доходов, связанных с услугами муниципальной бани в п</w:t>
            </w:r>
            <w:proofErr w:type="gramStart"/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0440081560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1 212 000,00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1 191 735,00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1 211 604,00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3 615 339,00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Предоставление услуг муниципальных бань по доступным ценам (тарифам) населению п</w:t>
            </w:r>
            <w:proofErr w:type="gramStart"/>
            <w:r w:rsidRPr="0057608A">
              <w:rPr>
                <w:sz w:val="20"/>
                <w:szCs w:val="20"/>
                <w:lang w:eastAsia="ru-RU"/>
              </w:rPr>
              <w:t>.Т</w:t>
            </w:r>
            <w:proofErr w:type="gramEnd"/>
            <w:r w:rsidRPr="0057608A">
              <w:rPr>
                <w:sz w:val="20"/>
                <w:szCs w:val="20"/>
                <w:lang w:eastAsia="ru-RU"/>
              </w:rPr>
              <w:t xml:space="preserve">ея, п.Новая </w:t>
            </w:r>
            <w:proofErr w:type="spellStart"/>
            <w:r w:rsidRPr="0057608A">
              <w:rPr>
                <w:sz w:val="20"/>
                <w:szCs w:val="20"/>
                <w:lang w:eastAsia="ru-RU"/>
              </w:rPr>
              <w:t>Калами</w:t>
            </w:r>
            <w:proofErr w:type="spellEnd"/>
            <w:r w:rsidRPr="0057608A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608A">
              <w:rPr>
                <w:sz w:val="20"/>
                <w:szCs w:val="20"/>
                <w:lang w:eastAsia="ru-RU"/>
              </w:rPr>
              <w:t>п.Енашимо</w:t>
            </w:r>
            <w:proofErr w:type="spellEnd"/>
            <w:r w:rsidRPr="0057608A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608A">
              <w:rPr>
                <w:sz w:val="20"/>
                <w:szCs w:val="20"/>
                <w:lang w:eastAsia="ru-RU"/>
              </w:rPr>
              <w:t>п.Вангаш</w:t>
            </w:r>
            <w:proofErr w:type="spellEnd"/>
          </w:p>
        </w:tc>
      </w:tr>
      <w:tr w:rsidR="0057608A" w:rsidRPr="00DB3D78" w:rsidTr="0057608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Субсидия на возмещение недополученных доходов, связанных с услугами муниципальной бани в п</w:t>
            </w:r>
            <w:proofErr w:type="gramStart"/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овая </w:t>
            </w:r>
            <w:proofErr w:type="spellStart"/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Калами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0440081580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865 452,00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845 211,00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863 554,00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2 574 217,00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7608A" w:rsidRPr="00DB3D78" w:rsidTr="0057608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Субсидия на возмещение недополученных доходов, связанных с услугами муниципальной бани в </w:t>
            </w:r>
            <w:proofErr w:type="spellStart"/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нашимо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0440081610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452 587,00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441 850,00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447 520,00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1 341 957,00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7608A" w:rsidRPr="00DB3D78" w:rsidTr="0057608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Субсидия на возмещение недополученных доходов, связанных с услугами муниципальной бани в </w:t>
            </w:r>
            <w:proofErr w:type="spellStart"/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0440081570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797 990,00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785 143,00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799 754,00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  <w:highlight w:val="yellow"/>
              </w:rPr>
            </w:pPr>
            <w:r w:rsidRPr="0057608A">
              <w:rPr>
                <w:sz w:val="20"/>
                <w:szCs w:val="20"/>
              </w:rPr>
              <w:t>2 382 887,00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7608A" w:rsidRPr="00DB3D78" w:rsidTr="0057608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возмещение затрат, связанных с услугами муниципальной бани в гп Северо-Енисейский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0440081600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4 127 003,00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4 675 500,00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4 675 500,00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13 478 003,00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 xml:space="preserve">Предоставление услуг муниципальных бань по доступным ценам (тарифам) </w:t>
            </w:r>
            <w:r w:rsidRPr="0057608A">
              <w:rPr>
                <w:sz w:val="20"/>
                <w:szCs w:val="20"/>
                <w:lang w:eastAsia="ru-RU"/>
              </w:rPr>
              <w:lastRenderedPageBreak/>
              <w:t>населению гп Северо-Енисейский</w:t>
            </w:r>
          </w:p>
        </w:tc>
      </w:tr>
      <w:tr w:rsidR="0057608A" w:rsidRPr="00DB3D78" w:rsidTr="0057608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suppressAutoHyphens w:val="0"/>
              <w:rPr>
                <w:sz w:val="20"/>
                <w:szCs w:val="20"/>
                <w:u w:val="single"/>
              </w:rPr>
            </w:pPr>
            <w:r w:rsidRPr="0057608A">
              <w:rPr>
                <w:sz w:val="20"/>
                <w:szCs w:val="20"/>
                <w:lang w:eastAsia="ru-RU"/>
              </w:rPr>
              <w:t>Субсидия на возмещение затрат теплоснабжающих организаций, осуществляющих производство и (или) реализацию топлива твердого (швырок всех групп пород)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0440081590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7 488 300,00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8 116 222,00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8 562 260,00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24 166 782,00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  <w:lang w:eastAsia="ru-RU"/>
              </w:rPr>
            </w:pPr>
            <w:r w:rsidRPr="0057608A">
              <w:rPr>
                <w:sz w:val="20"/>
                <w:szCs w:val="20"/>
                <w:lang w:eastAsia="ru-RU"/>
              </w:rPr>
              <w:t>Реализация топлива твердого (швырок всех групп пород) населению</w:t>
            </w:r>
          </w:p>
        </w:tc>
      </w:tr>
      <w:tr w:rsidR="0057608A" w:rsidRPr="00DB3D78" w:rsidTr="0057608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57608A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Софинансирование субсидии бюджетам муниципальных образований края, расположенных в районах Крайнего Севера и приравненных к ним местностях с ограниченными сроками завоза грузов, на финансирование затрат теплоснабжающих и </w:t>
            </w:r>
            <w:proofErr w:type="spellStart"/>
            <w:r w:rsidRPr="0057608A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энергосбытовых</w:t>
            </w:r>
            <w:proofErr w:type="spellEnd"/>
            <w:r w:rsidRPr="0057608A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</w:t>
            </w:r>
            <w:r w:rsidRPr="0057608A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электрическую энергию на 2017 год, в рамках</w:t>
            </w:r>
            <w:proofErr w:type="gramEnd"/>
            <w:r w:rsidRPr="0057608A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</w:rPr>
            </w:pPr>
            <w:r w:rsidRPr="0057608A">
              <w:rPr>
                <w:color w:val="FF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04400</w:t>
            </w:r>
            <w:r w:rsidRPr="0057608A">
              <w:rPr>
                <w:color w:val="FF0000"/>
                <w:sz w:val="20"/>
                <w:szCs w:val="20"/>
                <w:lang w:val="en-US" w:eastAsia="ru-RU"/>
              </w:rPr>
              <w:t>S</w:t>
            </w:r>
            <w:r w:rsidRPr="0057608A">
              <w:rPr>
                <w:color w:val="FF0000"/>
                <w:sz w:val="20"/>
                <w:szCs w:val="20"/>
                <w:lang w:eastAsia="ru-RU"/>
              </w:rPr>
              <w:t>4640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123 856,00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color w:val="FF0000"/>
                <w:sz w:val="20"/>
                <w:szCs w:val="20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123 856,00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Разница между ценой ТЭР, учтенных РЭК края, при установлении тарифов на тепловую и электрическую энергию на 2017 год и фактической ценой ТЭР, сложившейся по </w:t>
            </w:r>
            <w:r w:rsidRPr="0057608A">
              <w:rPr>
                <w:rFonts w:eastAsia="Calibri"/>
                <w:color w:val="FF0000"/>
                <w:sz w:val="20"/>
                <w:szCs w:val="20"/>
                <w:lang w:eastAsia="en-US"/>
              </w:rPr>
              <w:lastRenderedPageBreak/>
              <w:t>договорам поставки в 2017 году</w:t>
            </w:r>
          </w:p>
        </w:tc>
      </w:tr>
      <w:tr w:rsidR="0057608A" w:rsidRPr="00DB3D78" w:rsidTr="0057608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57608A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Субсидия бюджетам муниципальных образований края, расположенных в районах Крайнего Севера и приравненных к ним местностях с ограниченными сроками завоза грузов, на финансирование затрат теплоснабжающих и </w:t>
            </w:r>
            <w:proofErr w:type="spellStart"/>
            <w:r w:rsidRPr="0057608A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энергосбытовых</w:t>
            </w:r>
            <w:proofErr w:type="spellEnd"/>
            <w:r w:rsidRPr="0057608A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</w:t>
            </w:r>
            <w:r w:rsidRPr="0057608A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в тарифах на тепловую и электрическую энергию на 2017 год, в рамках подпрограммы</w:t>
            </w:r>
            <w:proofErr w:type="gramEnd"/>
            <w:r w:rsidRPr="0057608A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</w:rPr>
            </w:pPr>
            <w:r w:rsidRPr="0057608A">
              <w:rPr>
                <w:color w:val="FF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0440074640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61 782 100,00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7608A">
              <w:rPr>
                <w:color w:val="FF0000"/>
                <w:sz w:val="20"/>
                <w:szCs w:val="20"/>
                <w:lang w:eastAsia="ru-RU"/>
              </w:rPr>
              <w:t>61 782 100,00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040D01" w:rsidRDefault="00040D01" w:rsidP="0057608A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40D01">
              <w:rPr>
                <w:color w:val="FF0000"/>
                <w:sz w:val="20"/>
                <w:szCs w:val="20"/>
              </w:rPr>
              <w:t>Обеспечение населения тепловой энергией</w:t>
            </w:r>
          </w:p>
        </w:tc>
      </w:tr>
      <w:tr w:rsidR="0057608A" w:rsidRPr="00DB3D78" w:rsidTr="0057608A">
        <w:trPr>
          <w:trHeight w:val="30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8A" w:rsidRPr="0057608A" w:rsidRDefault="0057608A" w:rsidP="0057608A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rPr>
                <w:color w:val="FF0000"/>
                <w:sz w:val="20"/>
                <w:szCs w:val="20"/>
                <w:highlight w:val="yellow"/>
              </w:rPr>
            </w:pPr>
            <w:r w:rsidRPr="0057608A">
              <w:rPr>
                <w:color w:val="FF0000"/>
                <w:sz w:val="20"/>
                <w:szCs w:val="20"/>
              </w:rPr>
              <w:t>315 239 902,94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324 488 825,00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  <w:r w:rsidRPr="0057608A">
              <w:rPr>
                <w:sz w:val="20"/>
                <w:szCs w:val="20"/>
              </w:rPr>
              <w:t>323 710 686,00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8A" w:rsidRPr="0057608A" w:rsidRDefault="0057608A" w:rsidP="0057608A">
            <w:pPr>
              <w:jc w:val="center"/>
              <w:rPr>
                <w:color w:val="FF0000"/>
                <w:sz w:val="20"/>
                <w:szCs w:val="20"/>
              </w:rPr>
            </w:pPr>
            <w:r w:rsidRPr="0057608A">
              <w:rPr>
                <w:color w:val="FF0000"/>
                <w:sz w:val="20"/>
                <w:szCs w:val="20"/>
              </w:rPr>
              <w:t>963 439 413,94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8A" w:rsidRPr="0057608A" w:rsidRDefault="0057608A" w:rsidP="005760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608A" w:rsidRPr="00DB3D78" w:rsidRDefault="0057608A" w:rsidP="0057608A">
      <w:pPr>
        <w:autoSpaceDE w:val="0"/>
        <w:autoSpaceDN w:val="0"/>
        <w:adjustRightInd w:val="0"/>
        <w:jc w:val="both"/>
        <w:outlineLvl w:val="3"/>
      </w:pPr>
    </w:p>
    <w:p w:rsidR="0057608A" w:rsidRPr="00DB3D78" w:rsidRDefault="0057608A" w:rsidP="0057608A">
      <w:pPr>
        <w:autoSpaceDE w:val="0"/>
        <w:autoSpaceDN w:val="0"/>
        <w:adjustRightInd w:val="0"/>
        <w:jc w:val="both"/>
        <w:outlineLvl w:val="3"/>
        <w:sectPr w:rsidR="0057608A" w:rsidRPr="00DB3D78" w:rsidSect="0057608A">
          <w:footnotePr>
            <w:numRestart w:val="eachPage"/>
          </w:footnotePr>
          <w:pgSz w:w="16838" w:h="11905" w:orient="landscape"/>
          <w:pgMar w:top="624" w:right="624" w:bottom="624" w:left="851" w:header="425" w:footer="720" w:gutter="0"/>
          <w:pgNumType w:start="1"/>
          <w:cols w:space="720"/>
          <w:noEndnote/>
          <w:titlePg/>
          <w:docGrid w:linePitch="299"/>
        </w:sectPr>
      </w:pPr>
    </w:p>
    <w:p w:rsidR="002A6BAA" w:rsidRPr="00F80596" w:rsidRDefault="002A6BAA" w:rsidP="002A6BAA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80596">
        <w:rPr>
          <w:sz w:val="20"/>
          <w:szCs w:val="20"/>
        </w:rPr>
        <w:lastRenderedPageBreak/>
        <w:t>Приложение №</w:t>
      </w:r>
      <w:r w:rsidR="00E00712">
        <w:rPr>
          <w:sz w:val="20"/>
          <w:szCs w:val="20"/>
        </w:rPr>
        <w:t>4</w:t>
      </w:r>
      <w:r w:rsidRPr="00F80596">
        <w:rPr>
          <w:sz w:val="20"/>
          <w:szCs w:val="20"/>
        </w:rPr>
        <w:t xml:space="preserve"> к постановлению </w:t>
      </w:r>
    </w:p>
    <w:p w:rsidR="002A6BAA" w:rsidRDefault="002A6BAA" w:rsidP="002A6BAA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95EDD">
        <w:rPr>
          <w:sz w:val="20"/>
          <w:szCs w:val="20"/>
        </w:rPr>
        <w:t xml:space="preserve">администрации Северо–Енисейского района </w:t>
      </w:r>
    </w:p>
    <w:p w:rsidR="002A6BAA" w:rsidRPr="002A6BAA" w:rsidRDefault="00853868" w:rsidP="002A6BAA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53692">
        <w:rPr>
          <w:sz w:val="20"/>
          <w:szCs w:val="20"/>
        </w:rPr>
        <w:t>от</w:t>
      </w:r>
      <w:r>
        <w:rPr>
          <w:sz w:val="20"/>
          <w:szCs w:val="20"/>
        </w:rPr>
        <w:t xml:space="preserve">   03.11.</w:t>
      </w:r>
      <w:r w:rsidRPr="00153692">
        <w:rPr>
          <w:sz w:val="20"/>
          <w:szCs w:val="20"/>
        </w:rPr>
        <w:t xml:space="preserve">2017 № </w:t>
      </w:r>
      <w:r>
        <w:rPr>
          <w:sz w:val="20"/>
          <w:szCs w:val="20"/>
        </w:rPr>
        <w:t>430</w:t>
      </w:r>
      <w:r w:rsidRPr="00153692">
        <w:rPr>
          <w:sz w:val="20"/>
          <w:szCs w:val="20"/>
        </w:rPr>
        <w:t>-п</w:t>
      </w:r>
      <w:r w:rsidR="002A6BAA" w:rsidRPr="002A6BAA">
        <w:rPr>
          <w:sz w:val="20"/>
          <w:szCs w:val="20"/>
        </w:rPr>
        <w:t xml:space="preserve">        </w:t>
      </w:r>
    </w:p>
    <w:p w:rsidR="002A6BAA" w:rsidRPr="002A6BAA" w:rsidRDefault="002A6BAA" w:rsidP="002A6BAA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2A6BAA">
        <w:rPr>
          <w:rFonts w:ascii="Times New Roman" w:hAnsi="Times New Roman" w:cs="Times New Roman"/>
        </w:rPr>
        <w:t xml:space="preserve">(Новое приложение № 11 к подпрограмме 3 </w:t>
      </w:r>
      <w:proofErr w:type="gramEnd"/>
    </w:p>
    <w:p w:rsidR="002A6BAA" w:rsidRDefault="002A6BAA" w:rsidP="002A6BA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A6BAA">
        <w:rPr>
          <w:rFonts w:ascii="Times New Roman" w:hAnsi="Times New Roman" w:cs="Times New Roman"/>
        </w:rPr>
        <w:t>«Доступность коммунально-бытовых услуг</w:t>
      </w:r>
    </w:p>
    <w:p w:rsidR="002A6BAA" w:rsidRPr="002A6BAA" w:rsidRDefault="002A6BAA" w:rsidP="002A6BA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A6BAA">
        <w:rPr>
          <w:rFonts w:ascii="Times New Roman" w:hAnsi="Times New Roman" w:cs="Times New Roman"/>
        </w:rPr>
        <w:t>для населения Северо-Енисейского района</w:t>
      </w:r>
      <w:r>
        <w:rPr>
          <w:rFonts w:ascii="Times New Roman" w:hAnsi="Times New Roman" w:cs="Times New Roman"/>
        </w:rPr>
        <w:t>»</w:t>
      </w:r>
      <w:r w:rsidRPr="002A6BAA">
        <w:rPr>
          <w:rFonts w:ascii="Times New Roman" w:hAnsi="Times New Roman" w:cs="Times New Roman"/>
        </w:rPr>
        <w:t xml:space="preserve"> </w:t>
      </w:r>
      <w:proofErr w:type="gramStart"/>
      <w:r w:rsidRPr="002A6BAA">
        <w:rPr>
          <w:rFonts w:ascii="Times New Roman" w:hAnsi="Times New Roman" w:cs="Times New Roman"/>
        </w:rPr>
        <w:t>муниципальной</w:t>
      </w:r>
      <w:proofErr w:type="gramEnd"/>
      <w:r w:rsidRPr="002A6BAA">
        <w:rPr>
          <w:rFonts w:ascii="Times New Roman" w:hAnsi="Times New Roman" w:cs="Times New Roman"/>
        </w:rPr>
        <w:t xml:space="preserve"> </w:t>
      </w:r>
    </w:p>
    <w:p w:rsidR="002A6BAA" w:rsidRPr="002A6BAA" w:rsidRDefault="002A6BAA" w:rsidP="002A6BA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A6BAA">
        <w:rPr>
          <w:rFonts w:ascii="Times New Roman" w:hAnsi="Times New Roman" w:cs="Times New Roman"/>
        </w:rPr>
        <w:t xml:space="preserve">программы «Реформирование и модернизация </w:t>
      </w:r>
    </w:p>
    <w:p w:rsidR="002A6BAA" w:rsidRPr="002A6BAA" w:rsidRDefault="002A6BAA" w:rsidP="002A6BA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A6BAA">
        <w:rPr>
          <w:rFonts w:ascii="Times New Roman" w:hAnsi="Times New Roman" w:cs="Times New Roman"/>
        </w:rPr>
        <w:t xml:space="preserve">жилищно-коммунального хозяйства </w:t>
      </w:r>
    </w:p>
    <w:p w:rsidR="002A6BAA" w:rsidRPr="002A6BAA" w:rsidRDefault="002A6BAA" w:rsidP="002A6BA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A6BAA">
        <w:rPr>
          <w:rFonts w:ascii="Times New Roman" w:hAnsi="Times New Roman" w:cs="Times New Roman"/>
        </w:rPr>
        <w:t>и повышение энергетической эффективности»,</w:t>
      </w:r>
    </w:p>
    <w:p w:rsidR="002A6BAA" w:rsidRPr="002A6BAA" w:rsidRDefault="002A6BAA" w:rsidP="002A6BAA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2A6BAA">
        <w:rPr>
          <w:sz w:val="20"/>
          <w:szCs w:val="20"/>
        </w:rPr>
        <w:t xml:space="preserve">утвержденной постановлением администрации </w:t>
      </w:r>
    </w:p>
    <w:p w:rsidR="00FB7079" w:rsidRPr="002A6BAA" w:rsidRDefault="002A6BAA" w:rsidP="002A6BAA">
      <w:pPr>
        <w:pStyle w:val="a8"/>
        <w:suppressAutoHyphens w:val="0"/>
        <w:spacing w:after="0"/>
        <w:ind w:firstLine="709"/>
        <w:jc w:val="right"/>
        <w:rPr>
          <w:sz w:val="28"/>
          <w:szCs w:val="28"/>
        </w:rPr>
      </w:pPr>
      <w:proofErr w:type="gramStart"/>
      <w:r w:rsidRPr="002A6BAA">
        <w:rPr>
          <w:sz w:val="20"/>
          <w:szCs w:val="20"/>
        </w:rPr>
        <w:t>Северо-Енисейского района от 21.10.2013 года № 515-п)</w:t>
      </w:r>
      <w:proofErr w:type="gramEnd"/>
    </w:p>
    <w:p w:rsidR="00FB7079" w:rsidRDefault="00FB7079" w:rsidP="00FB7079">
      <w:pPr>
        <w:suppressAutoHyphens w:val="0"/>
        <w:spacing w:after="200" w:line="276" w:lineRule="auto"/>
        <w:jc w:val="right"/>
        <w:rPr>
          <w:sz w:val="20"/>
          <w:szCs w:val="20"/>
        </w:rPr>
      </w:pPr>
    </w:p>
    <w:p w:rsidR="002A6BAA" w:rsidRPr="008313C2" w:rsidRDefault="002A6BAA" w:rsidP="002A6BAA">
      <w:pPr>
        <w:ind w:firstLine="709"/>
        <w:jc w:val="center"/>
        <w:rPr>
          <w:sz w:val="28"/>
          <w:szCs w:val="28"/>
        </w:rPr>
      </w:pPr>
      <w:r w:rsidRPr="008313C2">
        <w:rPr>
          <w:sz w:val="28"/>
          <w:szCs w:val="28"/>
        </w:rPr>
        <w:t>Порядок предоставления субсидии на финансовое обеспечение затрат, связанных с оказанием населению услуг теплоснабжения в части затрат по приобретению (закупу) котельно-печного топлива (далее - Порядок)</w:t>
      </w:r>
    </w:p>
    <w:p w:rsidR="002A6BAA" w:rsidRDefault="002A6BAA" w:rsidP="002A6BAA">
      <w:pPr>
        <w:pStyle w:val="a6"/>
        <w:ind w:left="0" w:firstLine="709"/>
        <w:jc w:val="both"/>
        <w:rPr>
          <w:sz w:val="28"/>
          <w:szCs w:val="28"/>
        </w:rPr>
      </w:pPr>
    </w:p>
    <w:p w:rsidR="002A6BAA" w:rsidRPr="00CD2435" w:rsidRDefault="002A6BAA" w:rsidP="002A6BAA">
      <w:pPr>
        <w:pStyle w:val="a6"/>
        <w:ind w:left="0" w:firstLine="709"/>
        <w:jc w:val="both"/>
        <w:rPr>
          <w:sz w:val="28"/>
          <w:szCs w:val="28"/>
        </w:rPr>
      </w:pPr>
      <w:r w:rsidRPr="00CD2435">
        <w:rPr>
          <w:sz w:val="28"/>
          <w:szCs w:val="28"/>
        </w:rPr>
        <w:t>1. Общие положения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1.1. Настоящий Порядок устанавливает цели, условия и порядок предоставления из бюджета Северо-Енисейского района субсидии на финансовое обеспечение затрат, связанных с оказанием населению услуг теплоснабжения в части затрат по приобретению (закупу) котельно-печного топлива (далее - субсидия).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1.2. </w:t>
      </w:r>
      <w:proofErr w:type="gramStart"/>
      <w:r w:rsidRPr="008313C2">
        <w:rPr>
          <w:sz w:val="28"/>
          <w:szCs w:val="28"/>
        </w:rPr>
        <w:t>Субсидия предоставляется в соответствии с Федеральными законами от 06.10.2003 № 131-ФЗ «Об общих принципах организации местного самоуправления в Российской Федерации», от 26.07.2006 № 135-ФЗ «О защите конкуренции», статьями 78, 86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</w:t>
      </w:r>
      <w:proofErr w:type="gramEnd"/>
      <w:r w:rsidRPr="008313C2">
        <w:rPr>
          <w:sz w:val="28"/>
          <w:szCs w:val="28"/>
        </w:rPr>
        <w:t>), индивидуальным предпринимателям, а также физическим лицам – производителям товаров, работ, услуг».</w:t>
      </w:r>
    </w:p>
    <w:p w:rsidR="00385098" w:rsidRDefault="00385098" w:rsidP="00385098">
      <w:pPr>
        <w:ind w:firstLine="709"/>
        <w:jc w:val="both"/>
        <w:rPr>
          <w:sz w:val="28"/>
          <w:szCs w:val="28"/>
        </w:rPr>
      </w:pPr>
      <w:r w:rsidRPr="00B11F47">
        <w:rPr>
          <w:sz w:val="28"/>
          <w:szCs w:val="28"/>
        </w:rPr>
        <w:t xml:space="preserve">1.3. Целью предоставления субсидии является исполнение органами местного самоуправления Северо-Енисейского района своих полномочий по </w:t>
      </w:r>
      <w:r w:rsidRPr="00B11F47">
        <w:rPr>
          <w:sz w:val="28"/>
          <w:szCs w:val="28"/>
          <w:lang w:eastAsia="ru-RU"/>
        </w:rPr>
        <w:t xml:space="preserve">организации </w:t>
      </w:r>
      <w:r w:rsidRPr="00B11F47">
        <w:rPr>
          <w:sz w:val="28"/>
          <w:szCs w:val="28"/>
        </w:rPr>
        <w:t>в границах населенных пунктов муниципального района теплоснабжения населения в пределах полномочий, установленных законодательством Российской Федерации.</w:t>
      </w:r>
    </w:p>
    <w:p w:rsidR="00385098" w:rsidRPr="00B11F47" w:rsidRDefault="00385098" w:rsidP="003850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r w:rsidRPr="00913F9B">
        <w:rPr>
          <w:sz w:val="28"/>
          <w:szCs w:val="28"/>
        </w:rPr>
        <w:t xml:space="preserve">в границах населенных пунктов муниципального района </w:t>
      </w:r>
      <w:r w:rsidRPr="00B11F47">
        <w:rPr>
          <w:sz w:val="28"/>
          <w:szCs w:val="28"/>
        </w:rPr>
        <w:t>теплоснабжения населения</w:t>
      </w:r>
      <w:r>
        <w:rPr>
          <w:sz w:val="28"/>
          <w:szCs w:val="28"/>
        </w:rPr>
        <w:t xml:space="preserve"> осуществляется путем предоставления субсидии </w:t>
      </w:r>
      <w:r w:rsidRPr="00B11F47">
        <w:rPr>
          <w:sz w:val="28"/>
          <w:szCs w:val="28"/>
        </w:rPr>
        <w:t>на финансовое обеспечение затрат, связанных с оказанием населению услуг теплоснабжения в части затрат по приобретению (закупу) котельно-печного топлива</w:t>
      </w:r>
      <w:r>
        <w:rPr>
          <w:sz w:val="28"/>
          <w:szCs w:val="28"/>
        </w:rPr>
        <w:t>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1.4. Предоставление субсидии осуществляется главному распорядителю средств бюджета Северо-Енисейского района (далее - ГРБС) (как получатель средств бюджета Северо-Енисейского района) администрацией Северо-Енисейского района (далее – администрацией района) в лице отдела бухгалтерского учета и отчетности администрации района.</w:t>
      </w:r>
    </w:p>
    <w:p w:rsidR="002A6BAA" w:rsidRPr="008313C2" w:rsidRDefault="002A6BAA" w:rsidP="002A6BAA">
      <w:pPr>
        <w:shd w:val="clear" w:color="auto" w:fill="FFFFFF"/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lastRenderedPageBreak/>
        <w:t>1.5. Субсидия предоставляется при условии:</w:t>
      </w:r>
    </w:p>
    <w:p w:rsidR="002A6BAA" w:rsidRPr="008313C2" w:rsidRDefault="002A6BAA" w:rsidP="002A6BAA">
      <w:pPr>
        <w:shd w:val="clear" w:color="auto" w:fill="FFFFFF"/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1) заключения победителем отбора соглашения (договора) о предоставлении субсидии;</w:t>
      </w:r>
    </w:p>
    <w:p w:rsidR="002A6BAA" w:rsidRPr="008313C2" w:rsidRDefault="002A6BAA" w:rsidP="002A6BAA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2) предоставление в пределах бюджетных ассигнований, утвержденных ГРБС (как получателю бюджетных средств) на соответствующий финансовый год и в пределах лимитов бюджетных обязательств на предоставление субсидии на соответствующий финансовый год;</w:t>
      </w:r>
    </w:p>
    <w:p w:rsidR="002A6BAA" w:rsidRPr="008313C2" w:rsidRDefault="002A6BAA" w:rsidP="002A6BAA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3) соблюдения получателем субсидии настоящего Порядка.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1.6. Для целей настоящего Порядка используемые термины означают следующее: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proofErr w:type="gramStart"/>
      <w:r w:rsidRPr="008313C2">
        <w:rPr>
          <w:sz w:val="28"/>
          <w:szCs w:val="28"/>
        </w:rPr>
        <w:t>Заявитель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коммунальных объектов, обеспечение услугами теплоснабжения населения и организаций, передача, распределение тепловой энергии, если при этом указанные претенденты осуществляют эксплуатацию принадлежащих им объектов теплоснабжения на праве собственности или хозяйственного</w:t>
      </w:r>
      <w:proofErr w:type="gramEnd"/>
      <w:r w:rsidRPr="008313C2">
        <w:rPr>
          <w:sz w:val="28"/>
          <w:szCs w:val="28"/>
        </w:rPr>
        <w:t xml:space="preserve"> ведения (ином вещном праве), посредством которых предоставляются услуги теплоснабжения населению района, </w:t>
      </w:r>
      <w:proofErr w:type="gramStart"/>
      <w:r w:rsidRPr="008313C2">
        <w:rPr>
          <w:sz w:val="28"/>
          <w:szCs w:val="28"/>
        </w:rPr>
        <w:t>подавший</w:t>
      </w:r>
      <w:proofErr w:type="gramEnd"/>
      <w:r w:rsidRPr="008313C2">
        <w:rPr>
          <w:sz w:val="28"/>
          <w:szCs w:val="28"/>
        </w:rPr>
        <w:t xml:space="preserve"> заявление на получение субсидии в соответствии с настоящим Порядком.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Претендент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Участник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  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Победитель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2A6BAA" w:rsidRPr="00CD2435" w:rsidRDefault="002A6BAA" w:rsidP="002A6BAA">
      <w:pPr>
        <w:ind w:firstLine="709"/>
        <w:jc w:val="both"/>
        <w:rPr>
          <w:sz w:val="28"/>
          <w:szCs w:val="28"/>
        </w:rPr>
      </w:pPr>
      <w:r w:rsidRPr="00CD2435">
        <w:rPr>
          <w:sz w:val="28"/>
          <w:szCs w:val="28"/>
        </w:rPr>
        <w:lastRenderedPageBreak/>
        <w:t>2.</w:t>
      </w:r>
      <w:r w:rsidRPr="00CD2435">
        <w:rPr>
          <w:color w:val="FF0000"/>
          <w:sz w:val="28"/>
          <w:szCs w:val="28"/>
        </w:rPr>
        <w:t xml:space="preserve"> </w:t>
      </w:r>
      <w:r w:rsidRPr="00CD2435">
        <w:rPr>
          <w:sz w:val="28"/>
          <w:szCs w:val="28"/>
        </w:rPr>
        <w:t>Категории и (или) критерии отбора юридических лиц, индивидуальных предпринимателей, а также физических лиц – производителей товаров, работ, услуг, имеющих право на получение субсидии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2.1. У получателя субсидии: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1) на первое число месяца, предшествующего месяцу, в котором планируется заключение соглашения: 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б) отсутствует просроченная задолженность по возврату в бюджет Северо-Енисейского района субсидий, бюджетных инвестиций, предоставленных, в том числе, в соответствии с иными муниципальными правовыми актами Северо-Енисейского района и иная просроченная задолженность перед бюджетом Северо-Енисейского района;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в) получатель субсидии - юридическое лицо не должно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proofErr w:type="gramStart"/>
      <w:r w:rsidRPr="008313C2">
        <w:rPr>
          <w:sz w:val="28"/>
          <w:szCs w:val="28"/>
        </w:rPr>
        <w:t>г)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8313C2">
        <w:rPr>
          <w:sz w:val="28"/>
          <w:szCs w:val="28"/>
        </w:rPr>
        <w:t xml:space="preserve"> таких юридических лиц, в совокупности превышает 50 процентов;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д) не получает средства из бюджета Северо-Енисейского района, на основании иных муниципальных правовых актов на цели, указанные в пункте 1.3. настоящего Порядка.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2.2 Администрация района предоставляет субсидию после проведения процедуры отбора. </w:t>
      </w:r>
    </w:p>
    <w:p w:rsidR="002A6BAA" w:rsidRPr="00CD2435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2.3.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9" w:history="1">
        <w:r w:rsidRPr="008313C2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8313C2">
        <w:rPr>
          <w:rFonts w:ascii="Times New Roman" w:hAnsi="Times New Roman" w:cs="Times New Roman"/>
          <w:sz w:val="28"/>
          <w:szCs w:val="28"/>
        </w:rPr>
        <w:t xml:space="preserve">) не позднее, </w:t>
      </w:r>
      <w:r w:rsidRPr="00CD2435">
        <w:rPr>
          <w:rFonts w:ascii="Times New Roman" w:hAnsi="Times New Roman" w:cs="Times New Roman"/>
          <w:sz w:val="28"/>
          <w:szCs w:val="28"/>
        </w:rPr>
        <w:t>чем за 3 дня до окончания срока приема документов.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8313C2">
        <w:rPr>
          <w:rFonts w:ascii="Times New Roman" w:hAnsi="Times New Roman" w:cs="Times New Roman"/>
          <w:sz w:val="28"/>
          <w:szCs w:val="28"/>
        </w:rPr>
        <w:t>Указанная информация должна содержать сведения о проведении отбора юридических и физических лиц - производителей товаров, работ, услуг, имеющих право на получение субсидии, месте приема заявок на участие в отборе, номер контактного телефона, место, дату и время начала и окончания подачи заявок на участие в отборе, требования к заявителям (перечень предоставляемых документов), критерии отбора, форму заявки на участие в отборе.</w:t>
      </w:r>
      <w:proofErr w:type="gramEnd"/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lastRenderedPageBreak/>
        <w:t>2.5.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Комиссия по отбору осуществляет рассмотрение документов претендентов на получение субсидии. 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 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2.6. Для участия в отборе </w:t>
      </w:r>
      <w:r w:rsidRPr="005E3BB4">
        <w:rPr>
          <w:rFonts w:ascii="Times New Roman" w:hAnsi="Times New Roman" w:cs="Times New Roman"/>
          <w:sz w:val="28"/>
          <w:szCs w:val="28"/>
        </w:rPr>
        <w:t>заявитель на получение субсидии</w:t>
      </w:r>
      <w:r w:rsidRPr="008313C2">
        <w:rPr>
          <w:rFonts w:ascii="Times New Roman" w:hAnsi="Times New Roman" w:cs="Times New Roman"/>
          <w:sz w:val="28"/>
          <w:szCs w:val="28"/>
        </w:rPr>
        <w:t xml:space="preserve"> подает в Комиссию по отбору заявку на участие в отборе (далее - заявка).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313C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313C2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доверенности, для физических лиц – копию паспорта;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2) документы, подтверждающие наличие на балансе (в собственности, хозяйственном ведении) котельных, работающих на жидком котельно-печном топливе, а также тепловых сетей, доставляющих тепловую энергию, заверенные надлежащим образом;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3) копию договора поставки нефти, заверенную надлежащим образом;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4) копии учредительных документов, заверенные надлежащим образом претендентом на получение субсидии (ИНН, ОГРН, копию устава при наличии);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5) бухгалтерский баланс по форме ОКУД 0710001;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6) отчет о финансовых результатах по форме ОКУД 0710002;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7) расчет затрат, связанных с оказанием населению услуг теплоснабжения в части затрат по приобретению (закупу) котельно-печного топлива;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8) претендент на получение субсидии вправе представить также: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10" w:history="1">
        <w:r w:rsidRPr="008313C2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8313C2">
        <w:rPr>
          <w:rFonts w:ascii="Times New Roman" w:hAnsi="Times New Roman" w:cs="Times New Roman"/>
          <w:sz w:val="28"/>
          <w:szCs w:val="28"/>
        </w:rPr>
        <w:t>), либо копию такой выписки, заверенную надлежащим образом.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2.7. Документы, прилагаемые к заявке и указанные </w:t>
      </w:r>
      <w:r w:rsidRPr="005E3BB4">
        <w:rPr>
          <w:rFonts w:ascii="Times New Roman" w:hAnsi="Times New Roman" w:cs="Times New Roman"/>
          <w:sz w:val="28"/>
          <w:szCs w:val="28"/>
        </w:rPr>
        <w:t>в пункте 2.6 настоящего раздела</w:t>
      </w:r>
      <w:r w:rsidRPr="008313C2">
        <w:rPr>
          <w:rFonts w:ascii="Times New Roman" w:hAnsi="Times New Roman" w:cs="Times New Roman"/>
          <w:sz w:val="28"/>
          <w:szCs w:val="28"/>
        </w:rPr>
        <w:t xml:space="preserve">, предоставляются секретарю Комиссии по отбору либо в двух </w:t>
      </w:r>
      <w:r w:rsidRPr="008313C2">
        <w:rPr>
          <w:rFonts w:ascii="Times New Roman" w:hAnsi="Times New Roman" w:cs="Times New Roman"/>
          <w:sz w:val="28"/>
          <w:szCs w:val="28"/>
        </w:rPr>
        <w:lastRenderedPageBreak/>
        <w:t>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2.8.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8313C2">
          <w:rPr>
            <w:rFonts w:ascii="Times New Roman" w:hAnsi="Times New Roman" w:cs="Times New Roman"/>
            <w:sz w:val="28"/>
            <w:szCs w:val="28"/>
          </w:rPr>
          <w:t>пунктом 2.6, в полном объеме.</w:t>
        </w:r>
      </w:hyperlink>
      <w:r w:rsidRPr="00831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2.9. </w:t>
      </w:r>
      <w:r w:rsidRPr="005E3BB4">
        <w:rPr>
          <w:rFonts w:ascii="Times New Roman" w:hAnsi="Times New Roman" w:cs="Times New Roman"/>
          <w:sz w:val="28"/>
          <w:szCs w:val="28"/>
        </w:rPr>
        <w:t>Заявитель на получение субсидии</w:t>
      </w:r>
      <w:r w:rsidRPr="008313C2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2.10. Заявитель на получение субсидии вправе подать только одну заявку.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2.11.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2.12.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2.13. Претенденты на получение субсидии или их представители вправе присутствовать при вскрытии конвертов с заявками.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2.14. Комиссия по отбору рассматривает заявки на соответствие требованиям, установленным в настоящем порядке.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2.15. В случае несоответствия заявки требованиям и условиям настоящего порядка, Комиссией по отбору принимается решение об отказе участнику отбора к участию в отборе.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2.16. Указание недостоверных сведений в заявке служит основанием для отказа участнику отбора в допуске к участию в отборе.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2.17.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2.18. В протоколе рассмотрения заявок должны содержаться: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1) сведения о месте, дате, времени проведения </w:t>
      </w:r>
      <w:r w:rsidRPr="005E3BB4">
        <w:rPr>
          <w:rFonts w:ascii="Times New Roman" w:hAnsi="Times New Roman" w:cs="Times New Roman"/>
          <w:sz w:val="28"/>
          <w:szCs w:val="28"/>
        </w:rPr>
        <w:t>оценки и сопоставления</w:t>
      </w:r>
      <w:r w:rsidRPr="008313C2">
        <w:rPr>
          <w:rFonts w:ascii="Times New Roman" w:hAnsi="Times New Roman" w:cs="Times New Roman"/>
          <w:sz w:val="28"/>
          <w:szCs w:val="28"/>
        </w:rPr>
        <w:t xml:space="preserve"> заявок участников отбора;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2) состав Комиссии по отбору;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3) сведения об участниках отбора, заявки которых были рассмотрены;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Указанный протокол подписывается всеми присутствующими членами Комиссии по отбору. 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lastRenderedPageBreak/>
        <w:t>2.</w:t>
      </w:r>
      <w:r w:rsidRPr="00CD2435">
        <w:rPr>
          <w:sz w:val="28"/>
          <w:szCs w:val="28"/>
        </w:rPr>
        <w:t>19. В течение трех рабочих дней</w:t>
      </w:r>
      <w:r w:rsidRPr="008313C2">
        <w:rPr>
          <w:sz w:val="28"/>
          <w:szCs w:val="28"/>
        </w:rPr>
        <w:t xml:space="preserve">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2.20.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2.21.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2.22. После издания указанного распоряжения администрации района победителю отбора </w:t>
      </w:r>
      <w:r w:rsidRPr="00CD2435">
        <w:rPr>
          <w:rFonts w:ascii="Times New Roman" w:hAnsi="Times New Roman" w:cs="Times New Roman"/>
          <w:sz w:val="28"/>
          <w:szCs w:val="28"/>
        </w:rPr>
        <w:t>вручается проект</w:t>
      </w:r>
      <w:r w:rsidRPr="00CD24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D2435">
        <w:rPr>
          <w:rFonts w:ascii="Times New Roman" w:hAnsi="Times New Roman" w:cs="Times New Roman"/>
          <w:sz w:val="28"/>
          <w:szCs w:val="28"/>
        </w:rPr>
        <w:t>соглашения (договора)</w:t>
      </w:r>
      <w:r w:rsidRPr="008313C2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2-х экземплярах для подписания.</w:t>
      </w:r>
    </w:p>
    <w:p w:rsidR="002A6BAA" w:rsidRPr="008313C2" w:rsidRDefault="002A6BAA" w:rsidP="002A6BA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3C2">
        <w:rPr>
          <w:rFonts w:ascii="Times New Roman" w:hAnsi="Times New Roman" w:cs="Times New Roman"/>
          <w:sz w:val="28"/>
          <w:szCs w:val="28"/>
        </w:rPr>
        <w:t>Проект</w:t>
      </w:r>
      <w:r w:rsidRPr="008313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13C2">
        <w:rPr>
          <w:rFonts w:ascii="Times New Roman" w:hAnsi="Times New Roman" w:cs="Times New Roman"/>
          <w:sz w:val="28"/>
          <w:szCs w:val="28"/>
        </w:rPr>
        <w:t>соглашения (договора) о предоставлении субсидии готовятся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 - 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</w:t>
      </w:r>
      <w:proofErr w:type="gramEnd"/>
      <w:r w:rsidRPr="008313C2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2A6BAA" w:rsidRPr="00CD2435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2.23. Победитель отбора подписывает соглашение (договор) о </w:t>
      </w:r>
      <w:r w:rsidRPr="00CD2435">
        <w:rPr>
          <w:rFonts w:ascii="Times New Roman" w:hAnsi="Times New Roman" w:cs="Times New Roman"/>
          <w:sz w:val="28"/>
          <w:szCs w:val="28"/>
        </w:rPr>
        <w:t>предоставлении субсидии не позднее трех рабочих дней после дня издания распоряжения администрации района.</w:t>
      </w:r>
    </w:p>
    <w:p w:rsidR="002A6BAA" w:rsidRPr="00CD2435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435">
        <w:rPr>
          <w:rFonts w:ascii="Times New Roman" w:hAnsi="Times New Roman" w:cs="Times New Roman"/>
          <w:sz w:val="28"/>
          <w:szCs w:val="28"/>
        </w:rPr>
        <w:t>2.24.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435">
        <w:rPr>
          <w:rFonts w:ascii="Times New Roman" w:hAnsi="Times New Roman" w:cs="Times New Roman"/>
          <w:sz w:val="28"/>
          <w:szCs w:val="28"/>
        </w:rPr>
        <w:t>2.25. После окончания процедуры отбора, но не позднее, чем через 3 рабочих дня после окончания отбора информация о проведении</w:t>
      </w:r>
      <w:r w:rsidRPr="008313C2">
        <w:rPr>
          <w:rFonts w:ascii="Times New Roman" w:hAnsi="Times New Roman" w:cs="Times New Roman"/>
          <w:sz w:val="28"/>
          <w:szCs w:val="28"/>
        </w:rPr>
        <w:t xml:space="preserve"> отбора размещается в газете «Северо-Енисейский ВЕСТНИК» и на официальном сайте Северо-Енисейского района (</w:t>
      </w:r>
      <w:hyperlink r:id="rId11" w:history="1">
        <w:r w:rsidRPr="008313C2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8313C2">
        <w:rPr>
          <w:rFonts w:ascii="Times New Roman" w:hAnsi="Times New Roman" w:cs="Times New Roman"/>
          <w:sz w:val="28"/>
          <w:szCs w:val="28"/>
        </w:rPr>
        <w:t>).</w:t>
      </w:r>
    </w:p>
    <w:p w:rsidR="002A6BAA" w:rsidRPr="00CD2435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435">
        <w:rPr>
          <w:rFonts w:ascii="Times New Roman" w:hAnsi="Times New Roman" w:cs="Times New Roman"/>
          <w:sz w:val="28"/>
          <w:szCs w:val="28"/>
        </w:rPr>
        <w:t>3. Порядок предоставления и возврата субсидии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bCs/>
          <w:sz w:val="28"/>
          <w:szCs w:val="28"/>
        </w:rPr>
        <w:t>3.1.</w:t>
      </w:r>
      <w:r w:rsidRPr="008313C2">
        <w:rPr>
          <w:sz w:val="28"/>
          <w:szCs w:val="28"/>
        </w:rPr>
        <w:t xml:space="preserve"> Перечисление средств субсидии победителю отбора</w:t>
      </w:r>
      <w:r w:rsidRPr="008313C2">
        <w:rPr>
          <w:color w:val="FF0000"/>
          <w:sz w:val="28"/>
          <w:szCs w:val="28"/>
        </w:rPr>
        <w:t xml:space="preserve"> </w:t>
      </w:r>
      <w:r w:rsidRPr="008313C2">
        <w:rPr>
          <w:sz w:val="28"/>
          <w:szCs w:val="28"/>
        </w:rPr>
        <w:t xml:space="preserve">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 </w:t>
      </w:r>
    </w:p>
    <w:p w:rsidR="002A6BAA" w:rsidRPr="008313C2" w:rsidRDefault="002A6BAA" w:rsidP="002A6BA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представленного получателем субсидии;</w:t>
      </w:r>
    </w:p>
    <w:p w:rsidR="002A6BAA" w:rsidRPr="008313C2" w:rsidRDefault="002A6BAA" w:rsidP="002A6BA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2) соглашения (договора) о предоставлении субсидии;</w:t>
      </w:r>
    </w:p>
    <w:p w:rsidR="002A6BAA" w:rsidRPr="008313C2" w:rsidRDefault="002A6BAA" w:rsidP="002A6BA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3) протокола рассмотрения заявок Комиссии по отбору; </w:t>
      </w:r>
    </w:p>
    <w:p w:rsidR="002A6BAA" w:rsidRPr="008313C2" w:rsidRDefault="002A6BAA" w:rsidP="002A6BA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4) распоряжения администрации района об определении победителя отбора.</w:t>
      </w:r>
    </w:p>
    <w:p w:rsidR="002A6BAA" w:rsidRPr="008313C2" w:rsidRDefault="002A6BAA" w:rsidP="002A6BA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bCs/>
          <w:sz w:val="28"/>
          <w:szCs w:val="28"/>
        </w:rPr>
        <w:lastRenderedPageBreak/>
        <w:t>3.2.</w:t>
      </w:r>
      <w:r w:rsidRPr="008313C2">
        <w:rPr>
          <w:sz w:val="28"/>
          <w:szCs w:val="28"/>
        </w:rPr>
        <w:t xml:space="preserve"> Для подтверждения фактических затрат, связанных с оказанием населению услуг теплоснабжения в части затрат по приобретению (закупу) котельно-печного топлива</w:t>
      </w:r>
      <w:r w:rsidRPr="008313C2">
        <w:rPr>
          <w:color w:val="000000"/>
          <w:sz w:val="28"/>
          <w:szCs w:val="28"/>
        </w:rPr>
        <w:t xml:space="preserve">, </w:t>
      </w:r>
      <w:r w:rsidRPr="008313C2">
        <w:rPr>
          <w:sz w:val="28"/>
          <w:szCs w:val="28"/>
        </w:rPr>
        <w:t xml:space="preserve">победитель отбора предоставляет в отдел экономического анализа и прогнозирования администрации Северо-Енисейского района (далее - ОЭАиП) следующие документы: </w:t>
      </w:r>
    </w:p>
    <w:p w:rsidR="002A6BAA" w:rsidRPr="008313C2" w:rsidRDefault="002A6BAA" w:rsidP="002A6BA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1) копию договора поставки нефти, с дополнительными соглашениями к договору и протоколами согласования договорной цены на нефть, заверенные надлежащим образом;</w:t>
      </w:r>
    </w:p>
    <w:p w:rsidR="002A6BAA" w:rsidRPr="008313C2" w:rsidRDefault="002A6BAA" w:rsidP="002A6BA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2) заверенные копии платежных поручений по оплате стоимости котельно-печного топлива;</w:t>
      </w:r>
    </w:p>
    <w:p w:rsidR="002A6BAA" w:rsidRPr="00D454B3" w:rsidRDefault="002A6BAA" w:rsidP="002A6BA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3) отчеты о достижении значений показателей результативности и о расходах, источником финансового обеспечения которых является Субсидия </w:t>
      </w:r>
      <w:r w:rsidRPr="00D454B3">
        <w:rPr>
          <w:sz w:val="28"/>
          <w:szCs w:val="28"/>
        </w:rPr>
        <w:t>согласно приложениям № 3 и № 4 к соглашению (договору) о предоставлении субсидии;</w:t>
      </w:r>
    </w:p>
    <w:p w:rsidR="002A6BAA" w:rsidRPr="00D454B3" w:rsidRDefault="002A6BAA" w:rsidP="002A6BAA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D454B3">
        <w:rPr>
          <w:sz w:val="28"/>
          <w:szCs w:val="28"/>
        </w:rPr>
        <w:t>4) отчет об использовании средств Субсидии согласно приложению № 1 к настоящему Порядку.</w:t>
      </w:r>
    </w:p>
    <w:p w:rsidR="002A6BAA" w:rsidRPr="008313C2" w:rsidRDefault="002A6BAA" w:rsidP="002A6BA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454B3">
        <w:rPr>
          <w:sz w:val="28"/>
          <w:szCs w:val="28"/>
        </w:rPr>
        <w:t>Ответственность за достоверность сведений и подлинность представленных в соответствии с настоящим пунктом документов возлагается</w:t>
      </w:r>
      <w:r w:rsidRPr="008313C2">
        <w:rPr>
          <w:sz w:val="28"/>
          <w:szCs w:val="28"/>
        </w:rPr>
        <w:t xml:space="preserve"> на получателя субсидии.</w:t>
      </w:r>
    </w:p>
    <w:p w:rsidR="002A6BAA" w:rsidRPr="008313C2" w:rsidRDefault="002A6BAA" w:rsidP="002A6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Копии документов, представляемых в администрацию района, заверяются в установленном порядке. </w:t>
      </w:r>
    </w:p>
    <w:p w:rsidR="002A6BAA" w:rsidRPr="00CD2435" w:rsidRDefault="002A6BAA" w:rsidP="002A6BA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3.3. ОЭАиП в течение 4 рабочих дней в пределах своей компетенции проводит документальную проверку предоставленных получателем субсидии документов, </w:t>
      </w:r>
      <w:r w:rsidRPr="00CD2435">
        <w:rPr>
          <w:sz w:val="28"/>
          <w:szCs w:val="28"/>
        </w:rPr>
        <w:t xml:space="preserve">указанных в пункте 3.2 настоящего Порядка.  </w:t>
      </w:r>
    </w:p>
    <w:p w:rsidR="002A6BAA" w:rsidRPr="008313C2" w:rsidRDefault="002A6BAA" w:rsidP="002A6BA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2A6BAA" w:rsidRPr="008313C2" w:rsidRDefault="002A6BAA" w:rsidP="002A6BA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2A6BAA" w:rsidRPr="008313C2" w:rsidRDefault="002A6BAA" w:rsidP="002A6BAA">
      <w:pPr>
        <w:tabs>
          <w:tab w:val="num" w:pos="0"/>
        </w:tabs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8313C2">
        <w:rPr>
          <w:sz w:val="28"/>
          <w:szCs w:val="28"/>
        </w:rPr>
        <w:t xml:space="preserve"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 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313C2">
        <w:rPr>
          <w:rFonts w:ascii="Times New Roman" w:hAnsi="Times New Roman" w:cs="Times New Roman"/>
          <w:sz w:val="28"/>
          <w:szCs w:val="28"/>
          <w:lang w:eastAsia="ar-SA"/>
        </w:rPr>
        <w:t xml:space="preserve">3.4. </w:t>
      </w:r>
      <w:proofErr w:type="gramStart"/>
      <w:r w:rsidRPr="008313C2">
        <w:rPr>
          <w:rFonts w:ascii="Times New Roman" w:hAnsi="Times New Roman" w:cs="Times New Roman"/>
          <w:sz w:val="28"/>
          <w:szCs w:val="28"/>
          <w:lang w:eastAsia="ar-SA"/>
        </w:rPr>
        <w:t>Отдел бухгалтерского учета и отчетности администрации района (как получатель средств бюджета Северо-Енисейского района) не позднее 30 числа месяца, следующего за отчетным месяцем, предоставляет в Финансовое управление администрации Северо-Енисейского района проверенный ОЭАиП и согласованный</w:t>
      </w:r>
      <w:r w:rsidRPr="008313C2">
        <w:rPr>
          <w:rFonts w:ascii="Times New Roman" w:hAnsi="Times New Roman" w:cs="Times New Roman"/>
          <w:sz w:val="28"/>
          <w:szCs w:val="28"/>
        </w:rPr>
        <w:t xml:space="preserve"> заместителем главы района по экономике, анализу и прогнозированию</w:t>
      </w:r>
      <w:r w:rsidRPr="008313C2">
        <w:rPr>
          <w:rFonts w:ascii="Times New Roman" w:hAnsi="Times New Roman" w:cs="Times New Roman"/>
          <w:sz w:val="28"/>
          <w:szCs w:val="28"/>
          <w:lang w:eastAsia="ar-SA"/>
        </w:rPr>
        <w:t xml:space="preserve"> отчет об использовании средств субсидии в порядке и по формам, установленным в соглашении (договоре) </w:t>
      </w:r>
      <w:r w:rsidRPr="008313C2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8313C2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313C2">
        <w:rPr>
          <w:rFonts w:ascii="Times New Roman" w:hAnsi="Times New Roman" w:cs="Times New Roman"/>
          <w:sz w:val="28"/>
          <w:szCs w:val="28"/>
          <w:lang w:eastAsia="ar-SA"/>
        </w:rPr>
        <w:t>3.5. Средства субсидии, полученные из бюджета Северо-Енисейского района, носят целевой характер и не могут быть использованы на иные цели</w:t>
      </w:r>
      <w:r w:rsidRPr="008313C2">
        <w:rPr>
          <w:rFonts w:ascii="Times New Roman" w:hAnsi="Times New Roman" w:cs="Times New Roman"/>
          <w:sz w:val="28"/>
          <w:szCs w:val="28"/>
        </w:rPr>
        <w:t>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313C2">
        <w:rPr>
          <w:rFonts w:ascii="Times New Roman" w:hAnsi="Times New Roman" w:cs="Times New Roman"/>
          <w:sz w:val="28"/>
          <w:szCs w:val="28"/>
          <w:lang w:eastAsia="ar-SA"/>
        </w:rPr>
        <w:t>3.6.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lastRenderedPageBreak/>
        <w:t>3.7. ГРБС имеет право прекратить предоставление субсидии Получателю субсидии в следующих случаях: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1) непредставления получателем субсидии своевременно документов, предусмотренных в соглашении (договоре) о предоставлении субсидии;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2) банкротства, реорганизации, ликвидации получателя субсидии;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3) наличия обнаруженных ГРБС,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 w:rsidRPr="008313C2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8313C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313C2">
        <w:rPr>
          <w:rFonts w:ascii="Times New Roman" w:hAnsi="Times New Roman" w:cs="Times New Roman"/>
          <w:sz w:val="28"/>
          <w:szCs w:val="28"/>
        </w:rPr>
        <w:t>) нарушения получателем субсидии условий, целей и порядка предоставления субсидии, нецелевом использовании субсидий;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4) неисполнения или ненадлежащего исполнения получателем субсидии обязательств, предусмотренных соглашением (договором) о предоставлении субсидии.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3.8. Субсидия подлежит возврату в бюджет Северо-Енисейского района в случае: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ГРБС,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 w:rsidRPr="008313C2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8313C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313C2">
        <w:rPr>
          <w:rFonts w:ascii="Times New Roman" w:hAnsi="Times New Roman" w:cs="Times New Roman"/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2A6BAA" w:rsidRPr="008313C2" w:rsidRDefault="002A6BAA" w:rsidP="002A6BAA">
      <w:pPr>
        <w:pStyle w:val="2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3C2">
        <w:rPr>
          <w:rFonts w:ascii="Times New Roman" w:hAnsi="Times New Roman"/>
          <w:sz w:val="28"/>
          <w:szCs w:val="28"/>
        </w:rPr>
        <w:t xml:space="preserve">3.9.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 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3.10. </w:t>
      </w:r>
      <w:proofErr w:type="gramStart"/>
      <w:r w:rsidRPr="008313C2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</w:t>
      </w:r>
      <w:r w:rsidRPr="008313C2">
        <w:rPr>
          <w:color w:val="FF0000"/>
          <w:sz w:val="28"/>
          <w:szCs w:val="28"/>
        </w:rPr>
        <w:t xml:space="preserve"> </w:t>
      </w:r>
      <w:r w:rsidRPr="008313C2">
        <w:rPr>
          <w:sz w:val="28"/>
          <w:szCs w:val="28"/>
        </w:rPr>
        <w:t>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3.11.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2A6BAA" w:rsidRPr="008313C2" w:rsidRDefault="002A6BAA" w:rsidP="002A6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Указанное распоряжение администрации района </w:t>
      </w:r>
      <w:r w:rsidRPr="005E3BB4">
        <w:rPr>
          <w:sz w:val="28"/>
          <w:szCs w:val="28"/>
        </w:rPr>
        <w:t>в течение 5 рабочих</w:t>
      </w:r>
      <w:r w:rsidRPr="008313C2">
        <w:rPr>
          <w:sz w:val="28"/>
          <w:szCs w:val="28"/>
        </w:rPr>
        <w:t xml:space="preserve"> дней подлежит направлению Получателю субсидии посредством почтового отправления с уведомлением о вручении.</w:t>
      </w:r>
    </w:p>
    <w:p w:rsidR="002A6BAA" w:rsidRPr="008313C2" w:rsidRDefault="002A6BAA" w:rsidP="002A6BAA">
      <w:pPr>
        <w:pStyle w:val="21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13C2">
        <w:rPr>
          <w:rFonts w:ascii="Times New Roman" w:hAnsi="Times New Roman"/>
          <w:bCs/>
          <w:sz w:val="28"/>
          <w:szCs w:val="28"/>
        </w:rPr>
        <w:lastRenderedPageBreak/>
        <w:t xml:space="preserve">3.12. Получатель субсидии </w:t>
      </w:r>
      <w:r w:rsidRPr="00CD2435">
        <w:rPr>
          <w:rFonts w:ascii="Times New Roman" w:hAnsi="Times New Roman"/>
          <w:bCs/>
          <w:sz w:val="28"/>
          <w:szCs w:val="28"/>
        </w:rPr>
        <w:t>в течение 10 рабочих дней</w:t>
      </w:r>
      <w:r w:rsidRPr="008313C2">
        <w:rPr>
          <w:rFonts w:ascii="Times New Roman" w:hAnsi="Times New Roman"/>
          <w:bCs/>
          <w:sz w:val="28"/>
          <w:szCs w:val="28"/>
        </w:rPr>
        <w:t xml:space="preserve">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8313C2">
        <w:rPr>
          <w:rFonts w:ascii="Times New Roman" w:hAnsi="Times New Roman"/>
          <w:sz w:val="28"/>
          <w:szCs w:val="28"/>
        </w:rPr>
        <w:t>ГРБС.</w:t>
      </w:r>
    </w:p>
    <w:p w:rsidR="002A6BAA" w:rsidRPr="008313C2" w:rsidRDefault="002A6BAA" w:rsidP="002A6B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3.13.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</w:t>
      </w:r>
      <w:r w:rsidRPr="00CD2435">
        <w:rPr>
          <w:sz w:val="28"/>
          <w:szCs w:val="28"/>
        </w:rPr>
        <w:t>района в течение 3 рабочих</w:t>
      </w:r>
      <w:r w:rsidRPr="008313C2">
        <w:rPr>
          <w:sz w:val="28"/>
          <w:szCs w:val="28"/>
        </w:rPr>
        <w:t xml:space="preserve"> </w:t>
      </w:r>
      <w:r w:rsidRPr="006A5BD2">
        <w:rPr>
          <w:sz w:val="28"/>
          <w:szCs w:val="28"/>
        </w:rPr>
        <w:t>дней</w:t>
      </w:r>
      <w:r w:rsidRPr="008313C2">
        <w:rPr>
          <w:sz w:val="28"/>
          <w:szCs w:val="28"/>
        </w:rPr>
        <w:t xml:space="preserve"> со дня зачисления средств субсидии на лицевой счет главного распорядителя бюджетных средств Северо-Енисейского района.</w:t>
      </w:r>
    </w:p>
    <w:p w:rsidR="002A6BAA" w:rsidRPr="008313C2" w:rsidRDefault="002A6BAA" w:rsidP="002A6BA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27C">
        <w:rPr>
          <w:rFonts w:ascii="Times New Roman" w:hAnsi="Times New Roman" w:cs="Times New Roman"/>
          <w:bCs/>
          <w:sz w:val="28"/>
          <w:szCs w:val="28"/>
        </w:rPr>
        <w:t xml:space="preserve">3.14. </w:t>
      </w:r>
      <w:proofErr w:type="gramStart"/>
      <w:r w:rsidRPr="0019127C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proofErr w:type="spellStart"/>
      <w:r w:rsidRPr="0019127C">
        <w:rPr>
          <w:rFonts w:ascii="Times New Roman" w:hAnsi="Times New Roman" w:cs="Times New Roman"/>
          <w:bCs/>
          <w:sz w:val="28"/>
          <w:szCs w:val="28"/>
        </w:rPr>
        <w:t>непоступления</w:t>
      </w:r>
      <w:proofErr w:type="spellEnd"/>
      <w:r w:rsidRPr="0019127C">
        <w:rPr>
          <w:rFonts w:ascii="Times New Roman" w:hAnsi="Times New Roman" w:cs="Times New Roman"/>
          <w:bCs/>
          <w:sz w:val="28"/>
          <w:szCs w:val="28"/>
        </w:rPr>
        <w:t xml:space="preserve"> средств субсидии от Получателя субсидии на лицевой счет </w:t>
      </w:r>
      <w:r w:rsidRPr="0019127C">
        <w:rPr>
          <w:rFonts w:ascii="Times New Roman" w:hAnsi="Times New Roman" w:cs="Times New Roman"/>
          <w:sz w:val="28"/>
          <w:szCs w:val="28"/>
        </w:rPr>
        <w:t>ГРБС</w:t>
      </w:r>
      <w:r w:rsidRPr="0019127C">
        <w:rPr>
          <w:rFonts w:ascii="Times New Roman" w:hAnsi="Times New Roman" w:cs="Times New Roman"/>
          <w:bCs/>
          <w:sz w:val="28"/>
          <w:szCs w:val="28"/>
        </w:rPr>
        <w:t xml:space="preserve"> или отказа Получателя субсидии</w:t>
      </w:r>
      <w:r w:rsidRPr="0019127C">
        <w:rPr>
          <w:rFonts w:ascii="Times New Roman" w:hAnsi="Times New Roman" w:cs="Times New Roman"/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в </w:t>
      </w:r>
      <w:r w:rsidRPr="0019127C">
        <w:rPr>
          <w:rFonts w:ascii="Times New Roman" w:hAnsi="Times New Roman" w:cs="Times New Roman"/>
          <w:bCs/>
          <w:sz w:val="28"/>
          <w:szCs w:val="28"/>
        </w:rPr>
        <w:t>течение пятнадцати рабочих дней со дня истечения срока, установленного в распоряжении</w:t>
      </w:r>
      <w:r w:rsidRPr="0019127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19127C">
        <w:rPr>
          <w:rFonts w:ascii="Times New Roman" w:hAnsi="Times New Roman" w:cs="Times New Roman"/>
          <w:bCs/>
          <w:sz w:val="28"/>
          <w:szCs w:val="28"/>
        </w:rPr>
        <w:t>администрации района о прекращении выплаты субсидии и (или) о возврате субсидии в бюджет Северо-Енисейского</w:t>
      </w:r>
      <w:proofErr w:type="gramEnd"/>
      <w:r w:rsidRPr="008313C2">
        <w:rPr>
          <w:rFonts w:ascii="Times New Roman" w:hAnsi="Times New Roman" w:cs="Times New Roman"/>
          <w:bCs/>
          <w:sz w:val="28"/>
          <w:szCs w:val="28"/>
        </w:rPr>
        <w:t xml:space="preserve">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3.15. В случае </w:t>
      </w:r>
      <w:proofErr w:type="spellStart"/>
      <w:r w:rsidRPr="008313C2">
        <w:rPr>
          <w:sz w:val="28"/>
          <w:szCs w:val="28"/>
        </w:rPr>
        <w:t>неосвоения</w:t>
      </w:r>
      <w:proofErr w:type="spellEnd"/>
      <w:r w:rsidRPr="008313C2">
        <w:rPr>
          <w:sz w:val="28"/>
          <w:szCs w:val="28"/>
        </w:rPr>
        <w:t xml:space="preserve"> в полном объеме средств субсидии в текущем финансовом году, сумма неосвоенных средств субсидии подлежит возврату в бюджет Северо-Енисейского района в срок до 25 декабря текущего финансового года.</w:t>
      </w:r>
    </w:p>
    <w:p w:rsidR="002A6BAA" w:rsidRPr="008313C2" w:rsidRDefault="002A6BAA" w:rsidP="002A6BAA">
      <w:pPr>
        <w:tabs>
          <w:tab w:val="num" w:pos="0"/>
        </w:tabs>
        <w:ind w:firstLine="709"/>
        <w:jc w:val="both"/>
        <w:rPr>
          <w:color w:val="FF0000"/>
          <w:sz w:val="28"/>
          <w:szCs w:val="28"/>
        </w:rPr>
      </w:pPr>
      <w:r w:rsidRPr="008313C2">
        <w:rPr>
          <w:sz w:val="28"/>
          <w:szCs w:val="28"/>
        </w:rPr>
        <w:t>3.16. Ответственность за целевое, 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3.17.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2A6BAA" w:rsidRPr="008313C2" w:rsidRDefault="002A6BAA" w:rsidP="002A6BAA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3.18. </w:t>
      </w:r>
      <w:proofErr w:type="gramStart"/>
      <w:r w:rsidRPr="008313C2">
        <w:rPr>
          <w:sz w:val="28"/>
          <w:szCs w:val="28"/>
        </w:rPr>
        <w:t>Контроль за</w:t>
      </w:r>
      <w:proofErr w:type="gramEnd"/>
      <w:r w:rsidRPr="008313C2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2A6BAA" w:rsidRDefault="002A6BAA" w:rsidP="002A6B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2A6BAA" w:rsidSect="00FB707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8313C2">
        <w:rPr>
          <w:sz w:val="28"/>
          <w:szCs w:val="28"/>
        </w:rPr>
        <w:t xml:space="preserve">3.19. </w:t>
      </w:r>
      <w:proofErr w:type="gramStart"/>
      <w:r w:rsidRPr="008313C2">
        <w:rPr>
          <w:sz w:val="28"/>
          <w:szCs w:val="28"/>
        </w:rPr>
        <w:t>Контроль за</w:t>
      </w:r>
      <w:proofErr w:type="gramEnd"/>
      <w:r w:rsidRPr="008313C2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E00712" w:rsidRPr="00D454B3" w:rsidRDefault="00E00712" w:rsidP="00E00712">
      <w:pPr>
        <w:jc w:val="right"/>
        <w:rPr>
          <w:sz w:val="20"/>
          <w:szCs w:val="20"/>
        </w:rPr>
      </w:pPr>
      <w:r w:rsidRPr="00D454B3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1</w:t>
      </w:r>
    </w:p>
    <w:p w:rsidR="00E00712" w:rsidRDefault="00E00712" w:rsidP="00E00712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D454B3">
        <w:rPr>
          <w:sz w:val="20"/>
          <w:szCs w:val="20"/>
        </w:rPr>
        <w:t>к приложению №</w:t>
      </w:r>
      <w:r>
        <w:rPr>
          <w:sz w:val="20"/>
          <w:szCs w:val="20"/>
        </w:rPr>
        <w:t xml:space="preserve">4 постановления </w:t>
      </w:r>
      <w:r w:rsidRPr="0072005A">
        <w:rPr>
          <w:sz w:val="20"/>
          <w:szCs w:val="20"/>
        </w:rPr>
        <w:t xml:space="preserve">администрации </w:t>
      </w:r>
    </w:p>
    <w:p w:rsidR="00E00712" w:rsidRDefault="00E00712" w:rsidP="00E00712">
      <w:pPr>
        <w:jc w:val="right"/>
        <w:rPr>
          <w:sz w:val="20"/>
          <w:szCs w:val="20"/>
        </w:rPr>
      </w:pPr>
      <w:r w:rsidRPr="0072005A">
        <w:rPr>
          <w:sz w:val="20"/>
          <w:szCs w:val="20"/>
        </w:rPr>
        <w:t>Северо-Енисейского района</w:t>
      </w:r>
      <w:r>
        <w:rPr>
          <w:sz w:val="20"/>
          <w:szCs w:val="20"/>
        </w:rPr>
        <w:t xml:space="preserve"> </w:t>
      </w:r>
      <w:r w:rsidR="00853868" w:rsidRPr="00153692">
        <w:rPr>
          <w:sz w:val="20"/>
          <w:szCs w:val="20"/>
        </w:rPr>
        <w:t>от</w:t>
      </w:r>
      <w:r w:rsidR="00853868">
        <w:rPr>
          <w:sz w:val="20"/>
          <w:szCs w:val="20"/>
        </w:rPr>
        <w:t xml:space="preserve">   03.11.</w:t>
      </w:r>
      <w:r w:rsidR="00853868" w:rsidRPr="00153692">
        <w:rPr>
          <w:sz w:val="20"/>
          <w:szCs w:val="20"/>
        </w:rPr>
        <w:t xml:space="preserve">2017 № </w:t>
      </w:r>
      <w:r w:rsidR="00853868">
        <w:rPr>
          <w:sz w:val="20"/>
          <w:szCs w:val="20"/>
        </w:rPr>
        <w:t>430</w:t>
      </w:r>
      <w:r w:rsidR="00853868" w:rsidRPr="00153692">
        <w:rPr>
          <w:sz w:val="20"/>
          <w:szCs w:val="20"/>
        </w:rPr>
        <w:t>-п</w:t>
      </w:r>
      <w:r>
        <w:rPr>
          <w:sz w:val="20"/>
          <w:szCs w:val="20"/>
        </w:rPr>
        <w:t xml:space="preserve">           </w:t>
      </w:r>
    </w:p>
    <w:p w:rsidR="00E00712" w:rsidRPr="00D454B3" w:rsidRDefault="00E00712" w:rsidP="00E00712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(Новое приложение №1 к приложению №11 </w:t>
      </w:r>
      <w:r w:rsidRPr="00D454B3">
        <w:rPr>
          <w:sz w:val="20"/>
          <w:szCs w:val="20"/>
        </w:rPr>
        <w:t>подпрограмм</w:t>
      </w:r>
      <w:r>
        <w:rPr>
          <w:sz w:val="20"/>
          <w:szCs w:val="20"/>
        </w:rPr>
        <w:t>ы 3</w:t>
      </w:r>
      <w:proofErr w:type="gramEnd"/>
    </w:p>
    <w:p w:rsidR="00E00712" w:rsidRPr="004071FD" w:rsidRDefault="00E00712" w:rsidP="00E00712">
      <w:pPr>
        <w:jc w:val="right"/>
        <w:rPr>
          <w:sz w:val="20"/>
          <w:szCs w:val="20"/>
        </w:rPr>
      </w:pPr>
      <w:r w:rsidRPr="00D454B3">
        <w:rPr>
          <w:sz w:val="20"/>
          <w:szCs w:val="20"/>
        </w:rPr>
        <w:t>«</w:t>
      </w:r>
      <w:r w:rsidRPr="004071FD">
        <w:rPr>
          <w:sz w:val="20"/>
          <w:szCs w:val="20"/>
        </w:rPr>
        <w:t xml:space="preserve">Доступность </w:t>
      </w:r>
      <w:proofErr w:type="gramStart"/>
      <w:r w:rsidRPr="004071FD">
        <w:rPr>
          <w:sz w:val="20"/>
          <w:szCs w:val="20"/>
        </w:rPr>
        <w:t>коммунально-бытовых</w:t>
      </w:r>
      <w:proofErr w:type="gramEnd"/>
      <w:r w:rsidRPr="004071FD">
        <w:rPr>
          <w:sz w:val="20"/>
          <w:szCs w:val="20"/>
        </w:rPr>
        <w:t xml:space="preserve"> </w:t>
      </w:r>
    </w:p>
    <w:p w:rsidR="00E00712" w:rsidRDefault="00E00712" w:rsidP="00E00712">
      <w:pPr>
        <w:jc w:val="right"/>
        <w:rPr>
          <w:sz w:val="20"/>
          <w:szCs w:val="20"/>
        </w:rPr>
      </w:pPr>
      <w:r w:rsidRPr="004071FD">
        <w:rPr>
          <w:sz w:val="20"/>
          <w:szCs w:val="20"/>
        </w:rPr>
        <w:t>услуг для населения Северо-Енисейского района</w:t>
      </w:r>
      <w:r w:rsidRPr="00D454B3">
        <w:rPr>
          <w:sz w:val="20"/>
          <w:szCs w:val="20"/>
        </w:rPr>
        <w:t>»</w:t>
      </w:r>
      <w:r>
        <w:rPr>
          <w:sz w:val="20"/>
          <w:szCs w:val="20"/>
        </w:rPr>
        <w:t xml:space="preserve">, </w:t>
      </w:r>
    </w:p>
    <w:p w:rsidR="00E00712" w:rsidRDefault="00E00712" w:rsidP="00E00712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72005A">
        <w:rPr>
          <w:sz w:val="20"/>
          <w:szCs w:val="20"/>
        </w:rPr>
        <w:t xml:space="preserve">утвержденной постановлением администрации </w:t>
      </w:r>
    </w:p>
    <w:p w:rsidR="002A6BAA" w:rsidRPr="00D454B3" w:rsidRDefault="00E00712" w:rsidP="00E00712">
      <w:pPr>
        <w:jc w:val="right"/>
        <w:rPr>
          <w:sz w:val="20"/>
          <w:szCs w:val="20"/>
        </w:rPr>
      </w:pPr>
      <w:proofErr w:type="gramStart"/>
      <w:r w:rsidRPr="0072005A">
        <w:rPr>
          <w:sz w:val="20"/>
          <w:szCs w:val="20"/>
        </w:rPr>
        <w:t>Северо-Енисейского района от 21.10.2013 года № 515-п)</w:t>
      </w:r>
      <w:proofErr w:type="gramEnd"/>
    </w:p>
    <w:p w:rsidR="002A6BAA" w:rsidRPr="00D454B3" w:rsidRDefault="002A6BAA" w:rsidP="002A6BAA">
      <w:pPr>
        <w:rPr>
          <w:sz w:val="20"/>
          <w:szCs w:val="20"/>
        </w:rPr>
      </w:pPr>
    </w:p>
    <w:p w:rsidR="002A6BAA" w:rsidRPr="00D454B3" w:rsidRDefault="002A6BAA" w:rsidP="002A6BAA">
      <w:pPr>
        <w:tabs>
          <w:tab w:val="left" w:pos="6060"/>
        </w:tabs>
        <w:jc w:val="center"/>
      </w:pPr>
      <w:r w:rsidRPr="00D454B3">
        <w:t>Отчет об использовании средств субсидии</w:t>
      </w:r>
    </w:p>
    <w:p w:rsidR="002A6BAA" w:rsidRPr="00D454B3" w:rsidRDefault="002A6BAA" w:rsidP="002A6BAA">
      <w:pPr>
        <w:tabs>
          <w:tab w:val="left" w:pos="6800"/>
        </w:tabs>
        <w:jc w:val="center"/>
      </w:pPr>
      <w:r w:rsidRPr="00D454B3">
        <w:t>на финансовое обеспечение затрат, связанных с оказанием населению услуг теплоснабжения в части затрат по приобретению (закупу) котельно-печного топлива</w:t>
      </w:r>
    </w:p>
    <w:p w:rsidR="002A6BAA" w:rsidRPr="00D454B3" w:rsidRDefault="002A6BAA" w:rsidP="002A6BAA"/>
    <w:tbl>
      <w:tblPr>
        <w:tblW w:w="9376" w:type="dxa"/>
        <w:tblInd w:w="88" w:type="dxa"/>
        <w:tblLook w:val="0000"/>
      </w:tblPr>
      <w:tblGrid>
        <w:gridCol w:w="513"/>
        <w:gridCol w:w="2037"/>
        <w:gridCol w:w="1865"/>
        <w:gridCol w:w="1701"/>
        <w:gridCol w:w="1842"/>
        <w:gridCol w:w="1418"/>
      </w:tblGrid>
      <w:tr w:rsidR="002A6BAA" w:rsidRPr="00D454B3" w:rsidTr="002A6BAA">
        <w:trPr>
          <w:trHeight w:val="25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AA" w:rsidRPr="00D454B3" w:rsidRDefault="002A6BAA" w:rsidP="002A6BAA">
            <w:pPr>
              <w:jc w:val="center"/>
            </w:pPr>
            <w:r w:rsidRPr="00D454B3">
              <w:rPr>
                <w:sz w:val="22"/>
                <w:szCs w:val="22"/>
              </w:rPr>
              <w:t xml:space="preserve">№ </w:t>
            </w:r>
            <w:proofErr w:type="gramStart"/>
            <w:r w:rsidRPr="00D454B3">
              <w:rPr>
                <w:sz w:val="22"/>
                <w:szCs w:val="22"/>
              </w:rPr>
              <w:t>п</w:t>
            </w:r>
            <w:proofErr w:type="gramEnd"/>
            <w:r w:rsidRPr="00D454B3">
              <w:rPr>
                <w:sz w:val="22"/>
                <w:szCs w:val="22"/>
              </w:rPr>
              <w:t>/п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BAA" w:rsidRPr="00D454B3" w:rsidRDefault="002A6BAA" w:rsidP="002A6BAA">
            <w:pPr>
              <w:jc w:val="center"/>
            </w:pPr>
            <w:r w:rsidRPr="00D454B3">
              <w:rPr>
                <w:sz w:val="22"/>
                <w:szCs w:val="22"/>
              </w:rPr>
              <w:t xml:space="preserve">Объем закупа КПТ за отопительный </w:t>
            </w:r>
            <w:proofErr w:type="spellStart"/>
            <w:r w:rsidRPr="00D454B3">
              <w:rPr>
                <w:sz w:val="22"/>
                <w:szCs w:val="22"/>
              </w:rPr>
              <w:t>период__________</w:t>
            </w:r>
            <w:proofErr w:type="spellEnd"/>
            <w:r w:rsidRPr="00D454B3">
              <w:rPr>
                <w:sz w:val="22"/>
                <w:szCs w:val="22"/>
              </w:rPr>
              <w:t xml:space="preserve">, </w:t>
            </w:r>
            <w:proofErr w:type="spellStart"/>
            <w:r w:rsidRPr="00D454B3"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BAA" w:rsidRPr="00D454B3" w:rsidRDefault="002A6BAA" w:rsidP="002A6BAA">
            <w:pPr>
              <w:jc w:val="center"/>
            </w:pPr>
            <w:r w:rsidRPr="00D454B3">
              <w:rPr>
                <w:sz w:val="22"/>
                <w:szCs w:val="22"/>
              </w:rPr>
              <w:t xml:space="preserve">Цена закупа 1 </w:t>
            </w:r>
            <w:proofErr w:type="spellStart"/>
            <w:r w:rsidRPr="00D454B3">
              <w:rPr>
                <w:sz w:val="22"/>
                <w:szCs w:val="22"/>
              </w:rPr>
              <w:t>тн</w:t>
            </w:r>
            <w:proofErr w:type="spellEnd"/>
            <w:r w:rsidRPr="00D454B3">
              <w:rPr>
                <w:sz w:val="22"/>
                <w:szCs w:val="22"/>
              </w:rPr>
              <w:t xml:space="preserve"> КПТ,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BAA" w:rsidRPr="00D454B3" w:rsidRDefault="002A6BAA" w:rsidP="002A6BAA">
            <w:pPr>
              <w:jc w:val="center"/>
            </w:pPr>
            <w:r w:rsidRPr="00D454B3">
              <w:rPr>
                <w:sz w:val="22"/>
                <w:szCs w:val="22"/>
              </w:rPr>
              <w:t>Стоимость, руб.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BAA" w:rsidRPr="00D454B3" w:rsidRDefault="002A6BAA" w:rsidP="002A6BAA">
            <w:pPr>
              <w:jc w:val="center"/>
            </w:pPr>
            <w:r w:rsidRPr="00D454B3">
              <w:rPr>
                <w:sz w:val="22"/>
                <w:szCs w:val="22"/>
              </w:rPr>
              <w:t>Оплата</w:t>
            </w:r>
          </w:p>
        </w:tc>
      </w:tr>
      <w:tr w:rsidR="002A6BAA" w:rsidRPr="00D454B3" w:rsidTr="002A6BAA">
        <w:trPr>
          <w:trHeight w:val="78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AA" w:rsidRPr="00D454B3" w:rsidRDefault="002A6BAA" w:rsidP="002A6BAA">
            <w:pPr>
              <w:jc w:val="right"/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BAA" w:rsidRPr="00D454B3" w:rsidRDefault="002A6BAA" w:rsidP="002A6BAA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AA" w:rsidRPr="00D454B3" w:rsidRDefault="002A6BAA" w:rsidP="002A6BAA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BAA" w:rsidRPr="00D454B3" w:rsidRDefault="002A6BAA" w:rsidP="002A6BA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BAA" w:rsidRPr="00D454B3" w:rsidRDefault="002A6BAA" w:rsidP="002A6BAA">
            <w:pPr>
              <w:jc w:val="center"/>
            </w:pPr>
            <w:r w:rsidRPr="00D454B3">
              <w:rPr>
                <w:sz w:val="22"/>
                <w:szCs w:val="22"/>
              </w:rPr>
              <w:t xml:space="preserve">Реквизиты платежного поручения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BAA" w:rsidRPr="00D454B3" w:rsidRDefault="002A6BAA" w:rsidP="002A6BAA">
            <w:pPr>
              <w:jc w:val="center"/>
            </w:pPr>
            <w:r w:rsidRPr="00D454B3">
              <w:rPr>
                <w:sz w:val="22"/>
                <w:szCs w:val="22"/>
              </w:rPr>
              <w:t>Сумма оплаты, руб.</w:t>
            </w:r>
          </w:p>
        </w:tc>
      </w:tr>
      <w:tr w:rsidR="002A6BAA" w:rsidRPr="00D454B3" w:rsidTr="002A6BAA">
        <w:trPr>
          <w:trHeight w:val="2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6BAA" w:rsidRPr="00D454B3" w:rsidRDefault="002A6BAA" w:rsidP="002A6BAA">
            <w:pPr>
              <w:jc w:val="center"/>
            </w:pPr>
            <w:r w:rsidRPr="00D454B3">
              <w:rPr>
                <w:sz w:val="22"/>
                <w:szCs w:val="2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BAA" w:rsidRPr="00D454B3" w:rsidRDefault="002A6BAA" w:rsidP="002A6BAA">
            <w:pPr>
              <w:jc w:val="center"/>
            </w:pPr>
            <w:r w:rsidRPr="00D454B3">
              <w:rPr>
                <w:sz w:val="22"/>
                <w:szCs w:val="22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BAA" w:rsidRPr="00D454B3" w:rsidRDefault="002A6BAA" w:rsidP="002A6BAA">
            <w:pPr>
              <w:jc w:val="center"/>
            </w:pPr>
            <w:r w:rsidRPr="00D454B3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BAA" w:rsidRPr="00D454B3" w:rsidRDefault="002A6BAA" w:rsidP="002A6BAA">
            <w:pPr>
              <w:jc w:val="center"/>
            </w:pPr>
            <w:r w:rsidRPr="00D454B3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BAA" w:rsidRPr="00D454B3" w:rsidRDefault="002A6BAA" w:rsidP="002A6BAA">
            <w:pPr>
              <w:jc w:val="center"/>
            </w:pPr>
            <w:r w:rsidRPr="00D454B3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BAA" w:rsidRPr="00D454B3" w:rsidRDefault="002A6BAA" w:rsidP="002A6BAA">
            <w:pPr>
              <w:jc w:val="center"/>
            </w:pPr>
            <w:r w:rsidRPr="00D454B3">
              <w:rPr>
                <w:sz w:val="22"/>
                <w:szCs w:val="22"/>
              </w:rPr>
              <w:t>6</w:t>
            </w:r>
          </w:p>
        </w:tc>
      </w:tr>
      <w:tr w:rsidR="002A6BAA" w:rsidRPr="00D454B3" w:rsidTr="002A6BAA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BAA" w:rsidRPr="00D454B3" w:rsidRDefault="002A6BAA" w:rsidP="002A6BAA">
            <w:pPr>
              <w:jc w:val="right"/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BAA" w:rsidRPr="00D454B3" w:rsidRDefault="002A6BAA" w:rsidP="002A6BAA">
            <w:r w:rsidRPr="00D454B3">
              <w:rPr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BAA" w:rsidRPr="00D454B3" w:rsidRDefault="002A6BAA" w:rsidP="002A6BAA">
            <w:r w:rsidRPr="00D454B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BAA" w:rsidRPr="00D454B3" w:rsidRDefault="002A6BAA" w:rsidP="002A6BAA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BAA" w:rsidRPr="00D454B3" w:rsidRDefault="002A6BAA" w:rsidP="002A6BAA">
            <w:r w:rsidRPr="00D454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BAA" w:rsidRPr="00D454B3" w:rsidRDefault="002A6BAA" w:rsidP="002A6BAA">
            <w:r w:rsidRPr="00D454B3">
              <w:rPr>
                <w:sz w:val="22"/>
                <w:szCs w:val="22"/>
              </w:rPr>
              <w:t> </w:t>
            </w:r>
          </w:p>
        </w:tc>
      </w:tr>
    </w:tbl>
    <w:p w:rsidR="002A6BAA" w:rsidRPr="00D454B3" w:rsidRDefault="002A6BAA" w:rsidP="002A6BAA">
      <w:pPr>
        <w:rPr>
          <w:sz w:val="22"/>
          <w:szCs w:val="22"/>
        </w:rPr>
      </w:pPr>
      <w:r w:rsidRPr="00D454B3">
        <w:rPr>
          <w:sz w:val="22"/>
          <w:szCs w:val="22"/>
        </w:rPr>
        <w:t>Руководитель получателя субсидии</w:t>
      </w:r>
    </w:p>
    <w:p w:rsidR="002A6BAA" w:rsidRPr="00D454B3" w:rsidRDefault="002A6BAA" w:rsidP="002A6BAA">
      <w:pPr>
        <w:tabs>
          <w:tab w:val="num" w:pos="0"/>
        </w:tabs>
        <w:jc w:val="both"/>
        <w:rPr>
          <w:sz w:val="22"/>
          <w:szCs w:val="22"/>
        </w:rPr>
      </w:pPr>
      <w:r w:rsidRPr="00D454B3">
        <w:rPr>
          <w:sz w:val="22"/>
          <w:szCs w:val="22"/>
        </w:rPr>
        <w:t>Главный бухгалтер получателя субсидии</w:t>
      </w:r>
    </w:p>
    <w:p w:rsidR="008B45AB" w:rsidRDefault="008B45AB" w:rsidP="002A6BAA">
      <w:pPr>
        <w:rPr>
          <w:sz w:val="22"/>
          <w:szCs w:val="22"/>
        </w:rPr>
      </w:pPr>
    </w:p>
    <w:p w:rsidR="002A6BAA" w:rsidRPr="00745D51" w:rsidRDefault="002A6BAA" w:rsidP="002A6BAA">
      <w:pPr>
        <w:rPr>
          <w:sz w:val="22"/>
          <w:szCs w:val="22"/>
        </w:rPr>
      </w:pPr>
      <w:r w:rsidRPr="00745D51">
        <w:rPr>
          <w:sz w:val="22"/>
          <w:szCs w:val="22"/>
        </w:rPr>
        <w:t>Согласовано:</w:t>
      </w:r>
    </w:p>
    <w:p w:rsidR="002A6BAA" w:rsidRPr="00D454B3" w:rsidRDefault="002A6BAA" w:rsidP="002A6BAA">
      <w:pPr>
        <w:jc w:val="both"/>
        <w:rPr>
          <w:sz w:val="22"/>
          <w:szCs w:val="22"/>
        </w:rPr>
      </w:pPr>
      <w:r w:rsidRPr="00D454B3">
        <w:rPr>
          <w:sz w:val="22"/>
          <w:szCs w:val="22"/>
        </w:rPr>
        <w:t>Заместитель главы района</w:t>
      </w:r>
    </w:p>
    <w:p w:rsidR="002A6BAA" w:rsidRPr="00DB3D78" w:rsidRDefault="002A6BAA" w:rsidP="002A6BAA">
      <w:pPr>
        <w:jc w:val="both"/>
        <w:rPr>
          <w:sz w:val="22"/>
          <w:szCs w:val="22"/>
        </w:rPr>
      </w:pPr>
      <w:r w:rsidRPr="00D454B3">
        <w:rPr>
          <w:sz w:val="22"/>
          <w:szCs w:val="22"/>
        </w:rPr>
        <w:t>по экономике, анализу и прогнозированию</w:t>
      </w:r>
    </w:p>
    <w:p w:rsidR="00D84FC3" w:rsidRDefault="00D84FC3" w:rsidP="002A6BAA">
      <w:pPr>
        <w:tabs>
          <w:tab w:val="left" w:pos="993"/>
        </w:tabs>
        <w:ind w:firstLine="709"/>
        <w:jc w:val="both"/>
        <w:outlineLvl w:val="2"/>
        <w:rPr>
          <w:sz w:val="28"/>
          <w:szCs w:val="28"/>
        </w:rPr>
        <w:sectPr w:rsidR="00D84FC3" w:rsidSect="00FB707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84FC3" w:rsidRPr="00F80596" w:rsidRDefault="00D84FC3" w:rsidP="00D84FC3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8059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5</w:t>
      </w:r>
      <w:r w:rsidRPr="00F80596">
        <w:rPr>
          <w:sz w:val="20"/>
          <w:szCs w:val="20"/>
        </w:rPr>
        <w:t xml:space="preserve"> к постановлению </w:t>
      </w:r>
    </w:p>
    <w:p w:rsidR="00D84FC3" w:rsidRDefault="00D84FC3" w:rsidP="00D84FC3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95EDD">
        <w:rPr>
          <w:sz w:val="20"/>
          <w:szCs w:val="20"/>
        </w:rPr>
        <w:t xml:space="preserve">администрации Северо–Енисейского района </w:t>
      </w:r>
    </w:p>
    <w:p w:rsidR="00D84FC3" w:rsidRPr="002A6BAA" w:rsidRDefault="00853868" w:rsidP="00D84FC3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53692">
        <w:rPr>
          <w:sz w:val="20"/>
          <w:szCs w:val="20"/>
        </w:rPr>
        <w:t>от</w:t>
      </w:r>
      <w:r>
        <w:rPr>
          <w:sz w:val="20"/>
          <w:szCs w:val="20"/>
        </w:rPr>
        <w:t xml:space="preserve">   03.11.</w:t>
      </w:r>
      <w:r w:rsidRPr="00153692">
        <w:rPr>
          <w:sz w:val="20"/>
          <w:szCs w:val="20"/>
        </w:rPr>
        <w:t xml:space="preserve">2017 № </w:t>
      </w:r>
      <w:r>
        <w:rPr>
          <w:sz w:val="20"/>
          <w:szCs w:val="20"/>
        </w:rPr>
        <w:t>430</w:t>
      </w:r>
      <w:r w:rsidRPr="00153692">
        <w:rPr>
          <w:sz w:val="20"/>
          <w:szCs w:val="20"/>
        </w:rPr>
        <w:t>-п</w:t>
      </w:r>
      <w:r w:rsidR="00D84FC3" w:rsidRPr="002A6BAA">
        <w:rPr>
          <w:sz w:val="20"/>
          <w:szCs w:val="20"/>
        </w:rPr>
        <w:t xml:space="preserve">        </w:t>
      </w:r>
    </w:p>
    <w:p w:rsidR="00D84FC3" w:rsidRPr="002A6BAA" w:rsidRDefault="00D84FC3" w:rsidP="00D84FC3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2A6BAA">
        <w:rPr>
          <w:rFonts w:ascii="Times New Roman" w:hAnsi="Times New Roman" w:cs="Times New Roman"/>
        </w:rPr>
        <w:t>(Новое приложение № 1</w:t>
      </w:r>
      <w:r>
        <w:rPr>
          <w:rFonts w:ascii="Times New Roman" w:hAnsi="Times New Roman" w:cs="Times New Roman"/>
        </w:rPr>
        <w:t>2</w:t>
      </w:r>
      <w:r w:rsidRPr="002A6BAA">
        <w:rPr>
          <w:rFonts w:ascii="Times New Roman" w:hAnsi="Times New Roman" w:cs="Times New Roman"/>
        </w:rPr>
        <w:t xml:space="preserve"> к подпрограмме 3 </w:t>
      </w:r>
      <w:proofErr w:type="gramEnd"/>
    </w:p>
    <w:p w:rsidR="00D84FC3" w:rsidRDefault="00D84FC3" w:rsidP="00D84FC3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A6BAA">
        <w:rPr>
          <w:rFonts w:ascii="Times New Roman" w:hAnsi="Times New Roman" w:cs="Times New Roman"/>
        </w:rPr>
        <w:t>«Доступность коммунально-бытовых услуг</w:t>
      </w:r>
    </w:p>
    <w:p w:rsidR="00D84FC3" w:rsidRPr="002A6BAA" w:rsidRDefault="00D84FC3" w:rsidP="00D84FC3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A6BAA">
        <w:rPr>
          <w:rFonts w:ascii="Times New Roman" w:hAnsi="Times New Roman" w:cs="Times New Roman"/>
        </w:rPr>
        <w:t>для населения Северо-Енисейского района</w:t>
      </w:r>
      <w:r>
        <w:rPr>
          <w:rFonts w:ascii="Times New Roman" w:hAnsi="Times New Roman" w:cs="Times New Roman"/>
        </w:rPr>
        <w:t>»</w:t>
      </w:r>
      <w:r w:rsidRPr="002A6BAA">
        <w:rPr>
          <w:rFonts w:ascii="Times New Roman" w:hAnsi="Times New Roman" w:cs="Times New Roman"/>
        </w:rPr>
        <w:t xml:space="preserve"> </w:t>
      </w:r>
      <w:proofErr w:type="gramStart"/>
      <w:r w:rsidRPr="002A6BAA">
        <w:rPr>
          <w:rFonts w:ascii="Times New Roman" w:hAnsi="Times New Roman" w:cs="Times New Roman"/>
        </w:rPr>
        <w:t>муниципальной</w:t>
      </w:r>
      <w:proofErr w:type="gramEnd"/>
      <w:r w:rsidRPr="002A6BAA">
        <w:rPr>
          <w:rFonts w:ascii="Times New Roman" w:hAnsi="Times New Roman" w:cs="Times New Roman"/>
        </w:rPr>
        <w:t xml:space="preserve"> </w:t>
      </w:r>
    </w:p>
    <w:p w:rsidR="00D84FC3" w:rsidRPr="002A6BAA" w:rsidRDefault="00D84FC3" w:rsidP="00D84FC3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A6BAA">
        <w:rPr>
          <w:rFonts w:ascii="Times New Roman" w:hAnsi="Times New Roman" w:cs="Times New Roman"/>
        </w:rPr>
        <w:t xml:space="preserve">программы «Реформирование и модернизация </w:t>
      </w:r>
    </w:p>
    <w:p w:rsidR="00D84FC3" w:rsidRPr="002A6BAA" w:rsidRDefault="00D84FC3" w:rsidP="00D84FC3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A6BAA">
        <w:rPr>
          <w:rFonts w:ascii="Times New Roman" w:hAnsi="Times New Roman" w:cs="Times New Roman"/>
        </w:rPr>
        <w:t xml:space="preserve">жилищно-коммунального хозяйства </w:t>
      </w:r>
    </w:p>
    <w:p w:rsidR="00D84FC3" w:rsidRPr="002A6BAA" w:rsidRDefault="00D84FC3" w:rsidP="00D84FC3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A6BAA">
        <w:rPr>
          <w:rFonts w:ascii="Times New Roman" w:hAnsi="Times New Roman" w:cs="Times New Roman"/>
        </w:rPr>
        <w:t>и повышение энергетической эффективности»,</w:t>
      </w:r>
    </w:p>
    <w:p w:rsidR="00D84FC3" w:rsidRPr="002A6BAA" w:rsidRDefault="00D84FC3" w:rsidP="00D84FC3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2A6BAA">
        <w:rPr>
          <w:sz w:val="20"/>
          <w:szCs w:val="20"/>
        </w:rPr>
        <w:t xml:space="preserve">утвержденной постановлением администрации </w:t>
      </w:r>
    </w:p>
    <w:p w:rsidR="00D84FC3" w:rsidRPr="002A6BAA" w:rsidRDefault="00D84FC3" w:rsidP="00D84FC3">
      <w:pPr>
        <w:pStyle w:val="a8"/>
        <w:suppressAutoHyphens w:val="0"/>
        <w:spacing w:after="0"/>
        <w:ind w:firstLine="709"/>
        <w:jc w:val="right"/>
        <w:rPr>
          <w:sz w:val="28"/>
          <w:szCs w:val="28"/>
        </w:rPr>
      </w:pPr>
      <w:proofErr w:type="gramStart"/>
      <w:r w:rsidRPr="002A6BAA">
        <w:rPr>
          <w:sz w:val="20"/>
          <w:szCs w:val="20"/>
        </w:rPr>
        <w:t>Северо-Енисейского района от 21.10.2013 года № 515-п)</w:t>
      </w:r>
      <w:proofErr w:type="gramEnd"/>
    </w:p>
    <w:p w:rsidR="00D84FC3" w:rsidRDefault="00D84FC3" w:rsidP="00D84FC3">
      <w:pPr>
        <w:suppressAutoHyphens w:val="0"/>
        <w:jc w:val="center"/>
      </w:pPr>
    </w:p>
    <w:p w:rsidR="00D84FC3" w:rsidRPr="008313C2" w:rsidRDefault="00D84FC3" w:rsidP="00D84FC3">
      <w:pPr>
        <w:ind w:firstLine="709"/>
        <w:jc w:val="center"/>
        <w:rPr>
          <w:sz w:val="28"/>
          <w:szCs w:val="28"/>
        </w:rPr>
      </w:pPr>
      <w:proofErr w:type="gramStart"/>
      <w:r w:rsidRPr="001F4F4B">
        <w:rPr>
          <w:sz w:val="28"/>
          <w:szCs w:val="28"/>
        </w:rPr>
        <w:t xml:space="preserve">Порядок предоставления </w:t>
      </w:r>
      <w:r w:rsidR="001F4F4B" w:rsidRPr="001F4F4B">
        <w:rPr>
          <w:sz w:val="28"/>
          <w:szCs w:val="28"/>
          <w:lang w:eastAsia="ru-RU"/>
        </w:rPr>
        <w:t>субсидии</w:t>
      </w:r>
      <w:r w:rsidR="00F36456" w:rsidRPr="00F36456">
        <w:rPr>
          <w:bCs/>
          <w:sz w:val="28"/>
          <w:szCs w:val="28"/>
        </w:rPr>
        <w:t xml:space="preserve"> </w:t>
      </w:r>
      <w:r w:rsidR="00F36456" w:rsidRPr="0003216A">
        <w:rPr>
          <w:bCs/>
          <w:sz w:val="28"/>
          <w:szCs w:val="28"/>
        </w:rPr>
        <w:t>бюджетам муниципальных образований края, расположенных в районах Крайнего Севера и приравненных к ним местностях с ограниченными сроками завоза грузов</w:t>
      </w:r>
      <w:r w:rsidR="001F4F4B" w:rsidRPr="001F4F4B">
        <w:rPr>
          <w:sz w:val="28"/>
          <w:szCs w:val="28"/>
          <w:lang w:eastAsia="ru-RU"/>
        </w:rPr>
        <w:t xml:space="preserve"> на финансирование затрат теплоснабжающих и </w:t>
      </w:r>
      <w:proofErr w:type="spellStart"/>
      <w:r w:rsidR="001F4F4B" w:rsidRPr="001F4F4B">
        <w:rPr>
          <w:sz w:val="28"/>
          <w:szCs w:val="28"/>
          <w:lang w:eastAsia="ru-RU"/>
        </w:rPr>
        <w:t>энергосбытовых</w:t>
      </w:r>
      <w:proofErr w:type="spellEnd"/>
      <w:r w:rsidR="001F4F4B" w:rsidRPr="001F4F4B">
        <w:rPr>
          <w:sz w:val="28"/>
          <w:szCs w:val="28"/>
          <w:lang w:eastAsia="ru-RU"/>
        </w:rPr>
        <w:t xml:space="preserve">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 на 2017 год</w:t>
      </w:r>
      <w:r w:rsidRPr="008313C2">
        <w:rPr>
          <w:sz w:val="28"/>
          <w:szCs w:val="28"/>
        </w:rPr>
        <w:t xml:space="preserve"> (далее</w:t>
      </w:r>
      <w:proofErr w:type="gramEnd"/>
      <w:r w:rsidRPr="008313C2">
        <w:rPr>
          <w:sz w:val="28"/>
          <w:szCs w:val="28"/>
        </w:rPr>
        <w:t xml:space="preserve"> - </w:t>
      </w:r>
      <w:proofErr w:type="gramStart"/>
      <w:r w:rsidRPr="008313C2">
        <w:rPr>
          <w:sz w:val="28"/>
          <w:szCs w:val="28"/>
        </w:rPr>
        <w:t>Порядок)</w:t>
      </w:r>
      <w:proofErr w:type="gramEnd"/>
    </w:p>
    <w:p w:rsidR="00D84FC3" w:rsidRDefault="00D84FC3" w:rsidP="00D84FC3">
      <w:pPr>
        <w:pStyle w:val="a6"/>
        <w:ind w:left="0" w:firstLine="709"/>
        <w:jc w:val="both"/>
        <w:rPr>
          <w:sz w:val="28"/>
          <w:szCs w:val="28"/>
        </w:rPr>
      </w:pPr>
    </w:p>
    <w:p w:rsidR="00D84FC3" w:rsidRPr="00CD2435" w:rsidRDefault="00D84FC3" w:rsidP="00D84FC3">
      <w:pPr>
        <w:pStyle w:val="a6"/>
        <w:ind w:left="0" w:firstLine="709"/>
        <w:jc w:val="both"/>
        <w:rPr>
          <w:sz w:val="28"/>
          <w:szCs w:val="28"/>
        </w:rPr>
      </w:pPr>
      <w:r w:rsidRPr="00CD2435">
        <w:rPr>
          <w:sz w:val="28"/>
          <w:szCs w:val="28"/>
        </w:rPr>
        <w:t>1. Общие положения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1F4F4B">
        <w:rPr>
          <w:sz w:val="28"/>
          <w:szCs w:val="28"/>
        </w:rPr>
        <w:t xml:space="preserve">1.1. </w:t>
      </w:r>
      <w:proofErr w:type="gramStart"/>
      <w:r w:rsidRPr="001F4F4B">
        <w:rPr>
          <w:sz w:val="28"/>
          <w:szCs w:val="28"/>
        </w:rPr>
        <w:t xml:space="preserve">Настоящий Порядок устанавливает цели, условия и порядок предоставления из бюджета Северо-Енисейского района </w:t>
      </w:r>
      <w:r w:rsidR="001F4F4B" w:rsidRPr="001F4F4B">
        <w:rPr>
          <w:sz w:val="28"/>
          <w:szCs w:val="28"/>
          <w:lang w:eastAsia="ru-RU"/>
        </w:rPr>
        <w:t>субсидии</w:t>
      </w:r>
      <w:r w:rsidR="00F977CA" w:rsidRPr="00F977CA">
        <w:rPr>
          <w:bCs/>
          <w:sz w:val="28"/>
          <w:szCs w:val="28"/>
        </w:rPr>
        <w:t xml:space="preserve"> </w:t>
      </w:r>
      <w:r w:rsidR="00F977CA" w:rsidRPr="0003216A">
        <w:rPr>
          <w:bCs/>
          <w:sz w:val="28"/>
          <w:szCs w:val="28"/>
        </w:rPr>
        <w:t>бюджетам муниципальных образований края, расположенных в районах Крайнего Севера и приравненных к ним местностях с ограниченными сроками завоза грузов</w:t>
      </w:r>
      <w:r w:rsidR="001F4F4B" w:rsidRPr="001F4F4B">
        <w:rPr>
          <w:sz w:val="28"/>
          <w:szCs w:val="28"/>
          <w:lang w:eastAsia="ru-RU"/>
        </w:rPr>
        <w:t xml:space="preserve"> на финансирование затрат теплоснабжающих и </w:t>
      </w:r>
      <w:proofErr w:type="spellStart"/>
      <w:r w:rsidR="001F4F4B" w:rsidRPr="001F4F4B">
        <w:rPr>
          <w:sz w:val="28"/>
          <w:szCs w:val="28"/>
          <w:lang w:eastAsia="ru-RU"/>
        </w:rPr>
        <w:t>энергосбытовых</w:t>
      </w:r>
      <w:proofErr w:type="spellEnd"/>
      <w:r w:rsidR="001F4F4B" w:rsidRPr="001F4F4B">
        <w:rPr>
          <w:sz w:val="28"/>
          <w:szCs w:val="28"/>
          <w:lang w:eastAsia="ru-RU"/>
        </w:rPr>
        <w:t xml:space="preserve">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</w:t>
      </w:r>
      <w:proofErr w:type="gramEnd"/>
      <w:r w:rsidR="001F4F4B" w:rsidRPr="001F4F4B">
        <w:rPr>
          <w:sz w:val="28"/>
          <w:szCs w:val="28"/>
          <w:lang w:eastAsia="ru-RU"/>
        </w:rPr>
        <w:t xml:space="preserve"> </w:t>
      </w:r>
      <w:proofErr w:type="gramStart"/>
      <w:r w:rsidR="001F4F4B" w:rsidRPr="001F4F4B">
        <w:rPr>
          <w:sz w:val="28"/>
          <w:szCs w:val="28"/>
          <w:lang w:eastAsia="ru-RU"/>
        </w:rPr>
        <w:t>тарифах</w:t>
      </w:r>
      <w:proofErr w:type="gramEnd"/>
      <w:r w:rsidR="001F4F4B" w:rsidRPr="001F4F4B">
        <w:rPr>
          <w:sz w:val="28"/>
          <w:szCs w:val="28"/>
          <w:lang w:eastAsia="ru-RU"/>
        </w:rPr>
        <w:t xml:space="preserve"> на тепловую и электрическую энергию на 2017 год</w:t>
      </w:r>
      <w:r w:rsidRPr="001F4F4B">
        <w:rPr>
          <w:sz w:val="28"/>
          <w:szCs w:val="28"/>
        </w:rPr>
        <w:t xml:space="preserve"> (далее - субсидия</w:t>
      </w:r>
      <w:r w:rsidRPr="008313C2">
        <w:rPr>
          <w:sz w:val="28"/>
          <w:szCs w:val="28"/>
        </w:rPr>
        <w:t>).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1.2. </w:t>
      </w:r>
      <w:proofErr w:type="gramStart"/>
      <w:r w:rsidRPr="008313C2">
        <w:rPr>
          <w:sz w:val="28"/>
          <w:szCs w:val="28"/>
        </w:rPr>
        <w:t>Субсидия предоставляется в соответствии с Федеральными законами от 06.10.2003 № 131-ФЗ «Об общих принципах организации местного самоуправления в Российской Федерации», от 26.07.2006 № 135-ФЗ «О защите конкуренции», статьями 78, 86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</w:t>
      </w:r>
      <w:proofErr w:type="gramEnd"/>
      <w:r w:rsidRPr="008313C2">
        <w:rPr>
          <w:sz w:val="28"/>
          <w:szCs w:val="28"/>
        </w:rPr>
        <w:t>), индивидуальным предпринимателям, а также физическим лицам – производителям товаров, работ, услуг».</w:t>
      </w:r>
    </w:p>
    <w:p w:rsidR="00D84FC3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1.3. Целью предоставления субсидии является исполнение органами местного самоуправления Северо-Енисейского района своих полномочий по </w:t>
      </w:r>
      <w:r w:rsidRPr="008313C2">
        <w:rPr>
          <w:sz w:val="28"/>
          <w:szCs w:val="28"/>
          <w:lang w:eastAsia="ru-RU"/>
        </w:rPr>
        <w:t xml:space="preserve">организации </w:t>
      </w:r>
      <w:r w:rsidRPr="008313C2">
        <w:rPr>
          <w:sz w:val="28"/>
          <w:szCs w:val="28"/>
        </w:rPr>
        <w:t>в границах населенных пунктов муниципального района теплоснабжения населения в пределах полномочий, установленных законодательством Российской Федерации.</w:t>
      </w:r>
    </w:p>
    <w:p w:rsidR="00E00712" w:rsidRPr="008313C2" w:rsidRDefault="00E00712" w:rsidP="00D84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</w:t>
      </w:r>
      <w:r w:rsidRPr="008313C2">
        <w:rPr>
          <w:sz w:val="28"/>
          <w:szCs w:val="28"/>
          <w:lang w:eastAsia="ru-RU"/>
        </w:rPr>
        <w:t>рганизаци</w:t>
      </w:r>
      <w:r>
        <w:rPr>
          <w:sz w:val="28"/>
          <w:szCs w:val="28"/>
          <w:lang w:eastAsia="ru-RU"/>
        </w:rPr>
        <w:t>я</w:t>
      </w:r>
      <w:r w:rsidRPr="008313C2">
        <w:rPr>
          <w:sz w:val="28"/>
          <w:szCs w:val="28"/>
          <w:lang w:eastAsia="ru-RU"/>
        </w:rPr>
        <w:t xml:space="preserve"> </w:t>
      </w:r>
      <w:r w:rsidRPr="008313C2">
        <w:rPr>
          <w:sz w:val="28"/>
          <w:szCs w:val="28"/>
        </w:rPr>
        <w:t>в границах населенных пунктов муниципального района теплоснабжения населения</w:t>
      </w:r>
      <w:r>
        <w:rPr>
          <w:sz w:val="28"/>
          <w:szCs w:val="28"/>
        </w:rPr>
        <w:t xml:space="preserve"> </w:t>
      </w:r>
      <w:r w:rsidR="00385098">
        <w:rPr>
          <w:sz w:val="28"/>
          <w:szCs w:val="28"/>
        </w:rPr>
        <w:t xml:space="preserve">осуществляется путем предоставления субсидии </w:t>
      </w:r>
      <w:r w:rsidRPr="001F4F4B">
        <w:rPr>
          <w:sz w:val="28"/>
          <w:szCs w:val="28"/>
          <w:lang w:eastAsia="ru-RU"/>
        </w:rPr>
        <w:t xml:space="preserve">на </w:t>
      </w:r>
      <w:r w:rsidRPr="001F4F4B">
        <w:rPr>
          <w:sz w:val="28"/>
          <w:szCs w:val="28"/>
          <w:lang w:eastAsia="ru-RU"/>
        </w:rPr>
        <w:lastRenderedPageBreak/>
        <w:t xml:space="preserve">финансирование затрат теплоснабжающих и </w:t>
      </w:r>
      <w:proofErr w:type="spellStart"/>
      <w:r w:rsidRPr="001F4F4B">
        <w:rPr>
          <w:sz w:val="28"/>
          <w:szCs w:val="28"/>
          <w:lang w:eastAsia="ru-RU"/>
        </w:rPr>
        <w:t>энергосбытовых</w:t>
      </w:r>
      <w:proofErr w:type="spellEnd"/>
      <w:r w:rsidRPr="001F4F4B">
        <w:rPr>
          <w:sz w:val="28"/>
          <w:szCs w:val="28"/>
          <w:lang w:eastAsia="ru-RU"/>
        </w:rPr>
        <w:t xml:space="preserve">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 на 2017 год</w:t>
      </w:r>
      <w:r>
        <w:rPr>
          <w:sz w:val="28"/>
          <w:szCs w:val="28"/>
          <w:lang w:eastAsia="ru-RU"/>
        </w:rPr>
        <w:t>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1.4. Предоставление субсидии осуществляется главн</w:t>
      </w:r>
      <w:r w:rsidR="00E00712">
        <w:rPr>
          <w:rFonts w:ascii="Times New Roman" w:hAnsi="Times New Roman" w:cs="Times New Roman"/>
          <w:sz w:val="28"/>
          <w:szCs w:val="28"/>
        </w:rPr>
        <w:t>ым</w:t>
      </w:r>
      <w:r w:rsidRPr="008313C2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E00712">
        <w:rPr>
          <w:rFonts w:ascii="Times New Roman" w:hAnsi="Times New Roman" w:cs="Times New Roman"/>
          <w:sz w:val="28"/>
          <w:szCs w:val="28"/>
        </w:rPr>
        <w:t>ем</w:t>
      </w:r>
      <w:r w:rsidRPr="008313C2">
        <w:rPr>
          <w:rFonts w:ascii="Times New Roman" w:hAnsi="Times New Roman" w:cs="Times New Roman"/>
          <w:sz w:val="28"/>
          <w:szCs w:val="28"/>
        </w:rPr>
        <w:t xml:space="preserve"> средств бюджета Северо-Енисейского района (далее - ГРБС) (как получатель средств бюджета Северо-Енисейского района) администрацией Северо-Енисейского района (далее – администрацией района) в лице отдела бухгалтерского учета и отчетности администрации района.</w:t>
      </w:r>
    </w:p>
    <w:p w:rsidR="00D84FC3" w:rsidRPr="008313C2" w:rsidRDefault="00D84FC3" w:rsidP="00D84FC3">
      <w:pPr>
        <w:shd w:val="clear" w:color="auto" w:fill="FFFFFF"/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1.5. Субсидия предоставляется при условии:</w:t>
      </w:r>
    </w:p>
    <w:p w:rsidR="00D84FC3" w:rsidRPr="008313C2" w:rsidRDefault="00D84FC3" w:rsidP="00D84FC3">
      <w:pPr>
        <w:shd w:val="clear" w:color="auto" w:fill="FFFFFF"/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1) заключения победителем отбора соглашения (договора) о предоставлении субсидии;</w:t>
      </w:r>
    </w:p>
    <w:p w:rsidR="00D84FC3" w:rsidRPr="008313C2" w:rsidRDefault="00D84FC3" w:rsidP="00D84FC3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2) предоставление в пределах бюджетных ассигнований, утвержденных ГРБС (как получателю бюджетных средств) на соответствующий финансовый год и в пределах лимитов бюджетных обязательств на предоставление субсидии на соответствующий финансовый год;</w:t>
      </w:r>
    </w:p>
    <w:p w:rsidR="00D84FC3" w:rsidRPr="008313C2" w:rsidRDefault="00D84FC3" w:rsidP="00D84FC3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3) соблюдения получателем субсидии настоящего Порядка.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1.6. Для целей настоящего Порядка используемые термины означают следующее: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proofErr w:type="gramStart"/>
      <w:r w:rsidRPr="008313C2">
        <w:rPr>
          <w:sz w:val="28"/>
          <w:szCs w:val="28"/>
        </w:rPr>
        <w:t>Заявитель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коммунальных объектов, обеспечение услугами теплоснабжения населения и организаций, передача, распределение тепловой энергии, если при этом указанные претенденты осуществляют эксплуатацию принадлежащих им объектов теплоснабжения на праве собственности или хозяйственного</w:t>
      </w:r>
      <w:proofErr w:type="gramEnd"/>
      <w:r w:rsidRPr="008313C2">
        <w:rPr>
          <w:sz w:val="28"/>
          <w:szCs w:val="28"/>
        </w:rPr>
        <w:t xml:space="preserve"> ведения (ином вещном праве), посредством которых предоставляются услуги теплоснабжения населению района, </w:t>
      </w:r>
      <w:proofErr w:type="gramStart"/>
      <w:r w:rsidRPr="008313C2">
        <w:rPr>
          <w:sz w:val="28"/>
          <w:szCs w:val="28"/>
        </w:rPr>
        <w:t>подавший</w:t>
      </w:r>
      <w:proofErr w:type="gramEnd"/>
      <w:r w:rsidRPr="008313C2">
        <w:rPr>
          <w:sz w:val="28"/>
          <w:szCs w:val="28"/>
        </w:rPr>
        <w:t xml:space="preserve"> заявление на получение субсидии в соответствии с настоящим Порядком.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Претендент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Участник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  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lastRenderedPageBreak/>
        <w:t>Победитель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D84FC3" w:rsidRPr="00CD2435" w:rsidRDefault="00D84FC3" w:rsidP="00D84FC3">
      <w:pPr>
        <w:ind w:firstLine="709"/>
        <w:jc w:val="both"/>
        <w:rPr>
          <w:sz w:val="28"/>
          <w:szCs w:val="28"/>
        </w:rPr>
      </w:pPr>
      <w:r w:rsidRPr="00CD2435">
        <w:rPr>
          <w:sz w:val="28"/>
          <w:szCs w:val="28"/>
        </w:rPr>
        <w:t>2.</w:t>
      </w:r>
      <w:r w:rsidRPr="00CD2435">
        <w:rPr>
          <w:color w:val="FF0000"/>
          <w:sz w:val="28"/>
          <w:szCs w:val="28"/>
        </w:rPr>
        <w:t xml:space="preserve"> </w:t>
      </w:r>
      <w:r w:rsidRPr="00CD2435">
        <w:rPr>
          <w:sz w:val="28"/>
          <w:szCs w:val="28"/>
        </w:rPr>
        <w:t>Категории и (или) критерии отбора юридических лиц, индивидуальных предпринимателей, а также физических лиц – производителей товаров, работ, услуг, имеющих право на получение субсидии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2.1. У получателя субсидии: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1) на первое число месяца, предшествующего месяцу, в котором планируется заключение соглашения: 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б) отсутствует просроченная задолженность по возврату в бюджет Северо-Енисейского района субсидий, бюджетных инвестиций, предоставленных, в том числе, в соответствии с иными муниципальными правовыми актами Северо-Енисейского района и иная просроченная задолженность перед бюджетом Северо-Енисейского района;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в) получатель субсидии - юридическое лицо не должно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proofErr w:type="gramStart"/>
      <w:r w:rsidRPr="008313C2">
        <w:rPr>
          <w:sz w:val="28"/>
          <w:szCs w:val="28"/>
        </w:rPr>
        <w:t>г)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8313C2">
        <w:rPr>
          <w:sz w:val="28"/>
          <w:szCs w:val="28"/>
        </w:rPr>
        <w:t xml:space="preserve"> таких юридических лиц, в совокупности превышает 50 процентов;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д) не получает средства из бюджета Северо-Енисейского района, на основании иных муниципальных правовых актов на цели, указанные в пункте 1.3. настоящего Порядка.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2.2 Администрация района предоставляет субсидию после проведения процедуры отбора. </w:t>
      </w:r>
    </w:p>
    <w:p w:rsidR="00D84FC3" w:rsidRPr="00CD2435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2.3.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</w:t>
      </w:r>
      <w:r w:rsidRPr="008313C2">
        <w:rPr>
          <w:rFonts w:ascii="Times New Roman" w:hAnsi="Times New Roman" w:cs="Times New Roman"/>
          <w:sz w:val="28"/>
          <w:szCs w:val="28"/>
        </w:rPr>
        <w:lastRenderedPageBreak/>
        <w:t>Северо-Енисейского района (</w:t>
      </w:r>
      <w:hyperlink r:id="rId12" w:history="1">
        <w:r w:rsidRPr="008313C2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8313C2">
        <w:rPr>
          <w:rFonts w:ascii="Times New Roman" w:hAnsi="Times New Roman" w:cs="Times New Roman"/>
          <w:sz w:val="28"/>
          <w:szCs w:val="28"/>
        </w:rPr>
        <w:t xml:space="preserve">) не позднее, </w:t>
      </w:r>
      <w:r w:rsidRPr="00CD2435">
        <w:rPr>
          <w:rFonts w:ascii="Times New Roman" w:hAnsi="Times New Roman" w:cs="Times New Roman"/>
          <w:sz w:val="28"/>
          <w:szCs w:val="28"/>
        </w:rPr>
        <w:t>чем за 3 дня до окончания срока приема документов.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8313C2">
        <w:rPr>
          <w:rFonts w:ascii="Times New Roman" w:hAnsi="Times New Roman" w:cs="Times New Roman"/>
          <w:sz w:val="28"/>
          <w:szCs w:val="28"/>
        </w:rPr>
        <w:t>Указанная информация должна содержать сведения о проведении отбора юридических и физических лиц - производителей товаров, работ, услуг, имеющих право на получение субсидии, месте приема заявок на участие в отборе, номер контактного телефона, место, дату и время начала и окончания подачи заявок на участие в отборе, требования к заявителям (перечень предоставляемых документов), критерии отбора, форму заявки на участие в отборе.</w:t>
      </w:r>
      <w:proofErr w:type="gramEnd"/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2.5.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Комиссия по отбору осуществляет рассмотрение документов претендентов на получение субсидии. 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 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2.6. Для участия в отборе </w:t>
      </w:r>
      <w:r w:rsidRPr="005E3BB4">
        <w:rPr>
          <w:rFonts w:ascii="Times New Roman" w:hAnsi="Times New Roman" w:cs="Times New Roman"/>
          <w:sz w:val="28"/>
          <w:szCs w:val="28"/>
        </w:rPr>
        <w:t>заявитель на получение субсидии</w:t>
      </w:r>
      <w:r w:rsidRPr="008313C2">
        <w:rPr>
          <w:rFonts w:ascii="Times New Roman" w:hAnsi="Times New Roman" w:cs="Times New Roman"/>
          <w:sz w:val="28"/>
          <w:szCs w:val="28"/>
        </w:rPr>
        <w:t xml:space="preserve"> подает в Комиссию по отбору заявку на участие в отборе (далее - заявка).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D84FC3" w:rsidRPr="00F36456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313C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313C2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</w:t>
      </w:r>
      <w:r w:rsidRPr="00F36456">
        <w:rPr>
          <w:rFonts w:ascii="Times New Roman" w:hAnsi="Times New Roman" w:cs="Times New Roman"/>
          <w:sz w:val="28"/>
          <w:szCs w:val="28"/>
        </w:rPr>
        <w:t>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доверенности, для физических лиц – копию паспорта;</w:t>
      </w:r>
    </w:p>
    <w:p w:rsidR="001F4F4B" w:rsidRPr="00F36456" w:rsidRDefault="001F4F4B" w:rsidP="001F4F4B">
      <w:pPr>
        <w:ind w:firstLine="709"/>
        <w:jc w:val="both"/>
        <w:rPr>
          <w:sz w:val="28"/>
          <w:szCs w:val="28"/>
        </w:rPr>
      </w:pPr>
      <w:r w:rsidRPr="00F36456">
        <w:rPr>
          <w:sz w:val="28"/>
          <w:szCs w:val="28"/>
        </w:rPr>
        <w:t>2) документ, подтверждающий наличие на балансе (в собственности, хозяйственном ведении) котельных, работающих на котельно-печном топливе, расположенных в населенных пунктах района, используемых для оказания населению района услуг теплоснабжения, а также тепловых сетей, доставляющих тепловую энергию для обеспечения населения услугами теплоснабжения;</w:t>
      </w:r>
    </w:p>
    <w:p w:rsidR="001F4F4B" w:rsidRPr="00F36456" w:rsidRDefault="001F4F4B" w:rsidP="001F4F4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6456">
        <w:rPr>
          <w:sz w:val="28"/>
          <w:szCs w:val="28"/>
        </w:rPr>
        <w:t>3) копии договоров (контрактов) на поставку топливно-энергетических ресурсов</w:t>
      </w:r>
      <w:r w:rsidR="00F36456">
        <w:rPr>
          <w:sz w:val="28"/>
          <w:szCs w:val="28"/>
        </w:rPr>
        <w:t xml:space="preserve"> (далее-ТЭР)</w:t>
      </w:r>
      <w:r w:rsidRPr="00F36456">
        <w:rPr>
          <w:sz w:val="28"/>
          <w:szCs w:val="28"/>
        </w:rPr>
        <w:t xml:space="preserve"> в период ограниченного срока завоза грузов для проведения отопительного периода 2017 - 2018 годов;</w:t>
      </w:r>
    </w:p>
    <w:p w:rsidR="001F4F4B" w:rsidRPr="00F36456" w:rsidRDefault="00F36456" w:rsidP="001F4F4B">
      <w:pPr>
        <w:ind w:firstLine="709"/>
        <w:jc w:val="both"/>
        <w:rPr>
          <w:sz w:val="28"/>
          <w:szCs w:val="28"/>
          <w:highlight w:val="yellow"/>
        </w:rPr>
      </w:pPr>
      <w:r w:rsidRPr="00F36456">
        <w:rPr>
          <w:sz w:val="28"/>
          <w:szCs w:val="28"/>
        </w:rPr>
        <w:t>4</w:t>
      </w:r>
      <w:r w:rsidR="001F4F4B" w:rsidRPr="00F36456">
        <w:rPr>
          <w:sz w:val="28"/>
          <w:szCs w:val="28"/>
        </w:rPr>
        <w:t>) копии документации о закупке ТЭР, протоколов, составленных в ходе закупки ТЭР.</w:t>
      </w:r>
    </w:p>
    <w:p w:rsidR="001F4F4B" w:rsidRPr="00F36456" w:rsidRDefault="00F36456" w:rsidP="00F364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4F4B" w:rsidRPr="00F36456">
        <w:rPr>
          <w:sz w:val="28"/>
          <w:szCs w:val="28"/>
        </w:rPr>
        <w:t xml:space="preserve">) </w:t>
      </w:r>
      <w:r w:rsidRPr="00F36456">
        <w:rPr>
          <w:sz w:val="28"/>
          <w:szCs w:val="28"/>
        </w:rPr>
        <w:t xml:space="preserve">расчет размера потребности в средствах субсидии по форме, установленной приложением № 1 к настоящему Порядку; </w:t>
      </w:r>
    </w:p>
    <w:p w:rsidR="00D84FC3" w:rsidRPr="008313C2" w:rsidRDefault="00F36456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D84FC3" w:rsidRPr="008313C2">
        <w:rPr>
          <w:rFonts w:ascii="Times New Roman" w:hAnsi="Times New Roman" w:cs="Times New Roman"/>
          <w:sz w:val="28"/>
          <w:szCs w:val="28"/>
        </w:rPr>
        <w:t>) претендент на получение субсидии вправе представить также: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13" w:history="1">
        <w:r w:rsidRPr="008313C2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8313C2">
        <w:rPr>
          <w:rFonts w:ascii="Times New Roman" w:hAnsi="Times New Roman" w:cs="Times New Roman"/>
          <w:sz w:val="28"/>
          <w:szCs w:val="28"/>
        </w:rPr>
        <w:t>), либо копию такой выписки, заверенную надлежащим образом.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2.7. Документы, прилагаемые к заявке и указанные </w:t>
      </w:r>
      <w:r w:rsidRPr="005E3BB4">
        <w:rPr>
          <w:rFonts w:ascii="Times New Roman" w:hAnsi="Times New Roman" w:cs="Times New Roman"/>
          <w:sz w:val="28"/>
          <w:szCs w:val="28"/>
        </w:rPr>
        <w:t>в пункте 2.6 настоящего раздела</w:t>
      </w:r>
      <w:r w:rsidRPr="008313C2">
        <w:rPr>
          <w:rFonts w:ascii="Times New Roman" w:hAnsi="Times New Roman" w:cs="Times New Roman"/>
          <w:sz w:val="28"/>
          <w:szCs w:val="28"/>
        </w:rPr>
        <w:t>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2.8.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8313C2">
          <w:rPr>
            <w:rFonts w:ascii="Times New Roman" w:hAnsi="Times New Roman" w:cs="Times New Roman"/>
            <w:sz w:val="28"/>
            <w:szCs w:val="28"/>
          </w:rPr>
          <w:t>пунктом 2.6, в полном объеме.</w:t>
        </w:r>
      </w:hyperlink>
      <w:r w:rsidRPr="00831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2.9. </w:t>
      </w:r>
      <w:r w:rsidRPr="005E3BB4">
        <w:rPr>
          <w:rFonts w:ascii="Times New Roman" w:hAnsi="Times New Roman" w:cs="Times New Roman"/>
          <w:sz w:val="28"/>
          <w:szCs w:val="28"/>
        </w:rPr>
        <w:t>Заявитель на получение субсидии</w:t>
      </w:r>
      <w:r w:rsidRPr="008313C2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2.10. Заявитель на получение субсидии вправе подать только одну заявку.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2.11.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2.12.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2.13. Претенденты на получение субсидии или их представители вправе присутствовать при вскрытии конвертов с заявками.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2.14. Комиссия по отбору рассматривает заявки на соответствие требованиям, установленным в настоящем порядке.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2.15. В случае несоответствия заявки требованиям и условиям настоящего порядка, Комиссией по отбору принимается решение об отказе участнику отбора к участию в отборе.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2.16. Указание недостоверных сведений в заявке служит основанием для отказа участнику отбора в допуске к участию в отборе.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2.17.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2.18. В протоколе рассмотрения заявок должны содержаться: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lastRenderedPageBreak/>
        <w:t xml:space="preserve">1) сведения о месте, дате, времени проведения </w:t>
      </w:r>
      <w:r w:rsidRPr="005E3BB4">
        <w:rPr>
          <w:rFonts w:ascii="Times New Roman" w:hAnsi="Times New Roman" w:cs="Times New Roman"/>
          <w:sz w:val="28"/>
          <w:szCs w:val="28"/>
        </w:rPr>
        <w:t>оценки и сопоставления</w:t>
      </w:r>
      <w:r w:rsidRPr="008313C2">
        <w:rPr>
          <w:rFonts w:ascii="Times New Roman" w:hAnsi="Times New Roman" w:cs="Times New Roman"/>
          <w:sz w:val="28"/>
          <w:szCs w:val="28"/>
        </w:rPr>
        <w:t xml:space="preserve"> заявок участников отбора;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2) состав Комиссии по отбору;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3) сведения об участниках отбора, заявки которых были рассмотрены;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Указанный протокол подписывается всеми присутствующими членами Комиссии по отбору. 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2.</w:t>
      </w:r>
      <w:r w:rsidRPr="00CD2435">
        <w:rPr>
          <w:sz w:val="28"/>
          <w:szCs w:val="28"/>
        </w:rPr>
        <w:t>19. В течение трех рабочих дней</w:t>
      </w:r>
      <w:r w:rsidRPr="008313C2">
        <w:rPr>
          <w:sz w:val="28"/>
          <w:szCs w:val="28"/>
        </w:rPr>
        <w:t xml:space="preserve">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2.20.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2.21.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2.22. После издания указанного распоряжения администрации района победителю отбора </w:t>
      </w:r>
      <w:r w:rsidRPr="00CD2435">
        <w:rPr>
          <w:rFonts w:ascii="Times New Roman" w:hAnsi="Times New Roman" w:cs="Times New Roman"/>
          <w:sz w:val="28"/>
          <w:szCs w:val="28"/>
        </w:rPr>
        <w:t>вручается проект</w:t>
      </w:r>
      <w:r w:rsidRPr="00CD24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D2435">
        <w:rPr>
          <w:rFonts w:ascii="Times New Roman" w:hAnsi="Times New Roman" w:cs="Times New Roman"/>
          <w:sz w:val="28"/>
          <w:szCs w:val="28"/>
        </w:rPr>
        <w:t>соглашения (договора)</w:t>
      </w:r>
      <w:r w:rsidRPr="008313C2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2-х экземплярах для подписания.</w:t>
      </w:r>
    </w:p>
    <w:p w:rsidR="00D84FC3" w:rsidRPr="008313C2" w:rsidRDefault="00D84FC3" w:rsidP="00D84FC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3C2">
        <w:rPr>
          <w:rFonts w:ascii="Times New Roman" w:hAnsi="Times New Roman" w:cs="Times New Roman"/>
          <w:sz w:val="28"/>
          <w:szCs w:val="28"/>
        </w:rPr>
        <w:t>Проект</w:t>
      </w:r>
      <w:r w:rsidRPr="008313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13C2">
        <w:rPr>
          <w:rFonts w:ascii="Times New Roman" w:hAnsi="Times New Roman" w:cs="Times New Roman"/>
          <w:sz w:val="28"/>
          <w:szCs w:val="28"/>
        </w:rPr>
        <w:t>соглашения (договора) о предоставлении субсидии готовятся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 - 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</w:t>
      </w:r>
      <w:proofErr w:type="gramEnd"/>
      <w:r w:rsidRPr="008313C2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D84FC3" w:rsidRPr="00CD2435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 xml:space="preserve">2.23. Победитель отбора подписывает соглашение (договор) о </w:t>
      </w:r>
      <w:r w:rsidRPr="00CD2435">
        <w:rPr>
          <w:rFonts w:ascii="Times New Roman" w:hAnsi="Times New Roman" w:cs="Times New Roman"/>
          <w:sz w:val="28"/>
          <w:szCs w:val="28"/>
        </w:rPr>
        <w:t>предоставлении субсидии не позднее трех рабочих дней после дня издания распоряжения администрации района.</w:t>
      </w:r>
    </w:p>
    <w:p w:rsidR="00D84FC3" w:rsidRPr="00CD2435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435">
        <w:rPr>
          <w:rFonts w:ascii="Times New Roman" w:hAnsi="Times New Roman" w:cs="Times New Roman"/>
          <w:sz w:val="28"/>
          <w:szCs w:val="28"/>
        </w:rPr>
        <w:t>2.24.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435">
        <w:rPr>
          <w:rFonts w:ascii="Times New Roman" w:hAnsi="Times New Roman" w:cs="Times New Roman"/>
          <w:sz w:val="28"/>
          <w:szCs w:val="28"/>
        </w:rPr>
        <w:t>2.25. После окончания процедуры отбора, но не позднее, чем через 3 рабочих дня после окончания отбора информация о проведении</w:t>
      </w:r>
      <w:r w:rsidRPr="008313C2">
        <w:rPr>
          <w:rFonts w:ascii="Times New Roman" w:hAnsi="Times New Roman" w:cs="Times New Roman"/>
          <w:sz w:val="28"/>
          <w:szCs w:val="28"/>
        </w:rPr>
        <w:t xml:space="preserve"> отбора размещается в газете «Северо-Енисейский ВЕСТНИК» и на официальном сайте Северо-Енисейского района (</w:t>
      </w:r>
      <w:hyperlink r:id="rId14" w:history="1">
        <w:r w:rsidRPr="008313C2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8313C2">
        <w:rPr>
          <w:rFonts w:ascii="Times New Roman" w:hAnsi="Times New Roman" w:cs="Times New Roman"/>
          <w:sz w:val="28"/>
          <w:szCs w:val="28"/>
        </w:rPr>
        <w:t>).</w:t>
      </w:r>
    </w:p>
    <w:p w:rsidR="00D84FC3" w:rsidRPr="00CD2435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435">
        <w:rPr>
          <w:rFonts w:ascii="Times New Roman" w:hAnsi="Times New Roman" w:cs="Times New Roman"/>
          <w:sz w:val="28"/>
          <w:szCs w:val="28"/>
        </w:rPr>
        <w:t>3. Порядок предоставления и возврата субсидии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bCs/>
          <w:sz w:val="28"/>
          <w:szCs w:val="28"/>
        </w:rPr>
        <w:t>3.1.</w:t>
      </w:r>
      <w:r w:rsidRPr="008313C2">
        <w:rPr>
          <w:sz w:val="28"/>
          <w:szCs w:val="28"/>
        </w:rPr>
        <w:t xml:space="preserve"> Перечисление средств субсидии победителю отбора</w:t>
      </w:r>
      <w:r w:rsidRPr="008313C2">
        <w:rPr>
          <w:color w:val="FF0000"/>
          <w:sz w:val="28"/>
          <w:szCs w:val="28"/>
        </w:rPr>
        <w:t xml:space="preserve"> </w:t>
      </w:r>
      <w:r w:rsidRPr="008313C2">
        <w:rPr>
          <w:sz w:val="28"/>
          <w:szCs w:val="28"/>
        </w:rPr>
        <w:t xml:space="preserve">осуществляется администрацией района в лице отдела бухгалтерского учета и отчетности </w:t>
      </w:r>
      <w:r w:rsidRPr="008313C2">
        <w:rPr>
          <w:sz w:val="28"/>
          <w:szCs w:val="28"/>
        </w:rPr>
        <w:lastRenderedPageBreak/>
        <w:t xml:space="preserve">администрации района (как получателем средств бюджета Северо-Енисейского района) на основании следующих документов: </w:t>
      </w:r>
    </w:p>
    <w:p w:rsidR="00D84FC3" w:rsidRPr="008313C2" w:rsidRDefault="00D84FC3" w:rsidP="00D84FC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представленного получателем субсидии;</w:t>
      </w:r>
    </w:p>
    <w:p w:rsidR="00D84FC3" w:rsidRPr="008313C2" w:rsidRDefault="00D84FC3" w:rsidP="00D84FC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2) соглашения (договора) о предоставлении субсидии;</w:t>
      </w:r>
    </w:p>
    <w:p w:rsidR="00D84FC3" w:rsidRPr="008313C2" w:rsidRDefault="00D84FC3" w:rsidP="00D84FC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3) протокола рассмотрения заявок Комиссии по отбору; </w:t>
      </w:r>
    </w:p>
    <w:p w:rsidR="00D84FC3" w:rsidRPr="008313C2" w:rsidRDefault="00D84FC3" w:rsidP="00D84FC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4) распоряжения администрации района об определении победителя отбора.</w:t>
      </w:r>
    </w:p>
    <w:p w:rsidR="00D84FC3" w:rsidRPr="00F36456" w:rsidRDefault="00D84FC3" w:rsidP="00F3645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bCs/>
          <w:sz w:val="28"/>
          <w:szCs w:val="28"/>
        </w:rPr>
        <w:t>3.2.</w:t>
      </w:r>
      <w:r w:rsidRPr="008313C2">
        <w:rPr>
          <w:sz w:val="28"/>
          <w:szCs w:val="28"/>
        </w:rPr>
        <w:t xml:space="preserve"> Для подтверждения фактических затрат, связанных с оказанием населению услуг теплоснабжения в части затрат </w:t>
      </w:r>
      <w:r w:rsidR="00F36456" w:rsidRPr="001F4F4B">
        <w:rPr>
          <w:sz w:val="28"/>
          <w:szCs w:val="28"/>
          <w:lang w:eastAsia="ru-RU"/>
        </w:rPr>
        <w:t>возникших вследствие разницы между фактической стоимостью топлива и стоимостью топлива, учтенной в тарифах на тепловую и электрическую энергию на 2017 год</w:t>
      </w:r>
      <w:r w:rsidRPr="008313C2">
        <w:rPr>
          <w:color w:val="000000"/>
          <w:sz w:val="28"/>
          <w:szCs w:val="28"/>
        </w:rPr>
        <w:t xml:space="preserve">, </w:t>
      </w:r>
      <w:r w:rsidRPr="008313C2">
        <w:rPr>
          <w:sz w:val="28"/>
          <w:szCs w:val="28"/>
        </w:rPr>
        <w:t xml:space="preserve">победитель отбора предоставляет в отдел экономического анализа и прогнозирования </w:t>
      </w:r>
      <w:r w:rsidRPr="00F36456">
        <w:rPr>
          <w:sz w:val="28"/>
          <w:szCs w:val="28"/>
        </w:rPr>
        <w:t xml:space="preserve">администрации Северо-Енисейского района (далее - ОЭАиП) следующие документы: </w:t>
      </w:r>
    </w:p>
    <w:p w:rsidR="00F36456" w:rsidRPr="00F36456" w:rsidRDefault="00D84FC3" w:rsidP="00F36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456">
        <w:rPr>
          <w:rFonts w:ascii="Times New Roman" w:hAnsi="Times New Roman" w:cs="Times New Roman"/>
          <w:sz w:val="28"/>
          <w:szCs w:val="28"/>
        </w:rPr>
        <w:t xml:space="preserve">1) </w:t>
      </w:r>
      <w:r w:rsidR="00F36456" w:rsidRPr="00F36456">
        <w:rPr>
          <w:rFonts w:ascii="Times New Roman" w:hAnsi="Times New Roman" w:cs="Times New Roman"/>
          <w:sz w:val="28"/>
          <w:szCs w:val="28"/>
        </w:rPr>
        <w:t>копии счетов-фактур;</w:t>
      </w:r>
    </w:p>
    <w:p w:rsidR="00F36456" w:rsidRPr="00F36456" w:rsidRDefault="00F36456" w:rsidP="00F36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F36456">
        <w:rPr>
          <w:rFonts w:ascii="Times New Roman" w:hAnsi="Times New Roman" w:cs="Times New Roman"/>
          <w:sz w:val="28"/>
          <w:szCs w:val="28"/>
        </w:rPr>
        <w:t xml:space="preserve"> копии платежных документов, подтверждающих осуществление расчетов с поставщиками ТЭР;</w:t>
      </w:r>
    </w:p>
    <w:p w:rsidR="00F36456" w:rsidRPr="00F36456" w:rsidRDefault="00F36456" w:rsidP="00F36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36456">
        <w:rPr>
          <w:rFonts w:ascii="Times New Roman" w:hAnsi="Times New Roman" w:cs="Times New Roman"/>
          <w:sz w:val="28"/>
          <w:szCs w:val="28"/>
        </w:rPr>
        <w:t xml:space="preserve"> копии актов приема-передачи и иных документов, подтверждающих приемку ТЭР теплоснабжающими и </w:t>
      </w:r>
      <w:proofErr w:type="spellStart"/>
      <w:r w:rsidRPr="00F36456">
        <w:rPr>
          <w:rFonts w:ascii="Times New Roman" w:hAnsi="Times New Roman" w:cs="Times New Roman"/>
          <w:sz w:val="28"/>
          <w:szCs w:val="28"/>
        </w:rPr>
        <w:t>энергосбытовыми</w:t>
      </w:r>
      <w:proofErr w:type="spellEnd"/>
      <w:r w:rsidRPr="00F36456">
        <w:rPr>
          <w:rFonts w:ascii="Times New Roman" w:hAnsi="Times New Roman" w:cs="Times New Roman"/>
          <w:sz w:val="28"/>
          <w:szCs w:val="28"/>
        </w:rPr>
        <w:t xml:space="preserve"> организациями от поставщиков ТЭР.</w:t>
      </w:r>
    </w:p>
    <w:p w:rsidR="00D84FC3" w:rsidRPr="00D454B3" w:rsidRDefault="00D84FC3" w:rsidP="00F36456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F36456">
        <w:rPr>
          <w:sz w:val="28"/>
          <w:szCs w:val="28"/>
        </w:rPr>
        <w:t>4) отчет об использовании средств Субсидии</w:t>
      </w:r>
      <w:r w:rsidRPr="00D454B3">
        <w:rPr>
          <w:sz w:val="28"/>
          <w:szCs w:val="28"/>
        </w:rPr>
        <w:t xml:space="preserve"> согласно приложению № </w:t>
      </w:r>
      <w:r w:rsidR="00F36456">
        <w:rPr>
          <w:sz w:val="28"/>
          <w:szCs w:val="28"/>
        </w:rPr>
        <w:t>2</w:t>
      </w:r>
      <w:r w:rsidRPr="00D454B3">
        <w:rPr>
          <w:sz w:val="28"/>
          <w:szCs w:val="28"/>
        </w:rPr>
        <w:t xml:space="preserve"> к настоящему Порядку.</w:t>
      </w:r>
    </w:p>
    <w:p w:rsidR="00D84FC3" w:rsidRPr="008313C2" w:rsidRDefault="00D84FC3" w:rsidP="00F3645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454B3">
        <w:rPr>
          <w:sz w:val="28"/>
          <w:szCs w:val="28"/>
        </w:rPr>
        <w:t>Ответственность за достоверность сведений и подлинность представленных в соответствии с настоящим пунктом документов возлагается</w:t>
      </w:r>
      <w:r w:rsidRPr="008313C2">
        <w:rPr>
          <w:sz w:val="28"/>
          <w:szCs w:val="28"/>
        </w:rPr>
        <w:t xml:space="preserve"> на получателя субсидии.</w:t>
      </w:r>
    </w:p>
    <w:p w:rsidR="00D84FC3" w:rsidRPr="008313C2" w:rsidRDefault="00D84FC3" w:rsidP="00F36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Копии документов, представляемых в администрацию района, заверяются в установленном порядке. </w:t>
      </w:r>
    </w:p>
    <w:p w:rsidR="00D84FC3" w:rsidRPr="00CD2435" w:rsidRDefault="00D84FC3" w:rsidP="00D84FC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3.3. ОЭАиП в течение 4 рабочих дней в пределах своей компетенции проводит документальную проверку предоставленных получателем субсидии документов, </w:t>
      </w:r>
      <w:r w:rsidRPr="00CD2435">
        <w:rPr>
          <w:sz w:val="28"/>
          <w:szCs w:val="28"/>
        </w:rPr>
        <w:t xml:space="preserve">указанных в пункте 3.2 настоящего Порядка.  </w:t>
      </w:r>
    </w:p>
    <w:p w:rsidR="00D84FC3" w:rsidRPr="008313C2" w:rsidRDefault="00D84FC3" w:rsidP="00D84FC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D84FC3" w:rsidRPr="008313C2" w:rsidRDefault="00D84FC3" w:rsidP="00D84FC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D84FC3" w:rsidRPr="008313C2" w:rsidRDefault="00D84FC3" w:rsidP="00D84FC3">
      <w:pPr>
        <w:tabs>
          <w:tab w:val="num" w:pos="0"/>
        </w:tabs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8313C2">
        <w:rPr>
          <w:sz w:val="28"/>
          <w:szCs w:val="28"/>
        </w:rPr>
        <w:t xml:space="preserve"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 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313C2">
        <w:rPr>
          <w:rFonts w:ascii="Times New Roman" w:hAnsi="Times New Roman" w:cs="Times New Roman"/>
          <w:sz w:val="28"/>
          <w:szCs w:val="28"/>
          <w:lang w:eastAsia="ar-SA"/>
        </w:rPr>
        <w:t xml:space="preserve">3.4. </w:t>
      </w:r>
      <w:proofErr w:type="gramStart"/>
      <w:r w:rsidRPr="008313C2">
        <w:rPr>
          <w:rFonts w:ascii="Times New Roman" w:hAnsi="Times New Roman" w:cs="Times New Roman"/>
          <w:sz w:val="28"/>
          <w:szCs w:val="28"/>
          <w:lang w:eastAsia="ar-SA"/>
        </w:rPr>
        <w:t xml:space="preserve">Отдел бухгалтерского учета и отчетности администрации района (как получатель средств бюджета Северо-Енисейского района) не позднее </w:t>
      </w:r>
      <w:r w:rsidR="00F03AF0">
        <w:rPr>
          <w:rFonts w:ascii="Times New Roman" w:hAnsi="Times New Roman" w:cs="Times New Roman"/>
          <w:sz w:val="28"/>
          <w:szCs w:val="28"/>
          <w:lang w:eastAsia="ar-SA"/>
        </w:rPr>
        <w:t>25</w:t>
      </w:r>
      <w:r w:rsidRPr="008313C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03AF0">
        <w:rPr>
          <w:rFonts w:ascii="Times New Roman" w:hAnsi="Times New Roman" w:cs="Times New Roman"/>
          <w:sz w:val="28"/>
          <w:szCs w:val="28"/>
          <w:lang w:eastAsia="ar-SA"/>
        </w:rPr>
        <w:t>декабря 2017 года</w:t>
      </w:r>
      <w:r w:rsidRPr="008313C2">
        <w:rPr>
          <w:rFonts w:ascii="Times New Roman" w:hAnsi="Times New Roman" w:cs="Times New Roman"/>
          <w:sz w:val="28"/>
          <w:szCs w:val="28"/>
          <w:lang w:eastAsia="ar-SA"/>
        </w:rPr>
        <w:t>, предоставляет в Финансовое управление администрации Северо-Енисейского района проверенный ОЭАиП и согласованный</w:t>
      </w:r>
      <w:r w:rsidRPr="008313C2">
        <w:rPr>
          <w:rFonts w:ascii="Times New Roman" w:hAnsi="Times New Roman" w:cs="Times New Roman"/>
          <w:sz w:val="28"/>
          <w:szCs w:val="28"/>
        </w:rPr>
        <w:t xml:space="preserve"> заместителем главы района по экономике, анализу и прогнозированию</w:t>
      </w:r>
      <w:r w:rsidRPr="008313C2">
        <w:rPr>
          <w:rFonts w:ascii="Times New Roman" w:hAnsi="Times New Roman" w:cs="Times New Roman"/>
          <w:sz w:val="28"/>
          <w:szCs w:val="28"/>
          <w:lang w:eastAsia="ar-SA"/>
        </w:rPr>
        <w:t xml:space="preserve"> отчет об использовании </w:t>
      </w:r>
      <w:r w:rsidRPr="008313C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средств субсидии в порядке и по формам, установленным в соглашении (договоре) </w:t>
      </w:r>
      <w:r w:rsidRPr="008313C2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8313C2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313C2">
        <w:rPr>
          <w:rFonts w:ascii="Times New Roman" w:hAnsi="Times New Roman" w:cs="Times New Roman"/>
          <w:sz w:val="28"/>
          <w:szCs w:val="28"/>
          <w:lang w:eastAsia="ar-SA"/>
        </w:rPr>
        <w:t>3.5. Средства субсидии, полученные из бюджета Северо-Енисейского района, носят целевой характер и не могут быть использованы на иные цели</w:t>
      </w:r>
      <w:r w:rsidRPr="008313C2">
        <w:rPr>
          <w:rFonts w:ascii="Times New Roman" w:hAnsi="Times New Roman" w:cs="Times New Roman"/>
          <w:sz w:val="28"/>
          <w:szCs w:val="28"/>
        </w:rPr>
        <w:t>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313C2">
        <w:rPr>
          <w:rFonts w:ascii="Times New Roman" w:hAnsi="Times New Roman" w:cs="Times New Roman"/>
          <w:sz w:val="28"/>
          <w:szCs w:val="28"/>
          <w:lang w:eastAsia="ar-SA"/>
        </w:rPr>
        <w:t>3.6.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3.7. ГРБС имеет право прекратить предоставление субсидии Получателю субсидии в следующих случаях: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1) непредставления получателем субсидии своевременно документов, предусмотренных в соглашении (договоре) о предоставлении субсидии;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2) банкротства, реорганизации, ликвидации получателя субсидии;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3) наличия обнаруженных ГРБС,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 w:rsidRPr="008313C2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8313C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313C2">
        <w:rPr>
          <w:rFonts w:ascii="Times New Roman" w:hAnsi="Times New Roman" w:cs="Times New Roman"/>
          <w:sz w:val="28"/>
          <w:szCs w:val="28"/>
        </w:rPr>
        <w:t>) нарушения получателем субсидии условий, целей и порядка предоставления субсидии, нецелевом использовании субсидий;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4) неисполнения или ненадлежащего исполнения получателем субсидии обязательств, предусмотренных соглашением (договором) о предоставлении субсидии.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3.8. Субсидия подлежит возврату в бюджет Северо-Енисейского района в случае: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ГРБС,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 w:rsidRPr="008313C2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8313C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313C2">
        <w:rPr>
          <w:rFonts w:ascii="Times New Roman" w:hAnsi="Times New Roman" w:cs="Times New Roman"/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C2">
        <w:rPr>
          <w:rFonts w:ascii="Times New Roman" w:hAnsi="Times New Roman" w:cs="Times New Roman"/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D84FC3" w:rsidRPr="008313C2" w:rsidRDefault="00D84FC3" w:rsidP="00D84FC3">
      <w:pPr>
        <w:pStyle w:val="2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3C2">
        <w:rPr>
          <w:rFonts w:ascii="Times New Roman" w:hAnsi="Times New Roman"/>
          <w:sz w:val="28"/>
          <w:szCs w:val="28"/>
        </w:rPr>
        <w:t xml:space="preserve">3.9.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 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3.10. </w:t>
      </w:r>
      <w:proofErr w:type="gramStart"/>
      <w:r w:rsidRPr="008313C2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</w:t>
      </w:r>
      <w:r w:rsidRPr="008313C2">
        <w:rPr>
          <w:color w:val="FF0000"/>
          <w:sz w:val="28"/>
          <w:szCs w:val="28"/>
        </w:rPr>
        <w:t xml:space="preserve"> </w:t>
      </w:r>
      <w:r w:rsidRPr="008313C2">
        <w:rPr>
          <w:sz w:val="28"/>
          <w:szCs w:val="28"/>
        </w:rPr>
        <w:t xml:space="preserve">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</w:t>
      </w:r>
      <w:r w:rsidRPr="008313C2">
        <w:rPr>
          <w:sz w:val="28"/>
          <w:szCs w:val="28"/>
        </w:rPr>
        <w:lastRenderedPageBreak/>
        <w:t>подлежит возврату в бюджет Северо-Енисейского района в соответствии с настоящим Порядком.</w:t>
      </w:r>
      <w:proofErr w:type="gramEnd"/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3.11.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D84FC3" w:rsidRPr="008313C2" w:rsidRDefault="00D84FC3" w:rsidP="00D84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Указанное распоряжение администрации района </w:t>
      </w:r>
      <w:r w:rsidRPr="005E3BB4">
        <w:rPr>
          <w:sz w:val="28"/>
          <w:szCs w:val="28"/>
        </w:rPr>
        <w:t>в течение 5 рабочих</w:t>
      </w:r>
      <w:r w:rsidRPr="008313C2">
        <w:rPr>
          <w:sz w:val="28"/>
          <w:szCs w:val="28"/>
        </w:rPr>
        <w:t xml:space="preserve"> дней подлежит направлению Получателю субсидии посредством почтового отправления с уведомлением о вручении.</w:t>
      </w:r>
    </w:p>
    <w:p w:rsidR="00D84FC3" w:rsidRPr="008313C2" w:rsidRDefault="00D84FC3" w:rsidP="00D84FC3">
      <w:pPr>
        <w:pStyle w:val="21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13C2">
        <w:rPr>
          <w:rFonts w:ascii="Times New Roman" w:hAnsi="Times New Roman"/>
          <w:bCs/>
          <w:sz w:val="28"/>
          <w:szCs w:val="28"/>
        </w:rPr>
        <w:t xml:space="preserve">3.12. Получатель субсидии </w:t>
      </w:r>
      <w:r w:rsidRPr="00CD2435">
        <w:rPr>
          <w:rFonts w:ascii="Times New Roman" w:hAnsi="Times New Roman"/>
          <w:bCs/>
          <w:sz w:val="28"/>
          <w:szCs w:val="28"/>
        </w:rPr>
        <w:t>в течение 10 рабочих дней</w:t>
      </w:r>
      <w:r w:rsidRPr="008313C2">
        <w:rPr>
          <w:rFonts w:ascii="Times New Roman" w:hAnsi="Times New Roman"/>
          <w:bCs/>
          <w:sz w:val="28"/>
          <w:szCs w:val="28"/>
        </w:rPr>
        <w:t xml:space="preserve">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8313C2">
        <w:rPr>
          <w:rFonts w:ascii="Times New Roman" w:hAnsi="Times New Roman"/>
          <w:sz w:val="28"/>
          <w:szCs w:val="28"/>
        </w:rPr>
        <w:t>ГРБС.</w:t>
      </w:r>
    </w:p>
    <w:p w:rsidR="00D84FC3" w:rsidRPr="008313C2" w:rsidRDefault="00D84FC3" w:rsidP="00D84F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3.13.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</w:t>
      </w:r>
      <w:r w:rsidRPr="00CD2435">
        <w:rPr>
          <w:sz w:val="28"/>
          <w:szCs w:val="28"/>
        </w:rPr>
        <w:t>района в течение 3 рабочих</w:t>
      </w:r>
      <w:r w:rsidRPr="008313C2">
        <w:rPr>
          <w:sz w:val="28"/>
          <w:szCs w:val="28"/>
        </w:rPr>
        <w:t xml:space="preserve"> </w:t>
      </w:r>
      <w:r w:rsidRPr="006A5BD2">
        <w:rPr>
          <w:sz w:val="28"/>
          <w:szCs w:val="28"/>
        </w:rPr>
        <w:t>дней</w:t>
      </w:r>
      <w:r w:rsidRPr="008313C2">
        <w:rPr>
          <w:sz w:val="28"/>
          <w:szCs w:val="28"/>
        </w:rPr>
        <w:t xml:space="preserve"> со дня зачисления средств субсидии на лицевой счет главного распорядителя бюджетных средств Северо-Енисейского района.</w:t>
      </w:r>
    </w:p>
    <w:p w:rsidR="00D84FC3" w:rsidRPr="008313C2" w:rsidRDefault="00D84FC3" w:rsidP="00D84FC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27C">
        <w:rPr>
          <w:rFonts w:ascii="Times New Roman" w:hAnsi="Times New Roman" w:cs="Times New Roman"/>
          <w:bCs/>
          <w:sz w:val="28"/>
          <w:szCs w:val="28"/>
        </w:rPr>
        <w:t xml:space="preserve">3.14. </w:t>
      </w:r>
      <w:proofErr w:type="gramStart"/>
      <w:r w:rsidRPr="0019127C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proofErr w:type="spellStart"/>
      <w:r w:rsidRPr="0019127C">
        <w:rPr>
          <w:rFonts w:ascii="Times New Roman" w:hAnsi="Times New Roman" w:cs="Times New Roman"/>
          <w:bCs/>
          <w:sz w:val="28"/>
          <w:szCs w:val="28"/>
        </w:rPr>
        <w:t>непоступления</w:t>
      </w:r>
      <w:proofErr w:type="spellEnd"/>
      <w:r w:rsidRPr="0019127C">
        <w:rPr>
          <w:rFonts w:ascii="Times New Roman" w:hAnsi="Times New Roman" w:cs="Times New Roman"/>
          <w:bCs/>
          <w:sz w:val="28"/>
          <w:szCs w:val="28"/>
        </w:rPr>
        <w:t xml:space="preserve"> средств субсидии от Получателя субсидии на лицевой счет </w:t>
      </w:r>
      <w:r w:rsidRPr="0019127C">
        <w:rPr>
          <w:rFonts w:ascii="Times New Roman" w:hAnsi="Times New Roman" w:cs="Times New Roman"/>
          <w:sz w:val="28"/>
          <w:szCs w:val="28"/>
        </w:rPr>
        <w:t>ГРБС</w:t>
      </w:r>
      <w:r w:rsidRPr="0019127C">
        <w:rPr>
          <w:rFonts w:ascii="Times New Roman" w:hAnsi="Times New Roman" w:cs="Times New Roman"/>
          <w:bCs/>
          <w:sz w:val="28"/>
          <w:szCs w:val="28"/>
        </w:rPr>
        <w:t xml:space="preserve"> или отказа Получателя субсидии</w:t>
      </w:r>
      <w:r w:rsidRPr="0019127C">
        <w:rPr>
          <w:rFonts w:ascii="Times New Roman" w:hAnsi="Times New Roman" w:cs="Times New Roman"/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в </w:t>
      </w:r>
      <w:r w:rsidRPr="0019127C">
        <w:rPr>
          <w:rFonts w:ascii="Times New Roman" w:hAnsi="Times New Roman" w:cs="Times New Roman"/>
          <w:bCs/>
          <w:sz w:val="28"/>
          <w:szCs w:val="28"/>
        </w:rPr>
        <w:t>течение пятнадцати рабочих дней со дня истечения срока, установленного в распоряжении</w:t>
      </w:r>
      <w:r w:rsidRPr="0019127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19127C">
        <w:rPr>
          <w:rFonts w:ascii="Times New Roman" w:hAnsi="Times New Roman" w:cs="Times New Roman"/>
          <w:bCs/>
          <w:sz w:val="28"/>
          <w:szCs w:val="28"/>
        </w:rPr>
        <w:t>администрации района о прекращении выплаты субсидии и (или) о возврате субсидии в бюджет Северо-Енисейского</w:t>
      </w:r>
      <w:proofErr w:type="gramEnd"/>
      <w:r w:rsidRPr="008313C2">
        <w:rPr>
          <w:rFonts w:ascii="Times New Roman" w:hAnsi="Times New Roman" w:cs="Times New Roman"/>
          <w:bCs/>
          <w:sz w:val="28"/>
          <w:szCs w:val="28"/>
        </w:rPr>
        <w:t xml:space="preserve">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3.15. В случае </w:t>
      </w:r>
      <w:proofErr w:type="spellStart"/>
      <w:r w:rsidRPr="008313C2">
        <w:rPr>
          <w:sz w:val="28"/>
          <w:szCs w:val="28"/>
        </w:rPr>
        <w:t>неосвоения</w:t>
      </w:r>
      <w:proofErr w:type="spellEnd"/>
      <w:r w:rsidRPr="008313C2">
        <w:rPr>
          <w:sz w:val="28"/>
          <w:szCs w:val="28"/>
        </w:rPr>
        <w:t xml:space="preserve"> в полном объеме средств субсидии в текущем финансовом году, сумма неосвоенных средств субсидии подлежит возврату в бюджет Северо-Енисейского района в срок до 25 декабря текущего финансового года.</w:t>
      </w:r>
    </w:p>
    <w:p w:rsidR="00D84FC3" w:rsidRPr="008313C2" w:rsidRDefault="00D84FC3" w:rsidP="00D84FC3">
      <w:pPr>
        <w:tabs>
          <w:tab w:val="num" w:pos="0"/>
        </w:tabs>
        <w:ind w:firstLine="709"/>
        <w:jc w:val="both"/>
        <w:rPr>
          <w:color w:val="FF0000"/>
          <w:sz w:val="28"/>
          <w:szCs w:val="28"/>
        </w:rPr>
      </w:pPr>
      <w:r w:rsidRPr="008313C2">
        <w:rPr>
          <w:sz w:val="28"/>
          <w:szCs w:val="28"/>
        </w:rPr>
        <w:t>3.16. Ответственность за целевое, 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>3.17.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D84FC3" w:rsidRPr="008313C2" w:rsidRDefault="00D84FC3" w:rsidP="00D84FC3">
      <w:pPr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3.18. </w:t>
      </w:r>
      <w:proofErr w:type="gramStart"/>
      <w:r w:rsidRPr="008313C2">
        <w:rPr>
          <w:sz w:val="28"/>
          <w:szCs w:val="28"/>
        </w:rPr>
        <w:t>Контроль за</w:t>
      </w:r>
      <w:proofErr w:type="gramEnd"/>
      <w:r w:rsidRPr="008313C2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F36456" w:rsidRDefault="00D84FC3" w:rsidP="00D84F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3C2">
        <w:rPr>
          <w:sz w:val="28"/>
          <w:szCs w:val="28"/>
        </w:rPr>
        <w:t xml:space="preserve">3.19. </w:t>
      </w:r>
      <w:proofErr w:type="gramStart"/>
      <w:r w:rsidRPr="008313C2">
        <w:rPr>
          <w:sz w:val="28"/>
          <w:szCs w:val="28"/>
        </w:rPr>
        <w:t>Контроль за</w:t>
      </w:r>
      <w:proofErr w:type="gramEnd"/>
      <w:r w:rsidRPr="008313C2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</w:t>
      </w:r>
      <w:r w:rsidRPr="008313C2">
        <w:rPr>
          <w:sz w:val="28"/>
          <w:szCs w:val="28"/>
        </w:rPr>
        <w:lastRenderedPageBreak/>
        <w:t>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F36456" w:rsidRDefault="00F36456" w:rsidP="00D84F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F36456" w:rsidSect="00FB707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511E22" w:rsidRPr="00D454B3" w:rsidRDefault="00511E22" w:rsidP="00511E22">
      <w:pPr>
        <w:jc w:val="right"/>
        <w:rPr>
          <w:sz w:val="20"/>
          <w:szCs w:val="20"/>
        </w:rPr>
      </w:pPr>
      <w:r w:rsidRPr="00D454B3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1</w:t>
      </w:r>
    </w:p>
    <w:p w:rsidR="00511E22" w:rsidRDefault="00511E22" w:rsidP="00511E22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D454B3">
        <w:rPr>
          <w:sz w:val="20"/>
          <w:szCs w:val="20"/>
        </w:rPr>
        <w:t>к приложению №</w:t>
      </w:r>
      <w:r>
        <w:rPr>
          <w:sz w:val="20"/>
          <w:szCs w:val="20"/>
        </w:rPr>
        <w:t>5</w:t>
      </w:r>
      <w:r w:rsidRPr="00D454B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постановления </w:t>
      </w:r>
      <w:r w:rsidRPr="0072005A">
        <w:rPr>
          <w:sz w:val="20"/>
          <w:szCs w:val="20"/>
        </w:rPr>
        <w:t xml:space="preserve">администрации </w:t>
      </w:r>
    </w:p>
    <w:p w:rsidR="00511E22" w:rsidRDefault="00511E22" w:rsidP="00511E22">
      <w:pPr>
        <w:jc w:val="right"/>
        <w:rPr>
          <w:sz w:val="20"/>
          <w:szCs w:val="20"/>
        </w:rPr>
      </w:pPr>
      <w:r w:rsidRPr="0072005A">
        <w:rPr>
          <w:sz w:val="20"/>
          <w:szCs w:val="20"/>
        </w:rPr>
        <w:t>Северо-Енисейского района</w:t>
      </w:r>
      <w:r>
        <w:rPr>
          <w:sz w:val="20"/>
          <w:szCs w:val="20"/>
        </w:rPr>
        <w:t xml:space="preserve"> </w:t>
      </w:r>
      <w:r w:rsidR="00853868" w:rsidRPr="00153692">
        <w:rPr>
          <w:sz w:val="20"/>
          <w:szCs w:val="20"/>
        </w:rPr>
        <w:t>от</w:t>
      </w:r>
      <w:r w:rsidR="00853868">
        <w:rPr>
          <w:sz w:val="20"/>
          <w:szCs w:val="20"/>
        </w:rPr>
        <w:t xml:space="preserve">   03.11.</w:t>
      </w:r>
      <w:r w:rsidR="00853868" w:rsidRPr="00153692">
        <w:rPr>
          <w:sz w:val="20"/>
          <w:szCs w:val="20"/>
        </w:rPr>
        <w:t xml:space="preserve">2017 № </w:t>
      </w:r>
      <w:r w:rsidR="00853868">
        <w:rPr>
          <w:sz w:val="20"/>
          <w:szCs w:val="20"/>
        </w:rPr>
        <w:t>430</w:t>
      </w:r>
      <w:r w:rsidR="00853868" w:rsidRPr="00153692">
        <w:rPr>
          <w:sz w:val="20"/>
          <w:szCs w:val="20"/>
        </w:rPr>
        <w:t>-п</w:t>
      </w:r>
      <w:r>
        <w:rPr>
          <w:sz w:val="20"/>
          <w:szCs w:val="20"/>
        </w:rPr>
        <w:t xml:space="preserve">           </w:t>
      </w:r>
    </w:p>
    <w:p w:rsidR="00511E22" w:rsidRPr="00D454B3" w:rsidRDefault="00511E22" w:rsidP="00511E22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(Новое приложение №1 к приложению №12 </w:t>
      </w:r>
      <w:r w:rsidRPr="00D454B3">
        <w:rPr>
          <w:sz w:val="20"/>
          <w:szCs w:val="20"/>
        </w:rPr>
        <w:t>подпрограмм</w:t>
      </w:r>
      <w:r>
        <w:rPr>
          <w:sz w:val="20"/>
          <w:szCs w:val="20"/>
        </w:rPr>
        <w:t>ы 3</w:t>
      </w:r>
      <w:proofErr w:type="gramEnd"/>
    </w:p>
    <w:p w:rsidR="00511E22" w:rsidRPr="004071FD" w:rsidRDefault="00511E22" w:rsidP="00511E22">
      <w:pPr>
        <w:jc w:val="right"/>
        <w:rPr>
          <w:sz w:val="20"/>
          <w:szCs w:val="20"/>
        </w:rPr>
      </w:pPr>
      <w:r w:rsidRPr="00D454B3">
        <w:rPr>
          <w:sz w:val="20"/>
          <w:szCs w:val="20"/>
        </w:rPr>
        <w:t>«</w:t>
      </w:r>
      <w:r w:rsidRPr="004071FD">
        <w:rPr>
          <w:sz w:val="20"/>
          <w:szCs w:val="20"/>
        </w:rPr>
        <w:t xml:space="preserve">Доступность </w:t>
      </w:r>
      <w:proofErr w:type="gramStart"/>
      <w:r w:rsidRPr="004071FD">
        <w:rPr>
          <w:sz w:val="20"/>
          <w:szCs w:val="20"/>
        </w:rPr>
        <w:t>коммунально-бытовых</w:t>
      </w:r>
      <w:proofErr w:type="gramEnd"/>
      <w:r w:rsidRPr="004071FD">
        <w:rPr>
          <w:sz w:val="20"/>
          <w:szCs w:val="20"/>
        </w:rPr>
        <w:t xml:space="preserve"> </w:t>
      </w:r>
    </w:p>
    <w:p w:rsidR="00511E22" w:rsidRDefault="00511E22" w:rsidP="00511E22">
      <w:pPr>
        <w:jc w:val="right"/>
        <w:rPr>
          <w:sz w:val="20"/>
          <w:szCs w:val="20"/>
        </w:rPr>
      </w:pPr>
      <w:r w:rsidRPr="004071FD">
        <w:rPr>
          <w:sz w:val="20"/>
          <w:szCs w:val="20"/>
        </w:rPr>
        <w:t>услуг для населения Северо-Енисейского района</w:t>
      </w:r>
      <w:r w:rsidRPr="00D454B3">
        <w:rPr>
          <w:sz w:val="20"/>
          <w:szCs w:val="20"/>
        </w:rPr>
        <w:t>»</w:t>
      </w:r>
      <w:r>
        <w:rPr>
          <w:sz w:val="20"/>
          <w:szCs w:val="20"/>
        </w:rPr>
        <w:t xml:space="preserve">, </w:t>
      </w:r>
    </w:p>
    <w:p w:rsidR="00511E22" w:rsidRDefault="00511E22" w:rsidP="00511E22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72005A">
        <w:rPr>
          <w:sz w:val="20"/>
          <w:szCs w:val="20"/>
        </w:rPr>
        <w:t xml:space="preserve">утвержденной постановлением администрации </w:t>
      </w:r>
    </w:p>
    <w:p w:rsidR="00D84FC3" w:rsidRPr="004071FD" w:rsidRDefault="00511E22" w:rsidP="00511E22">
      <w:pPr>
        <w:jc w:val="right"/>
        <w:rPr>
          <w:sz w:val="20"/>
          <w:szCs w:val="20"/>
        </w:rPr>
      </w:pPr>
      <w:proofErr w:type="gramStart"/>
      <w:r w:rsidRPr="0072005A">
        <w:rPr>
          <w:sz w:val="20"/>
          <w:szCs w:val="20"/>
        </w:rPr>
        <w:t>Северо-Енисейского района от 21.10.2013 года № 515-п)</w:t>
      </w:r>
      <w:proofErr w:type="gramEnd"/>
    </w:p>
    <w:p w:rsidR="00D84FC3" w:rsidRPr="002E2A66" w:rsidRDefault="00D84FC3" w:rsidP="00D84FC3">
      <w:pPr>
        <w:tabs>
          <w:tab w:val="left" w:pos="6480"/>
        </w:tabs>
        <w:ind w:left="6885"/>
        <w:jc w:val="right"/>
        <w:rPr>
          <w:b/>
          <w:sz w:val="16"/>
          <w:szCs w:val="16"/>
        </w:rPr>
      </w:pPr>
    </w:p>
    <w:p w:rsidR="00F977CA" w:rsidRPr="00511E22" w:rsidRDefault="00F977CA" w:rsidP="00F977CA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proofErr w:type="gramStart"/>
      <w:r w:rsidRPr="00511E22">
        <w:rPr>
          <w:sz w:val="27"/>
          <w:szCs w:val="27"/>
        </w:rPr>
        <w:t xml:space="preserve">Расчет средств субсидии </w:t>
      </w:r>
      <w:r w:rsidRPr="00511E22">
        <w:rPr>
          <w:bCs/>
          <w:sz w:val="27"/>
          <w:szCs w:val="27"/>
        </w:rPr>
        <w:t xml:space="preserve">бюджетам муниципальных образований края, расположенных в районах Крайнего Севера и приравненных к ним местностях с ограниченными сроками завоза грузов, на финансирование затрат теплоснабжающих и </w:t>
      </w:r>
      <w:proofErr w:type="spellStart"/>
      <w:r w:rsidRPr="00511E22">
        <w:rPr>
          <w:bCs/>
          <w:sz w:val="27"/>
          <w:szCs w:val="27"/>
        </w:rPr>
        <w:t>энергосбытовых</w:t>
      </w:r>
      <w:proofErr w:type="spellEnd"/>
      <w:r w:rsidRPr="00511E22">
        <w:rPr>
          <w:bCs/>
          <w:sz w:val="27"/>
          <w:szCs w:val="27"/>
        </w:rPr>
        <w:t xml:space="preserve"> организаций, осуществляющих производство и (или) реализацию тепловой и электрической энергии, </w:t>
      </w:r>
      <w:r w:rsidRPr="00511E22">
        <w:rPr>
          <w:sz w:val="27"/>
          <w:szCs w:val="27"/>
        </w:rPr>
        <w:t xml:space="preserve">возникших вследствие разницы между фактической стоимостью топлива и стоимостью топлива, учтенной в тарифах на тепловую и электрическую энергию на 2017 год </w:t>
      </w:r>
      <w:proofErr w:type="gramEnd"/>
    </w:p>
    <w:tbl>
      <w:tblPr>
        <w:tblW w:w="5104" w:type="pct"/>
        <w:tblInd w:w="-318" w:type="dxa"/>
        <w:tblLayout w:type="fixed"/>
        <w:tblLook w:val="04A0"/>
      </w:tblPr>
      <w:tblGrid>
        <w:gridCol w:w="348"/>
        <w:gridCol w:w="1310"/>
        <w:gridCol w:w="371"/>
        <w:gridCol w:w="960"/>
        <w:gridCol w:w="691"/>
        <w:gridCol w:w="767"/>
        <w:gridCol w:w="628"/>
        <w:gridCol w:w="356"/>
        <w:gridCol w:w="927"/>
        <w:gridCol w:w="993"/>
        <w:gridCol w:w="930"/>
        <w:gridCol w:w="996"/>
        <w:gridCol w:w="930"/>
        <w:gridCol w:w="1011"/>
        <w:gridCol w:w="1479"/>
        <w:gridCol w:w="1636"/>
        <w:gridCol w:w="761"/>
      </w:tblGrid>
      <w:tr w:rsidR="00F977CA" w:rsidRPr="006025F3" w:rsidTr="00F977CA">
        <w:trPr>
          <w:trHeight w:val="3229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ind w:right="-91"/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6025F3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6025F3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ind w:left="-123" w:right="-111"/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 xml:space="preserve">Наименование теплоснабжающей/ </w:t>
            </w:r>
            <w:proofErr w:type="spellStart"/>
            <w:r w:rsidRPr="006025F3">
              <w:rPr>
                <w:color w:val="000000"/>
                <w:sz w:val="16"/>
                <w:szCs w:val="16"/>
              </w:rPr>
              <w:t>энергосбытовой</w:t>
            </w:r>
            <w:proofErr w:type="spellEnd"/>
            <w:r w:rsidRPr="006025F3">
              <w:rPr>
                <w:color w:val="000000"/>
                <w:sz w:val="16"/>
                <w:szCs w:val="16"/>
              </w:rPr>
              <w:t xml:space="preserve"> организации</w:t>
            </w:r>
          </w:p>
        </w:tc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ind w:left="-105" w:right="-102"/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Вид услуги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ind w:left="-108" w:right="-59"/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Наименование организации-поставщика энергоресурсов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ind w:left="-157" w:right="-158"/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дата, № контракта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 xml:space="preserve">Условия оплаты: предоплата (размер), </w:t>
            </w:r>
            <w:r w:rsidRPr="006025F3">
              <w:rPr>
                <w:color w:val="000000"/>
                <w:sz w:val="16"/>
                <w:szCs w:val="16"/>
              </w:rPr>
              <w:br/>
              <w:t>100% оплаты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ind w:left="-167" w:right="-101"/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Населенный пункт</w:t>
            </w:r>
          </w:p>
        </w:tc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ind w:left="-155" w:right="-63"/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Вид ТЭР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Объем ТЭР, учтенный при формировании тарифов на 201</w:t>
            </w:r>
            <w:r>
              <w:rPr>
                <w:color w:val="000000"/>
                <w:sz w:val="16"/>
                <w:szCs w:val="16"/>
              </w:rPr>
              <w:t>7</w:t>
            </w:r>
            <w:r w:rsidRPr="006025F3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Объем ТЭР, фактически сложившийся по итогам заключенных контрактов на поставку ТЭР для производства тепловой (электрической) энергии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 xml:space="preserve">Цена </w:t>
            </w:r>
            <w:r w:rsidRPr="006025F3">
              <w:rPr>
                <w:color w:val="000000"/>
                <w:sz w:val="16"/>
                <w:szCs w:val="16"/>
              </w:rPr>
              <w:br/>
              <w:t>1 тонны ТЭР, учтенная при формировании тарифов на 201</w:t>
            </w:r>
            <w:r>
              <w:rPr>
                <w:color w:val="000000"/>
                <w:sz w:val="16"/>
                <w:szCs w:val="16"/>
              </w:rPr>
              <w:t>7</w:t>
            </w:r>
            <w:r w:rsidRPr="006025F3">
              <w:rPr>
                <w:color w:val="000000"/>
                <w:sz w:val="16"/>
                <w:szCs w:val="16"/>
              </w:rPr>
              <w:t xml:space="preserve"> год (без учета НДС)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Цена 1 тонны ТЭР, фактически сложившийся по итогам заключенных контрактов на поставку ТЭР для производства тепловой (электрической) энергии (без учета НДС)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Затраты на ТЭР, учтенные при формировании тарифов на 201</w:t>
            </w:r>
            <w:r>
              <w:rPr>
                <w:color w:val="000000"/>
                <w:sz w:val="16"/>
                <w:szCs w:val="16"/>
              </w:rPr>
              <w:t>7</w:t>
            </w:r>
            <w:r w:rsidRPr="006025F3">
              <w:rPr>
                <w:color w:val="000000"/>
                <w:sz w:val="16"/>
                <w:szCs w:val="16"/>
              </w:rPr>
              <w:t xml:space="preserve"> год (с НДС)</w:t>
            </w:r>
            <w:r w:rsidRPr="006025F3">
              <w:rPr>
                <w:color w:val="000000"/>
                <w:sz w:val="16"/>
                <w:szCs w:val="16"/>
              </w:rPr>
              <w:br/>
            </w:r>
            <w:r w:rsidRPr="006025F3">
              <w:rPr>
                <w:color w:val="000000"/>
                <w:sz w:val="16"/>
                <w:szCs w:val="16"/>
              </w:rPr>
              <w:br/>
            </w:r>
            <w:r w:rsidRPr="006025F3">
              <w:rPr>
                <w:color w:val="000000"/>
                <w:sz w:val="16"/>
                <w:szCs w:val="16"/>
              </w:rPr>
              <w:br/>
            </w:r>
          </w:p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br/>
              <w:t xml:space="preserve">гр.9*гр.11* 1,18 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7CA" w:rsidRPr="006025F3" w:rsidRDefault="00F977CA" w:rsidP="00F977CA">
            <w:pPr>
              <w:ind w:left="-65" w:right="-132"/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 xml:space="preserve">Затраты ТЭР, фактически сложившиеся по итогам заключенных контрактов на поставку ТЭР для производства тепловой (электрической) энергии </w:t>
            </w:r>
            <w:r w:rsidRPr="006025F3">
              <w:rPr>
                <w:color w:val="000000"/>
                <w:sz w:val="16"/>
                <w:szCs w:val="16"/>
              </w:rPr>
              <w:br/>
              <w:t>(с НДС)</w:t>
            </w:r>
          </w:p>
          <w:p w:rsidR="00F977CA" w:rsidRPr="006025F3" w:rsidRDefault="00F977CA" w:rsidP="00F977CA">
            <w:pPr>
              <w:ind w:left="-19" w:right="-132"/>
              <w:jc w:val="center"/>
              <w:rPr>
                <w:color w:val="000000"/>
                <w:sz w:val="16"/>
                <w:szCs w:val="16"/>
              </w:rPr>
            </w:pPr>
          </w:p>
          <w:p w:rsidR="00F977CA" w:rsidRPr="006025F3" w:rsidRDefault="00F977CA" w:rsidP="00F977CA">
            <w:pPr>
              <w:ind w:left="-19" w:right="-132"/>
              <w:jc w:val="center"/>
              <w:rPr>
                <w:color w:val="000000"/>
                <w:sz w:val="16"/>
                <w:szCs w:val="16"/>
              </w:rPr>
            </w:pPr>
          </w:p>
          <w:p w:rsidR="00F977CA" w:rsidRPr="006025F3" w:rsidRDefault="00F977CA" w:rsidP="00F977CA">
            <w:pPr>
              <w:ind w:left="-19" w:right="-132"/>
              <w:jc w:val="center"/>
              <w:rPr>
                <w:color w:val="000000"/>
                <w:sz w:val="16"/>
                <w:szCs w:val="16"/>
              </w:rPr>
            </w:pPr>
          </w:p>
          <w:p w:rsidR="00F977CA" w:rsidRPr="006025F3" w:rsidRDefault="00F977CA" w:rsidP="00F977CA">
            <w:pPr>
              <w:ind w:left="-19" w:right="-132"/>
              <w:jc w:val="center"/>
              <w:rPr>
                <w:color w:val="000000"/>
                <w:sz w:val="16"/>
                <w:szCs w:val="16"/>
              </w:rPr>
            </w:pPr>
          </w:p>
          <w:p w:rsidR="00F977CA" w:rsidRPr="006025F3" w:rsidRDefault="00F977CA" w:rsidP="00F977CA">
            <w:pPr>
              <w:ind w:left="-19" w:right="-132"/>
              <w:jc w:val="center"/>
              <w:rPr>
                <w:color w:val="000000"/>
                <w:sz w:val="16"/>
                <w:szCs w:val="16"/>
              </w:rPr>
            </w:pPr>
          </w:p>
          <w:p w:rsidR="00F977CA" w:rsidRPr="006025F3" w:rsidRDefault="00F977CA" w:rsidP="00F977CA">
            <w:pPr>
              <w:ind w:left="-19" w:right="-132"/>
              <w:jc w:val="center"/>
              <w:rPr>
                <w:color w:val="000000"/>
                <w:sz w:val="16"/>
                <w:szCs w:val="16"/>
              </w:rPr>
            </w:pPr>
          </w:p>
          <w:p w:rsidR="00F977CA" w:rsidRPr="006025F3" w:rsidRDefault="00F977CA" w:rsidP="00F977CA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гр.10*гр.12*1,18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Дефицит средств за счет разницы в цене в пределах объемов, учтенных при формировании тарифов (с НДС)</w:t>
            </w:r>
            <w:r w:rsidRPr="006025F3">
              <w:rPr>
                <w:color w:val="000000"/>
                <w:sz w:val="16"/>
                <w:szCs w:val="16"/>
              </w:rPr>
              <w:br/>
              <w:t>(Подтвержденный объем  средств, рассчитанный в соответствии с предоставленными контрактами (договорами, счетами-фактурами, спецификациями) тыс</w:t>
            </w:r>
            <w:proofErr w:type="gramStart"/>
            <w:r w:rsidRPr="006025F3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6025F3">
              <w:rPr>
                <w:color w:val="000000"/>
                <w:sz w:val="16"/>
                <w:szCs w:val="16"/>
              </w:rPr>
              <w:t>уб. (с НДС)</w:t>
            </w:r>
            <w:r w:rsidRPr="006025F3">
              <w:rPr>
                <w:color w:val="000000"/>
                <w:sz w:val="16"/>
                <w:szCs w:val="16"/>
              </w:rPr>
              <w:br/>
            </w:r>
            <w:r w:rsidRPr="006025F3">
              <w:rPr>
                <w:color w:val="000000"/>
                <w:sz w:val="16"/>
                <w:szCs w:val="16"/>
              </w:rPr>
              <w:br/>
              <w:t>(гр.12-гр.11)*гр.9*1,18 или (гр.12-гр.11)*гр.10*1,18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77CA" w:rsidRPr="006025F3" w:rsidRDefault="00F977CA" w:rsidP="00F977CA">
            <w:pPr>
              <w:ind w:right="-106"/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 xml:space="preserve">Снижение за счет разницы в объемах ТЭР, между фактическими объемами ТЭР по итогам заключенных контрактов и объемами  ТЭР,  учтенными при формировании тарифов    </w:t>
            </w:r>
            <w:r w:rsidRPr="006025F3">
              <w:rPr>
                <w:color w:val="000000"/>
                <w:sz w:val="16"/>
                <w:szCs w:val="16"/>
              </w:rPr>
              <w:br/>
              <w:t xml:space="preserve"> с учетом цены учтенной в тарифе (с НДС) </w:t>
            </w:r>
            <w:r w:rsidRPr="006025F3">
              <w:rPr>
                <w:color w:val="000000"/>
                <w:sz w:val="16"/>
                <w:szCs w:val="16"/>
              </w:rPr>
              <w:br/>
              <w:t xml:space="preserve">(Учитывается в расчете  при </w:t>
            </w:r>
            <w:proofErr w:type="gramStart"/>
            <w:r w:rsidRPr="006025F3">
              <w:rPr>
                <w:color w:val="000000"/>
                <w:sz w:val="16"/>
                <w:szCs w:val="16"/>
              </w:rPr>
              <w:t>условии</w:t>
            </w:r>
            <w:proofErr w:type="gramEnd"/>
            <w:r w:rsidRPr="006025F3">
              <w:rPr>
                <w:color w:val="000000"/>
                <w:sz w:val="16"/>
                <w:szCs w:val="16"/>
              </w:rPr>
              <w:t xml:space="preserve"> если фактические объемы топлива  ниже объемов топлива, учтенных в тарифах)</w:t>
            </w:r>
            <w:r w:rsidRPr="006025F3">
              <w:rPr>
                <w:color w:val="000000"/>
                <w:sz w:val="16"/>
                <w:szCs w:val="16"/>
              </w:rPr>
              <w:br/>
            </w:r>
          </w:p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(гр.10-гр.9)*гр.11*1,18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7CA" w:rsidRPr="006025F3" w:rsidRDefault="00F977CA" w:rsidP="00F977CA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Разница в стоимости ТЭР</w:t>
            </w:r>
            <w:proofErr w:type="gramStart"/>
            <w:r w:rsidRPr="006025F3">
              <w:rPr>
                <w:color w:val="000000"/>
                <w:sz w:val="16"/>
                <w:szCs w:val="16"/>
              </w:rPr>
              <w:t xml:space="preserve"> </w:t>
            </w:r>
            <w:r w:rsidRPr="006025F3">
              <w:rPr>
                <w:color w:val="000000"/>
                <w:sz w:val="16"/>
                <w:szCs w:val="16"/>
              </w:rPr>
              <w:br/>
              <w:t>(+; -)</w:t>
            </w:r>
            <w:proofErr w:type="gramEnd"/>
          </w:p>
          <w:p w:rsidR="00F977CA" w:rsidRPr="006025F3" w:rsidRDefault="00F977CA" w:rsidP="00F977CA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  <w:p w:rsidR="00F977CA" w:rsidRPr="006025F3" w:rsidRDefault="00F977CA" w:rsidP="00F977CA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  <w:p w:rsidR="00F977CA" w:rsidRPr="006025F3" w:rsidRDefault="00F977CA" w:rsidP="00F977CA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  <w:p w:rsidR="00F977CA" w:rsidRPr="006025F3" w:rsidRDefault="00F977CA" w:rsidP="00F977CA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  <w:p w:rsidR="00F977CA" w:rsidRPr="006025F3" w:rsidRDefault="00F977CA" w:rsidP="00F977CA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  <w:p w:rsidR="00F977CA" w:rsidRPr="006025F3" w:rsidRDefault="00F977CA" w:rsidP="00F977CA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гр.15+гр.16</w:t>
            </w:r>
          </w:p>
        </w:tc>
      </w:tr>
      <w:tr w:rsidR="00F977CA" w:rsidRPr="006025F3" w:rsidTr="00F977CA">
        <w:trPr>
          <w:trHeight w:val="206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ind w:left="-75" w:right="-128"/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руб. за 1 тонну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ind w:right="-185"/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руб. за 1 тонну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руб.</w:t>
            </w:r>
          </w:p>
        </w:tc>
      </w:tr>
      <w:tr w:rsidR="00F977CA" w:rsidRPr="006025F3" w:rsidTr="00F977CA">
        <w:trPr>
          <w:trHeight w:val="221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17</w:t>
            </w:r>
          </w:p>
        </w:tc>
      </w:tr>
      <w:tr w:rsidR="00F977CA" w:rsidRPr="006025F3" w:rsidTr="00F977CA">
        <w:trPr>
          <w:trHeight w:val="143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 xml:space="preserve">Наименование организации (теплоснабжающей, </w:t>
            </w:r>
            <w:proofErr w:type="spellStart"/>
            <w:r w:rsidRPr="006025F3">
              <w:rPr>
                <w:color w:val="000000"/>
                <w:sz w:val="16"/>
                <w:szCs w:val="16"/>
              </w:rPr>
              <w:t>энергосбытовой</w:t>
            </w:r>
            <w:proofErr w:type="spellEnd"/>
            <w:r w:rsidRPr="006025F3">
              <w:rPr>
                <w:color w:val="000000"/>
                <w:sz w:val="16"/>
                <w:szCs w:val="16"/>
              </w:rPr>
              <w:t>)</w:t>
            </w:r>
          </w:p>
        </w:tc>
      </w:tr>
      <w:tr w:rsidR="00F977CA" w:rsidRPr="006025F3" w:rsidTr="00F977CA">
        <w:trPr>
          <w:trHeight w:val="165"/>
        </w:trPr>
        <w:tc>
          <w:tcPr>
            <w:tcW w:w="1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025F3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25F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77CA" w:rsidRPr="006025F3" w:rsidTr="00F977CA">
        <w:trPr>
          <w:trHeight w:val="125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25F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77CA" w:rsidRPr="006025F3" w:rsidTr="00F977CA">
        <w:trPr>
          <w:trHeight w:val="99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25F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CA" w:rsidRPr="006025F3" w:rsidRDefault="00F977CA" w:rsidP="00F977CA">
            <w:pPr>
              <w:jc w:val="center"/>
              <w:rPr>
                <w:color w:val="000000"/>
                <w:sz w:val="16"/>
                <w:szCs w:val="16"/>
              </w:rPr>
            </w:pPr>
            <w:r w:rsidRPr="006025F3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F977CA" w:rsidRPr="000D380F" w:rsidRDefault="00F977CA" w:rsidP="00F977CA">
      <w:pPr>
        <w:ind w:firstLine="426"/>
        <w:rPr>
          <w:sz w:val="22"/>
          <w:szCs w:val="22"/>
        </w:rPr>
      </w:pPr>
      <w:r w:rsidRPr="000D380F">
        <w:rPr>
          <w:sz w:val="22"/>
          <w:szCs w:val="22"/>
        </w:rPr>
        <w:t xml:space="preserve">Руководитель получателя субсидии </w:t>
      </w:r>
    </w:p>
    <w:p w:rsidR="00F977CA" w:rsidRPr="000D380F" w:rsidRDefault="00F977CA" w:rsidP="00F977CA">
      <w:pPr>
        <w:ind w:firstLine="426"/>
        <w:rPr>
          <w:sz w:val="22"/>
          <w:szCs w:val="22"/>
        </w:rPr>
      </w:pPr>
      <w:r w:rsidRPr="000D380F">
        <w:rPr>
          <w:sz w:val="22"/>
          <w:szCs w:val="22"/>
        </w:rPr>
        <w:t>Главный бухгалтер получателя субсидии</w:t>
      </w:r>
    </w:p>
    <w:p w:rsidR="00F977CA" w:rsidRDefault="00F977CA" w:rsidP="00D84FC3">
      <w:pPr>
        <w:ind w:left="360"/>
        <w:jc w:val="center"/>
        <w:rPr>
          <w:b/>
        </w:rPr>
        <w:sectPr w:rsidR="00F977CA" w:rsidSect="00F977CA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511E22" w:rsidRPr="00D454B3" w:rsidRDefault="00511E22" w:rsidP="00511E22">
      <w:pPr>
        <w:jc w:val="right"/>
        <w:rPr>
          <w:sz w:val="20"/>
          <w:szCs w:val="20"/>
        </w:rPr>
      </w:pPr>
      <w:r w:rsidRPr="00D454B3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</w:p>
    <w:p w:rsidR="00511E22" w:rsidRDefault="00511E22" w:rsidP="00511E22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D454B3">
        <w:rPr>
          <w:sz w:val="20"/>
          <w:szCs w:val="20"/>
        </w:rPr>
        <w:t>к приложению №</w:t>
      </w:r>
      <w:r>
        <w:rPr>
          <w:sz w:val="20"/>
          <w:szCs w:val="20"/>
        </w:rPr>
        <w:t>5</w:t>
      </w:r>
      <w:r w:rsidRPr="00D454B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постановления </w:t>
      </w:r>
      <w:r w:rsidRPr="0072005A">
        <w:rPr>
          <w:sz w:val="20"/>
          <w:szCs w:val="20"/>
        </w:rPr>
        <w:t xml:space="preserve">администрации </w:t>
      </w:r>
    </w:p>
    <w:p w:rsidR="00511E22" w:rsidRDefault="00511E22" w:rsidP="00511E22">
      <w:pPr>
        <w:jc w:val="right"/>
        <w:rPr>
          <w:sz w:val="20"/>
          <w:szCs w:val="20"/>
        </w:rPr>
      </w:pPr>
      <w:r w:rsidRPr="0072005A">
        <w:rPr>
          <w:sz w:val="20"/>
          <w:szCs w:val="20"/>
        </w:rPr>
        <w:t>Северо-Енисейского района</w:t>
      </w:r>
      <w:r>
        <w:rPr>
          <w:sz w:val="20"/>
          <w:szCs w:val="20"/>
        </w:rPr>
        <w:t xml:space="preserve"> </w:t>
      </w:r>
      <w:r w:rsidR="00853868" w:rsidRPr="00153692">
        <w:rPr>
          <w:sz w:val="20"/>
          <w:szCs w:val="20"/>
        </w:rPr>
        <w:t>от</w:t>
      </w:r>
      <w:r w:rsidR="00853868">
        <w:rPr>
          <w:sz w:val="20"/>
          <w:szCs w:val="20"/>
        </w:rPr>
        <w:t xml:space="preserve">   03.11.</w:t>
      </w:r>
      <w:r w:rsidR="00853868" w:rsidRPr="00153692">
        <w:rPr>
          <w:sz w:val="20"/>
          <w:szCs w:val="20"/>
        </w:rPr>
        <w:t xml:space="preserve">2017 № </w:t>
      </w:r>
      <w:r w:rsidR="00853868">
        <w:rPr>
          <w:sz w:val="20"/>
          <w:szCs w:val="20"/>
        </w:rPr>
        <w:t>430</w:t>
      </w:r>
      <w:r w:rsidR="00853868" w:rsidRPr="00153692">
        <w:rPr>
          <w:sz w:val="20"/>
          <w:szCs w:val="20"/>
        </w:rPr>
        <w:t>-п</w:t>
      </w:r>
      <w:r>
        <w:rPr>
          <w:sz w:val="20"/>
          <w:szCs w:val="20"/>
        </w:rPr>
        <w:t xml:space="preserve">           </w:t>
      </w:r>
    </w:p>
    <w:p w:rsidR="00511E22" w:rsidRPr="00D454B3" w:rsidRDefault="00511E22" w:rsidP="00511E22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(Новое приложение №2 к приложению №12 </w:t>
      </w:r>
      <w:r w:rsidRPr="00D454B3">
        <w:rPr>
          <w:sz w:val="20"/>
          <w:szCs w:val="20"/>
        </w:rPr>
        <w:t>подпрограмм</w:t>
      </w:r>
      <w:r>
        <w:rPr>
          <w:sz w:val="20"/>
          <w:szCs w:val="20"/>
        </w:rPr>
        <w:t>ы 3</w:t>
      </w:r>
      <w:proofErr w:type="gramEnd"/>
    </w:p>
    <w:p w:rsidR="00511E22" w:rsidRPr="004071FD" w:rsidRDefault="00511E22" w:rsidP="00511E22">
      <w:pPr>
        <w:jc w:val="right"/>
        <w:rPr>
          <w:sz w:val="20"/>
          <w:szCs w:val="20"/>
        </w:rPr>
      </w:pPr>
      <w:r w:rsidRPr="00D454B3">
        <w:rPr>
          <w:sz w:val="20"/>
          <w:szCs w:val="20"/>
        </w:rPr>
        <w:t>«</w:t>
      </w:r>
      <w:r w:rsidRPr="004071FD">
        <w:rPr>
          <w:sz w:val="20"/>
          <w:szCs w:val="20"/>
        </w:rPr>
        <w:t xml:space="preserve">Доступность </w:t>
      </w:r>
      <w:proofErr w:type="gramStart"/>
      <w:r w:rsidRPr="004071FD">
        <w:rPr>
          <w:sz w:val="20"/>
          <w:szCs w:val="20"/>
        </w:rPr>
        <w:t>коммунально-бытовых</w:t>
      </w:r>
      <w:proofErr w:type="gramEnd"/>
      <w:r w:rsidRPr="004071FD">
        <w:rPr>
          <w:sz w:val="20"/>
          <w:szCs w:val="20"/>
        </w:rPr>
        <w:t xml:space="preserve"> </w:t>
      </w:r>
    </w:p>
    <w:p w:rsidR="00511E22" w:rsidRDefault="00511E22" w:rsidP="00511E22">
      <w:pPr>
        <w:jc w:val="right"/>
        <w:rPr>
          <w:sz w:val="20"/>
          <w:szCs w:val="20"/>
        </w:rPr>
      </w:pPr>
      <w:r w:rsidRPr="004071FD">
        <w:rPr>
          <w:sz w:val="20"/>
          <w:szCs w:val="20"/>
        </w:rPr>
        <w:t>услуг для населения Северо-Енисейского района</w:t>
      </w:r>
      <w:r w:rsidRPr="00D454B3">
        <w:rPr>
          <w:sz w:val="20"/>
          <w:szCs w:val="20"/>
        </w:rPr>
        <w:t>»</w:t>
      </w:r>
      <w:r>
        <w:rPr>
          <w:sz w:val="20"/>
          <w:szCs w:val="20"/>
        </w:rPr>
        <w:t xml:space="preserve">, </w:t>
      </w:r>
    </w:p>
    <w:p w:rsidR="00511E22" w:rsidRDefault="00511E22" w:rsidP="00511E22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72005A">
        <w:rPr>
          <w:sz w:val="20"/>
          <w:szCs w:val="20"/>
        </w:rPr>
        <w:t xml:space="preserve">утвержденной постановлением администрации </w:t>
      </w:r>
    </w:p>
    <w:p w:rsidR="00F977CA" w:rsidRPr="004071FD" w:rsidRDefault="00511E22" w:rsidP="00511E22">
      <w:pPr>
        <w:jc w:val="right"/>
        <w:rPr>
          <w:sz w:val="20"/>
          <w:szCs w:val="20"/>
        </w:rPr>
      </w:pPr>
      <w:proofErr w:type="gramStart"/>
      <w:r w:rsidRPr="0072005A">
        <w:rPr>
          <w:sz w:val="20"/>
          <w:szCs w:val="20"/>
        </w:rPr>
        <w:t>Северо-Енисейского района от 21.10.2013 года № 515-п)</w:t>
      </w:r>
      <w:proofErr w:type="gramEnd"/>
    </w:p>
    <w:p w:rsidR="00F977CA" w:rsidRDefault="00F977CA" w:rsidP="00D84FC3">
      <w:pPr>
        <w:ind w:left="360"/>
        <w:jc w:val="center"/>
        <w:rPr>
          <w:b/>
        </w:rPr>
      </w:pPr>
    </w:p>
    <w:p w:rsidR="00F977CA" w:rsidRPr="00AE70EE" w:rsidRDefault="00F977CA" w:rsidP="00F977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AE70EE">
        <w:rPr>
          <w:sz w:val="28"/>
          <w:szCs w:val="28"/>
        </w:rPr>
        <w:t xml:space="preserve">Отчет о целевом использовании </w:t>
      </w:r>
      <w:r w:rsidRPr="0003216A">
        <w:rPr>
          <w:sz w:val="28"/>
          <w:szCs w:val="28"/>
        </w:rPr>
        <w:t>субсиди</w:t>
      </w:r>
      <w:r>
        <w:rPr>
          <w:sz w:val="28"/>
          <w:szCs w:val="28"/>
        </w:rPr>
        <w:t>и</w:t>
      </w:r>
      <w:r w:rsidRPr="0003216A">
        <w:rPr>
          <w:sz w:val="28"/>
          <w:szCs w:val="28"/>
        </w:rPr>
        <w:t xml:space="preserve"> </w:t>
      </w:r>
      <w:r w:rsidRPr="0003216A">
        <w:rPr>
          <w:bCs/>
          <w:sz w:val="28"/>
          <w:szCs w:val="28"/>
        </w:rPr>
        <w:t xml:space="preserve">бюджетам муниципальных образований края, расположенных в районах Крайнего Севера и приравненных к ним местностях с ограниченными сроками завоза грузов, на финансирование затрат теплоснабжающих и </w:t>
      </w:r>
      <w:proofErr w:type="spellStart"/>
      <w:r w:rsidRPr="0003216A">
        <w:rPr>
          <w:bCs/>
          <w:sz w:val="28"/>
          <w:szCs w:val="28"/>
        </w:rPr>
        <w:t>энергосбытовых</w:t>
      </w:r>
      <w:proofErr w:type="spellEnd"/>
      <w:r w:rsidRPr="0003216A">
        <w:rPr>
          <w:bCs/>
          <w:sz w:val="28"/>
          <w:szCs w:val="28"/>
        </w:rPr>
        <w:t xml:space="preserve"> организаций, осуществляющих производство и (или) реализацию тепловой и электрической энергии, </w:t>
      </w:r>
      <w:r w:rsidRPr="0003216A">
        <w:rPr>
          <w:sz w:val="28"/>
          <w:szCs w:val="28"/>
        </w:rPr>
        <w:t>возникших вследствие разницы между фактической стоимостью топлива и стоимостью топлива, учтенной в тарифах на тепловую и электрическую энергию на 2017</w:t>
      </w:r>
      <w:proofErr w:type="gramEnd"/>
      <w:r w:rsidRPr="0003216A">
        <w:rPr>
          <w:sz w:val="28"/>
          <w:szCs w:val="28"/>
        </w:rPr>
        <w:t xml:space="preserve"> год</w:t>
      </w:r>
    </w:p>
    <w:tbl>
      <w:tblPr>
        <w:tblW w:w="5000" w:type="pct"/>
        <w:tblInd w:w="-318" w:type="dxa"/>
        <w:tblLayout w:type="fixed"/>
        <w:tblLook w:val="04A0"/>
      </w:tblPr>
      <w:tblGrid>
        <w:gridCol w:w="387"/>
        <w:gridCol w:w="1174"/>
        <w:gridCol w:w="849"/>
        <w:gridCol w:w="1419"/>
        <w:gridCol w:w="849"/>
        <w:gridCol w:w="994"/>
        <w:gridCol w:w="1133"/>
        <w:gridCol w:w="1703"/>
        <w:gridCol w:w="1845"/>
        <w:gridCol w:w="2268"/>
        <w:gridCol w:w="2165"/>
      </w:tblGrid>
      <w:tr w:rsidR="00F977CA" w:rsidRPr="006025F3" w:rsidTr="00F977CA">
        <w:trPr>
          <w:trHeight w:val="535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77CA" w:rsidRPr="006025F3" w:rsidRDefault="00F977CA" w:rsidP="00F977CA">
            <w:pPr>
              <w:ind w:left="-108" w:right="-81"/>
              <w:jc w:val="center"/>
              <w:rPr>
                <w:b/>
                <w:bCs/>
                <w:sz w:val="16"/>
                <w:szCs w:val="16"/>
              </w:rPr>
            </w:pPr>
            <w:r w:rsidRPr="006025F3">
              <w:rPr>
                <w:b/>
                <w:bCs/>
                <w:sz w:val="16"/>
                <w:szCs w:val="16"/>
              </w:rPr>
              <w:t>№</w:t>
            </w:r>
            <w:r w:rsidRPr="006025F3">
              <w:rPr>
                <w:b/>
                <w:bCs/>
                <w:sz w:val="16"/>
                <w:szCs w:val="16"/>
              </w:rPr>
              <w:br/>
            </w:r>
            <w:proofErr w:type="gramStart"/>
            <w:r w:rsidRPr="006025F3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6025F3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77CA" w:rsidRPr="006025F3" w:rsidRDefault="00F977CA" w:rsidP="00F977CA">
            <w:pPr>
              <w:ind w:left="-108" w:right="-65"/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Наименование поставщиков ТЭР</w:t>
            </w:r>
          </w:p>
        </w:tc>
        <w:tc>
          <w:tcPr>
            <w:tcW w:w="23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Фактическая поставка ТЭР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Расчеты с поставщиками за ТЭР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77CA" w:rsidRPr="006025F3" w:rsidRDefault="00F977CA" w:rsidP="00F977CA">
            <w:pPr>
              <w:ind w:left="-51" w:right="-66"/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Сумма недофинансирования</w:t>
            </w:r>
            <w:proofErr w:type="gramStart"/>
            <w:r w:rsidRPr="006025F3">
              <w:rPr>
                <w:sz w:val="16"/>
                <w:szCs w:val="16"/>
              </w:rPr>
              <w:t xml:space="preserve"> (-), </w:t>
            </w:r>
            <w:proofErr w:type="gramEnd"/>
            <w:r w:rsidRPr="006025F3">
              <w:rPr>
                <w:sz w:val="16"/>
                <w:szCs w:val="16"/>
              </w:rPr>
              <w:t xml:space="preserve">перефинансирования (+)  </w:t>
            </w:r>
          </w:p>
        </w:tc>
      </w:tr>
      <w:tr w:rsidR="00F977CA" w:rsidRPr="006025F3" w:rsidTr="00F977CA">
        <w:trPr>
          <w:trHeight w:val="890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№ и дата договора поставки ТЭР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7CA" w:rsidRPr="006025F3" w:rsidRDefault="00F977CA" w:rsidP="00F977CA">
            <w:pPr>
              <w:ind w:left="-56" w:right="-100"/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наименование, № и дата документа-основания на оприходование ТЭР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вид ТЭР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77CA" w:rsidRPr="006025F3" w:rsidRDefault="00F977CA" w:rsidP="00F977CA">
            <w:pPr>
              <w:ind w:left="-122" w:right="-105"/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количество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7CA" w:rsidRPr="006025F3" w:rsidRDefault="00F977CA" w:rsidP="00F977CA">
            <w:pPr>
              <w:ind w:left="-108" w:right="-74"/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 xml:space="preserve">цена </w:t>
            </w:r>
            <w:r w:rsidRPr="006025F3">
              <w:rPr>
                <w:sz w:val="16"/>
                <w:szCs w:val="16"/>
              </w:rPr>
              <w:br/>
              <w:t>(с НДС)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7CA" w:rsidRPr="006025F3" w:rsidRDefault="00F977CA" w:rsidP="00F977CA">
            <w:pPr>
              <w:ind w:left="-142" w:right="-77"/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сумма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77CA" w:rsidRPr="006025F3" w:rsidRDefault="00F977CA" w:rsidP="00F977C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№ и дата платежного документа</w:t>
            </w:r>
          </w:p>
        </w:tc>
        <w:tc>
          <w:tcPr>
            <w:tcW w:w="7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77CA" w:rsidRPr="006025F3" w:rsidRDefault="00F977CA" w:rsidP="00F977CA">
            <w:pPr>
              <w:ind w:left="-55" w:right="-106"/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 xml:space="preserve">сумма 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</w:p>
        </w:tc>
      </w:tr>
      <w:tr w:rsidR="00F977CA" w:rsidRPr="006025F3" w:rsidTr="00F977CA">
        <w:trPr>
          <w:trHeight w:val="177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F03AF0" w:rsidRDefault="00F977CA" w:rsidP="00F977CA">
            <w:pPr>
              <w:ind w:right="-115"/>
              <w:rPr>
                <w:bCs/>
                <w:sz w:val="16"/>
                <w:szCs w:val="16"/>
              </w:rPr>
            </w:pPr>
            <w:r w:rsidRPr="00F03AF0">
              <w:rPr>
                <w:bCs/>
                <w:sz w:val="16"/>
                <w:szCs w:val="16"/>
              </w:rPr>
              <w:t>гр. 12*гр. 13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7CA" w:rsidRPr="00F03AF0" w:rsidRDefault="00F977CA" w:rsidP="00F977CA">
            <w:pPr>
              <w:jc w:val="center"/>
              <w:rPr>
                <w:bCs/>
                <w:sz w:val="16"/>
                <w:szCs w:val="16"/>
              </w:rPr>
            </w:pPr>
            <w:r w:rsidRPr="00F03AF0">
              <w:rPr>
                <w:bCs/>
                <w:sz w:val="16"/>
                <w:szCs w:val="16"/>
              </w:rPr>
              <w:t>гр.5-гр.16</w:t>
            </w:r>
          </w:p>
        </w:tc>
      </w:tr>
      <w:tr w:rsidR="00F977CA" w:rsidRPr="006025F3" w:rsidTr="00F977CA">
        <w:trPr>
          <w:trHeight w:val="175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тонн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руб.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руб.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руб.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руб.</w:t>
            </w:r>
          </w:p>
        </w:tc>
      </w:tr>
      <w:tr w:rsidR="00F977CA" w:rsidRPr="006025F3" w:rsidTr="00F977CA">
        <w:trPr>
          <w:trHeight w:val="24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11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13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15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16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jc w:val="center"/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17</w:t>
            </w:r>
          </w:p>
        </w:tc>
      </w:tr>
      <w:tr w:rsidR="00F977CA" w:rsidRPr="006025F3" w:rsidTr="00F977CA">
        <w:trPr>
          <w:trHeight w:val="11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1.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1.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</w:tr>
      <w:tr w:rsidR="00F977CA" w:rsidRPr="006025F3" w:rsidTr="00F977CA">
        <w:trPr>
          <w:trHeight w:val="13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2.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</w:tr>
      <w:tr w:rsidR="00F977CA" w:rsidRPr="006025F3" w:rsidTr="00F977CA">
        <w:trPr>
          <w:trHeight w:val="11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</w:tr>
      <w:tr w:rsidR="00F977CA" w:rsidRPr="006025F3" w:rsidTr="00F977CA">
        <w:trPr>
          <w:trHeight w:val="16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</w:tr>
      <w:tr w:rsidR="00F977CA" w:rsidRPr="006025F3" w:rsidTr="00F977CA">
        <w:trPr>
          <w:trHeight w:val="12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2.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1.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</w:tr>
      <w:tr w:rsidR="00F977CA" w:rsidRPr="006025F3" w:rsidTr="00F977CA">
        <w:trPr>
          <w:trHeight w:val="11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2.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</w:tr>
      <w:tr w:rsidR="00F977CA" w:rsidRPr="006025F3" w:rsidTr="00F977CA">
        <w:trPr>
          <w:trHeight w:val="7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</w:tr>
      <w:tr w:rsidR="00F977CA" w:rsidRPr="006025F3" w:rsidTr="00F977CA">
        <w:trPr>
          <w:trHeight w:val="18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</w:tr>
      <w:tr w:rsidR="00F977CA" w:rsidRPr="006025F3" w:rsidTr="00F977CA">
        <w:trPr>
          <w:trHeight w:val="13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</w:tr>
      <w:tr w:rsidR="00F977CA" w:rsidRPr="006025F3" w:rsidTr="00F977CA">
        <w:trPr>
          <w:trHeight w:val="10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CA" w:rsidRPr="006025F3" w:rsidRDefault="00F977CA" w:rsidP="00F977CA">
            <w:pPr>
              <w:rPr>
                <w:sz w:val="16"/>
                <w:szCs w:val="16"/>
              </w:rPr>
            </w:pPr>
            <w:r w:rsidRPr="006025F3">
              <w:rPr>
                <w:sz w:val="16"/>
                <w:szCs w:val="16"/>
              </w:rPr>
              <w:t> </w:t>
            </w:r>
          </w:p>
        </w:tc>
      </w:tr>
    </w:tbl>
    <w:p w:rsidR="00D84FC3" w:rsidRDefault="00D84FC3" w:rsidP="00D84FC3">
      <w:pPr>
        <w:rPr>
          <w:sz w:val="20"/>
          <w:szCs w:val="20"/>
        </w:rPr>
      </w:pPr>
    </w:p>
    <w:p w:rsidR="00D84FC3" w:rsidRPr="000D380F" w:rsidRDefault="00D84FC3" w:rsidP="00D84FC3">
      <w:pPr>
        <w:ind w:firstLine="426"/>
        <w:rPr>
          <w:sz w:val="22"/>
          <w:szCs w:val="22"/>
        </w:rPr>
      </w:pPr>
      <w:r w:rsidRPr="000D380F">
        <w:rPr>
          <w:sz w:val="22"/>
          <w:szCs w:val="22"/>
        </w:rPr>
        <w:t xml:space="preserve">Руководитель получателя субсидии </w:t>
      </w:r>
    </w:p>
    <w:p w:rsidR="00D84FC3" w:rsidRPr="000D380F" w:rsidRDefault="00D84FC3" w:rsidP="00D84FC3">
      <w:pPr>
        <w:ind w:firstLine="426"/>
        <w:rPr>
          <w:sz w:val="22"/>
          <w:szCs w:val="22"/>
        </w:rPr>
      </w:pPr>
      <w:r w:rsidRPr="000D380F">
        <w:rPr>
          <w:sz w:val="22"/>
          <w:szCs w:val="22"/>
        </w:rPr>
        <w:t>Главный бухгалтер получателя субсидии</w:t>
      </w:r>
    </w:p>
    <w:p w:rsidR="00D84FC3" w:rsidRPr="000D380F" w:rsidRDefault="00D84FC3" w:rsidP="00D84FC3">
      <w:pPr>
        <w:ind w:firstLine="426"/>
        <w:rPr>
          <w:b/>
          <w:sz w:val="22"/>
          <w:szCs w:val="22"/>
        </w:rPr>
      </w:pPr>
    </w:p>
    <w:p w:rsidR="00D84FC3" w:rsidRPr="000D380F" w:rsidRDefault="00D84FC3" w:rsidP="00D84FC3">
      <w:pPr>
        <w:ind w:firstLine="426"/>
        <w:rPr>
          <w:b/>
          <w:sz w:val="22"/>
          <w:szCs w:val="22"/>
        </w:rPr>
      </w:pPr>
    </w:p>
    <w:p w:rsidR="00D84FC3" w:rsidRPr="000D380F" w:rsidRDefault="00D84FC3" w:rsidP="00D84FC3">
      <w:pPr>
        <w:ind w:firstLine="426"/>
        <w:rPr>
          <w:b/>
          <w:sz w:val="22"/>
          <w:szCs w:val="22"/>
        </w:rPr>
      </w:pPr>
      <w:r w:rsidRPr="000D380F">
        <w:rPr>
          <w:b/>
          <w:sz w:val="22"/>
          <w:szCs w:val="22"/>
        </w:rPr>
        <w:t>Согласовано:</w:t>
      </w:r>
    </w:p>
    <w:p w:rsidR="00D84FC3" w:rsidRDefault="00D84FC3" w:rsidP="00D84FC3">
      <w:pPr>
        <w:ind w:firstLine="426"/>
        <w:jc w:val="both"/>
        <w:rPr>
          <w:sz w:val="22"/>
          <w:szCs w:val="22"/>
        </w:rPr>
      </w:pPr>
      <w:r w:rsidRPr="000D380F">
        <w:rPr>
          <w:sz w:val="22"/>
          <w:szCs w:val="22"/>
        </w:rPr>
        <w:t>Заместитель главы района</w:t>
      </w:r>
    </w:p>
    <w:p w:rsidR="00D84FC3" w:rsidRDefault="00D84FC3" w:rsidP="00D84FC3">
      <w:pPr>
        <w:ind w:firstLine="426"/>
        <w:jc w:val="both"/>
        <w:rPr>
          <w:sz w:val="22"/>
          <w:szCs w:val="22"/>
        </w:rPr>
      </w:pPr>
      <w:r w:rsidRPr="000D380F">
        <w:rPr>
          <w:sz w:val="22"/>
          <w:szCs w:val="22"/>
        </w:rPr>
        <w:t>по экономике, анализу и прогнозированию</w:t>
      </w:r>
    </w:p>
    <w:p w:rsidR="00AE347A" w:rsidRDefault="00AE347A" w:rsidP="002A6BAA">
      <w:pPr>
        <w:tabs>
          <w:tab w:val="left" w:pos="993"/>
        </w:tabs>
        <w:ind w:firstLine="709"/>
        <w:jc w:val="both"/>
        <w:outlineLvl w:val="2"/>
        <w:rPr>
          <w:sz w:val="28"/>
          <w:szCs w:val="28"/>
        </w:rPr>
        <w:sectPr w:rsidR="00AE347A" w:rsidSect="00F977CA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790087" w:rsidRPr="00F80596" w:rsidRDefault="00790087" w:rsidP="00790087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8059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6</w:t>
      </w:r>
      <w:r w:rsidRPr="00F80596">
        <w:rPr>
          <w:sz w:val="20"/>
          <w:szCs w:val="20"/>
        </w:rPr>
        <w:t xml:space="preserve"> к постановлению </w:t>
      </w:r>
    </w:p>
    <w:p w:rsidR="00790087" w:rsidRDefault="00790087" w:rsidP="00790087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95EDD">
        <w:rPr>
          <w:sz w:val="20"/>
          <w:szCs w:val="20"/>
        </w:rPr>
        <w:t xml:space="preserve">администрации Северо–Енисейского района </w:t>
      </w:r>
    </w:p>
    <w:p w:rsidR="00790087" w:rsidRPr="00153692" w:rsidRDefault="00853868" w:rsidP="00790087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53692">
        <w:rPr>
          <w:sz w:val="20"/>
          <w:szCs w:val="20"/>
        </w:rPr>
        <w:t>от</w:t>
      </w:r>
      <w:r>
        <w:rPr>
          <w:sz w:val="20"/>
          <w:szCs w:val="20"/>
        </w:rPr>
        <w:t xml:space="preserve">   03.11.</w:t>
      </w:r>
      <w:r w:rsidRPr="00153692">
        <w:rPr>
          <w:sz w:val="20"/>
          <w:szCs w:val="20"/>
        </w:rPr>
        <w:t xml:space="preserve">2017 № </w:t>
      </w:r>
      <w:r>
        <w:rPr>
          <w:sz w:val="20"/>
          <w:szCs w:val="20"/>
        </w:rPr>
        <w:t>430</w:t>
      </w:r>
      <w:r w:rsidRPr="00153692">
        <w:rPr>
          <w:sz w:val="20"/>
          <w:szCs w:val="20"/>
        </w:rPr>
        <w:t>-п</w:t>
      </w:r>
      <w:r w:rsidR="00790087" w:rsidRPr="00153692">
        <w:rPr>
          <w:sz w:val="20"/>
          <w:szCs w:val="20"/>
        </w:rPr>
        <w:t xml:space="preserve">        </w:t>
      </w:r>
    </w:p>
    <w:p w:rsidR="00790087" w:rsidRDefault="00790087" w:rsidP="00790087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323E79">
        <w:rPr>
          <w:rFonts w:ascii="Times New Roman" w:hAnsi="Times New Roman" w:cs="Times New Roman"/>
        </w:rPr>
        <w:t>(Нов</w:t>
      </w:r>
      <w:r>
        <w:rPr>
          <w:rFonts w:ascii="Times New Roman" w:hAnsi="Times New Roman" w:cs="Times New Roman"/>
        </w:rPr>
        <w:t>ое</w:t>
      </w:r>
      <w:r w:rsidRPr="00323E79">
        <w:rPr>
          <w:rFonts w:ascii="Times New Roman" w:hAnsi="Times New Roman" w:cs="Times New Roman"/>
        </w:rPr>
        <w:t xml:space="preserve"> приложени</w:t>
      </w:r>
      <w:r>
        <w:rPr>
          <w:rFonts w:ascii="Times New Roman" w:hAnsi="Times New Roman" w:cs="Times New Roman"/>
        </w:rPr>
        <w:t>е</w:t>
      </w:r>
      <w:r w:rsidRPr="00323E79">
        <w:rPr>
          <w:rFonts w:ascii="Times New Roman" w:hAnsi="Times New Roman" w:cs="Times New Roman"/>
        </w:rPr>
        <w:t xml:space="preserve"> № </w:t>
      </w:r>
      <w:r w:rsidR="00240D1C">
        <w:rPr>
          <w:rFonts w:ascii="Times New Roman" w:hAnsi="Times New Roman" w:cs="Times New Roman"/>
        </w:rPr>
        <w:t>3</w:t>
      </w:r>
      <w:r w:rsidRPr="00323E79">
        <w:rPr>
          <w:rFonts w:ascii="Times New Roman" w:hAnsi="Times New Roman" w:cs="Times New Roman"/>
        </w:rPr>
        <w:t xml:space="preserve"> к </w:t>
      </w:r>
      <w:r w:rsidRPr="00FB7079">
        <w:rPr>
          <w:rFonts w:ascii="Times New Roman" w:hAnsi="Times New Roman" w:cs="Times New Roman"/>
        </w:rPr>
        <w:t xml:space="preserve">подпрограмме 1 </w:t>
      </w:r>
      <w:proofErr w:type="gramEnd"/>
    </w:p>
    <w:p w:rsidR="00790087" w:rsidRDefault="00790087" w:rsidP="00790087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B7079">
        <w:rPr>
          <w:rFonts w:ascii="Times New Roman" w:hAnsi="Times New Roman" w:cs="Times New Roman"/>
        </w:rPr>
        <w:t xml:space="preserve">«Модернизация, реконструкция, </w:t>
      </w:r>
      <w:proofErr w:type="gramStart"/>
      <w:r w:rsidRPr="00FB7079">
        <w:rPr>
          <w:rFonts w:ascii="Times New Roman" w:hAnsi="Times New Roman" w:cs="Times New Roman"/>
        </w:rPr>
        <w:t>капитальный</w:t>
      </w:r>
      <w:proofErr w:type="gramEnd"/>
      <w:r w:rsidRPr="00FB7079">
        <w:rPr>
          <w:rFonts w:ascii="Times New Roman" w:hAnsi="Times New Roman" w:cs="Times New Roman"/>
        </w:rPr>
        <w:t xml:space="preserve"> </w:t>
      </w:r>
    </w:p>
    <w:p w:rsidR="00790087" w:rsidRDefault="00790087" w:rsidP="00790087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B7079">
        <w:rPr>
          <w:rFonts w:ascii="Times New Roman" w:hAnsi="Times New Roman" w:cs="Times New Roman"/>
        </w:rPr>
        <w:t>ремонт объектов коммунальной инфраструктуры</w:t>
      </w:r>
    </w:p>
    <w:p w:rsidR="00790087" w:rsidRDefault="00790087" w:rsidP="00790087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B7079">
        <w:rPr>
          <w:rFonts w:ascii="Times New Roman" w:hAnsi="Times New Roman" w:cs="Times New Roman"/>
        </w:rPr>
        <w:t xml:space="preserve">и обновление материально-технической базы </w:t>
      </w:r>
    </w:p>
    <w:p w:rsidR="00790087" w:rsidRDefault="00790087" w:rsidP="00790087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B7079">
        <w:rPr>
          <w:rFonts w:ascii="Times New Roman" w:hAnsi="Times New Roman" w:cs="Times New Roman"/>
        </w:rPr>
        <w:t xml:space="preserve">предприятий жилищно-коммунального хозяйства </w:t>
      </w:r>
    </w:p>
    <w:p w:rsidR="00790087" w:rsidRPr="00FB7079" w:rsidRDefault="00790087" w:rsidP="00790087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B7079">
        <w:rPr>
          <w:rFonts w:ascii="Times New Roman" w:hAnsi="Times New Roman" w:cs="Times New Roman"/>
        </w:rPr>
        <w:t>Северо-Енисейского района</w:t>
      </w:r>
      <w:r>
        <w:rPr>
          <w:rFonts w:ascii="Times New Roman" w:hAnsi="Times New Roman" w:cs="Times New Roman"/>
        </w:rPr>
        <w:t>»</w:t>
      </w:r>
      <w:r w:rsidRPr="00FB7079">
        <w:rPr>
          <w:rFonts w:ascii="Times New Roman" w:hAnsi="Times New Roman" w:cs="Times New Roman"/>
        </w:rPr>
        <w:t xml:space="preserve"> муниципальной </w:t>
      </w:r>
    </w:p>
    <w:p w:rsidR="00790087" w:rsidRPr="00FB7079" w:rsidRDefault="00790087" w:rsidP="00790087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B7079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>ы</w:t>
      </w:r>
      <w:r w:rsidRPr="00FB7079">
        <w:rPr>
          <w:rFonts w:ascii="Times New Roman" w:hAnsi="Times New Roman" w:cs="Times New Roman"/>
        </w:rPr>
        <w:t xml:space="preserve"> «Реформирование и модернизация </w:t>
      </w:r>
    </w:p>
    <w:p w:rsidR="00790087" w:rsidRPr="00FB7079" w:rsidRDefault="00790087" w:rsidP="00790087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B7079">
        <w:rPr>
          <w:rFonts w:ascii="Times New Roman" w:hAnsi="Times New Roman" w:cs="Times New Roman"/>
        </w:rPr>
        <w:t xml:space="preserve">жилищно-коммунального хозяйства </w:t>
      </w:r>
    </w:p>
    <w:p w:rsidR="00790087" w:rsidRPr="00FB7079" w:rsidRDefault="00790087" w:rsidP="00790087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B7079">
        <w:rPr>
          <w:rFonts w:ascii="Times New Roman" w:hAnsi="Times New Roman" w:cs="Times New Roman"/>
        </w:rPr>
        <w:t>и повышение энергетической эффективности»,</w:t>
      </w:r>
    </w:p>
    <w:p w:rsidR="00790087" w:rsidRDefault="00790087" w:rsidP="00790087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B7079">
        <w:rPr>
          <w:sz w:val="20"/>
          <w:szCs w:val="20"/>
        </w:rPr>
        <w:t>утвержденной постановлением администрации</w:t>
      </w:r>
      <w:r w:rsidRPr="0072005A">
        <w:rPr>
          <w:sz w:val="20"/>
          <w:szCs w:val="20"/>
        </w:rPr>
        <w:t xml:space="preserve"> </w:t>
      </w:r>
    </w:p>
    <w:p w:rsidR="00790087" w:rsidRDefault="00790087" w:rsidP="00790087">
      <w:pPr>
        <w:suppressAutoHyphens w:val="0"/>
        <w:spacing w:after="200" w:line="276" w:lineRule="auto"/>
        <w:jc w:val="right"/>
        <w:rPr>
          <w:sz w:val="20"/>
          <w:szCs w:val="20"/>
        </w:rPr>
      </w:pPr>
      <w:proofErr w:type="gramStart"/>
      <w:r w:rsidRPr="0072005A">
        <w:rPr>
          <w:sz w:val="20"/>
          <w:szCs w:val="20"/>
        </w:rPr>
        <w:t>Северо-Енисейского района от 21.10.2013 года № 515-п)</w:t>
      </w:r>
      <w:proofErr w:type="gramEnd"/>
    </w:p>
    <w:p w:rsidR="00790087" w:rsidRDefault="00790087" w:rsidP="00790087">
      <w:pPr>
        <w:suppressAutoHyphens w:val="0"/>
        <w:spacing w:after="200" w:line="276" w:lineRule="auto"/>
        <w:jc w:val="right"/>
        <w:rPr>
          <w:sz w:val="20"/>
          <w:szCs w:val="20"/>
        </w:rPr>
      </w:pPr>
    </w:p>
    <w:p w:rsidR="00790087" w:rsidRPr="00DE493D" w:rsidRDefault="00790087" w:rsidP="0079008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493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790087" w:rsidRPr="00DE493D" w:rsidRDefault="00790087" w:rsidP="0079008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493D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средств, направленных на приобретение лесовозного автопоезда за счет средств безвозмездных поступлений, полученных от Президента УК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DE493D">
        <w:rPr>
          <w:rFonts w:ascii="Times New Roman" w:hAnsi="Times New Roman" w:cs="Times New Roman"/>
          <w:b w:val="0"/>
          <w:sz w:val="28"/>
          <w:szCs w:val="28"/>
        </w:rPr>
        <w:t>Южуралзолото</w:t>
      </w:r>
      <w:proofErr w:type="spellEnd"/>
      <w:r w:rsidRPr="00DE493D">
        <w:rPr>
          <w:rFonts w:ascii="Times New Roman" w:hAnsi="Times New Roman" w:cs="Times New Roman"/>
          <w:b w:val="0"/>
          <w:sz w:val="28"/>
          <w:szCs w:val="28"/>
        </w:rPr>
        <w:t xml:space="preserve"> Группа Компаний» Струкова Константина Ивановича и средств бюджета Северо-Енисейского района</w:t>
      </w:r>
    </w:p>
    <w:p w:rsidR="00790087" w:rsidRDefault="00790087" w:rsidP="00790087">
      <w:pPr>
        <w:pStyle w:val="a6"/>
        <w:suppressAutoHyphens w:val="0"/>
        <w:ind w:left="0" w:firstLine="709"/>
        <w:jc w:val="both"/>
        <w:rPr>
          <w:sz w:val="28"/>
          <w:szCs w:val="28"/>
        </w:rPr>
      </w:pPr>
    </w:p>
    <w:p w:rsidR="00790087" w:rsidRPr="004C6C1F" w:rsidRDefault="00790087" w:rsidP="00790087">
      <w:pPr>
        <w:pStyle w:val="a6"/>
        <w:suppressAutoHyphens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E493D">
        <w:rPr>
          <w:sz w:val="28"/>
          <w:szCs w:val="28"/>
        </w:rPr>
        <w:t>Настоящий Порядок устанавливает цели, условия</w:t>
      </w:r>
      <w:r w:rsidRPr="00D45D00">
        <w:rPr>
          <w:sz w:val="28"/>
          <w:szCs w:val="28"/>
        </w:rPr>
        <w:t xml:space="preserve"> и порядок предоставления средств</w:t>
      </w:r>
      <w:r>
        <w:rPr>
          <w:sz w:val="28"/>
          <w:szCs w:val="28"/>
        </w:rPr>
        <w:t>,</w:t>
      </w:r>
      <w:r w:rsidRPr="00D45D00">
        <w:rPr>
          <w:sz w:val="28"/>
          <w:szCs w:val="28"/>
        </w:rPr>
        <w:t xml:space="preserve"> </w:t>
      </w:r>
      <w:r w:rsidRPr="00DE493D">
        <w:rPr>
          <w:sz w:val="28"/>
          <w:szCs w:val="28"/>
        </w:rPr>
        <w:t>направленных на приобретение лесовозного автопоезда за счет средств безвозмездных поступлений, полученных от Президента УК «</w:t>
      </w:r>
      <w:proofErr w:type="spellStart"/>
      <w:r w:rsidRPr="00DE493D">
        <w:rPr>
          <w:sz w:val="28"/>
          <w:szCs w:val="28"/>
        </w:rPr>
        <w:t>Южуралзолото</w:t>
      </w:r>
      <w:proofErr w:type="spellEnd"/>
      <w:r w:rsidRPr="00DE493D">
        <w:rPr>
          <w:sz w:val="28"/>
          <w:szCs w:val="28"/>
        </w:rPr>
        <w:t xml:space="preserve"> Группа Компаний» Струкова Константина Ивановича и средств бюджета Северо-Енисейского района</w:t>
      </w:r>
      <w:r w:rsidRPr="00555EA0">
        <w:rPr>
          <w:sz w:val="28"/>
          <w:szCs w:val="28"/>
        </w:rPr>
        <w:t xml:space="preserve"> (далее - Порядок)</w:t>
      </w:r>
      <w:r>
        <w:rPr>
          <w:sz w:val="28"/>
          <w:szCs w:val="28"/>
        </w:rPr>
        <w:t>.</w:t>
      </w:r>
    </w:p>
    <w:p w:rsidR="00790087" w:rsidRDefault="00790087" w:rsidP="00790087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C6C1F">
        <w:rPr>
          <w:sz w:val="28"/>
          <w:szCs w:val="28"/>
        </w:rPr>
        <w:t>Порядок</w:t>
      </w:r>
      <w:r w:rsidRPr="004C6C1F">
        <w:rPr>
          <w:rFonts w:eastAsia="SimSun"/>
          <w:bCs/>
          <w:kern w:val="2"/>
          <w:sz w:val="28"/>
          <w:szCs w:val="28"/>
        </w:rPr>
        <w:t xml:space="preserve"> разработан в целях </w:t>
      </w:r>
      <w:r w:rsidRPr="00DE493D">
        <w:rPr>
          <w:sz w:val="28"/>
          <w:szCs w:val="28"/>
        </w:rPr>
        <w:t>предоставления средств, направленных на приобретение лесовозного автопоезда</w:t>
      </w:r>
      <w:r>
        <w:rPr>
          <w:sz w:val="28"/>
          <w:szCs w:val="28"/>
        </w:rPr>
        <w:t xml:space="preserve"> для обеспечения населения района дровами для нужд отопления</w:t>
      </w:r>
      <w:r w:rsidRPr="004C6C1F">
        <w:rPr>
          <w:sz w:val="28"/>
          <w:szCs w:val="28"/>
        </w:rPr>
        <w:t xml:space="preserve">. </w:t>
      </w:r>
    </w:p>
    <w:p w:rsidR="00790087" w:rsidRDefault="00790087" w:rsidP="00790087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Предоставление средств осуществляется главным распорядителем средств бюджета Северо-Енисейского района (далее – ГРБС) администрацией Северо-Енисейского района.</w:t>
      </w:r>
    </w:p>
    <w:p w:rsidR="00790087" w:rsidRDefault="00790087" w:rsidP="00790087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64CE8">
        <w:rPr>
          <w:sz w:val="28"/>
          <w:szCs w:val="28"/>
        </w:rPr>
        <w:t>Средств</w:t>
      </w:r>
      <w:r>
        <w:rPr>
          <w:sz w:val="28"/>
          <w:szCs w:val="28"/>
        </w:rPr>
        <w:t>а на п</w:t>
      </w:r>
      <w:r w:rsidRPr="00DE493D">
        <w:rPr>
          <w:sz w:val="28"/>
          <w:szCs w:val="28"/>
        </w:rPr>
        <w:t>риобретение лесовозного автопоезда</w:t>
      </w:r>
      <w:r>
        <w:rPr>
          <w:sz w:val="28"/>
          <w:szCs w:val="28"/>
        </w:rPr>
        <w:t xml:space="preserve"> предоставляются ГРБС в пределах бюджетных ассигнований (лимитов бюджетных обязательств) на соответствующий финансовый год.</w:t>
      </w:r>
    </w:p>
    <w:p w:rsidR="00790087" w:rsidRDefault="00790087" w:rsidP="00790087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П</w:t>
      </w:r>
      <w:r w:rsidRPr="00DE493D">
        <w:rPr>
          <w:sz w:val="28"/>
          <w:szCs w:val="28"/>
        </w:rPr>
        <w:t>риобретени</w:t>
      </w:r>
      <w:r>
        <w:rPr>
          <w:sz w:val="28"/>
          <w:szCs w:val="28"/>
        </w:rPr>
        <w:t>е</w:t>
      </w:r>
      <w:r w:rsidRPr="00DE493D">
        <w:rPr>
          <w:sz w:val="28"/>
          <w:szCs w:val="28"/>
        </w:rPr>
        <w:t xml:space="preserve"> лесовозного автопоезда </w:t>
      </w:r>
      <w:r>
        <w:rPr>
          <w:sz w:val="28"/>
          <w:szCs w:val="28"/>
        </w:rPr>
        <w:t>осуществляет муниципальное казенное учреждение «Служба заказчика-застройщика Северо-Енисейского района» путем заключения муниципального контракта в соответствии с процедурой, установленной</w:t>
      </w:r>
      <w:r w:rsidRPr="004C6C1F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4C6C1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Российской Федерации</w:t>
      </w:r>
      <w:r w:rsidRPr="004C6C1F">
        <w:rPr>
          <w:sz w:val="28"/>
          <w:szCs w:val="28"/>
        </w:rPr>
        <w:t xml:space="preserve"> от 05.04.2013 № 44-ФЗ «О контрактной системе в сфере закупок товаров, услуг для обеспечения государственных и муниципальных нужд»</w:t>
      </w:r>
      <w:r>
        <w:rPr>
          <w:sz w:val="28"/>
          <w:szCs w:val="28"/>
        </w:rPr>
        <w:t xml:space="preserve"> и принятыми в соответствии с этим законом муниципальными правовыми актами.</w:t>
      </w:r>
      <w:proofErr w:type="gramEnd"/>
      <w:r>
        <w:rPr>
          <w:sz w:val="28"/>
          <w:szCs w:val="28"/>
        </w:rPr>
        <w:t xml:space="preserve"> По результатам проведенных конкурсных процедур экономия бюджетных средств</w:t>
      </w:r>
      <w:r w:rsidRPr="00093B72">
        <w:rPr>
          <w:sz w:val="28"/>
          <w:szCs w:val="28"/>
        </w:rPr>
        <w:t xml:space="preserve"> подлежит возврату в бюджет Северо-Енисейского района в срок до 25</w:t>
      </w:r>
      <w:r>
        <w:rPr>
          <w:sz w:val="28"/>
          <w:szCs w:val="28"/>
        </w:rPr>
        <w:t>.12.2017.</w:t>
      </w:r>
    </w:p>
    <w:p w:rsidR="00790087" w:rsidRDefault="00790087" w:rsidP="00790087">
      <w:pPr>
        <w:pStyle w:val="a8"/>
        <w:suppressAutoHyphens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Перечисление средств осуществляется на основании заявки на финансирование расходов за счет средств бюджета Северо-Енисейского района.</w:t>
      </w:r>
    </w:p>
    <w:p w:rsidR="00790087" w:rsidRDefault="00790087" w:rsidP="00790087">
      <w:pPr>
        <w:pStyle w:val="a8"/>
        <w:suppressAutoHyphens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Средства, полученные из бюджета Северо-Енисейского района</w:t>
      </w:r>
      <w:r w:rsidRPr="00F6178D">
        <w:rPr>
          <w:sz w:val="28"/>
          <w:szCs w:val="28"/>
        </w:rPr>
        <w:t xml:space="preserve"> </w:t>
      </w:r>
      <w:r>
        <w:rPr>
          <w:sz w:val="28"/>
          <w:szCs w:val="28"/>
        </w:rPr>
        <w:t>на п</w:t>
      </w:r>
      <w:r w:rsidRPr="00DE493D">
        <w:rPr>
          <w:sz w:val="28"/>
          <w:szCs w:val="28"/>
        </w:rPr>
        <w:t>риобретение лесовозного автопоезда</w:t>
      </w:r>
      <w:r>
        <w:rPr>
          <w:sz w:val="28"/>
          <w:szCs w:val="28"/>
        </w:rPr>
        <w:t>, носят целевой характер и не могут быть использованы на иные цели.</w:t>
      </w:r>
    </w:p>
    <w:p w:rsidR="00790087" w:rsidRDefault="00790087" w:rsidP="00790087">
      <w:pPr>
        <w:pStyle w:val="a8"/>
        <w:suppressAutoHyphens w:val="0"/>
        <w:spacing w:after="0"/>
        <w:ind w:firstLine="709"/>
        <w:jc w:val="both"/>
        <w:rPr>
          <w:sz w:val="28"/>
          <w:szCs w:val="28"/>
        </w:rPr>
        <w:sectPr w:rsidR="00790087" w:rsidSect="00FB707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средств, соблюдением условий и порядка предоставления осуществляется администрацией Северо-Енисейского района, органами местного самоуправления Северо-Енисейского района, органами муниципального финансового контроля Северо-Енисейского района и иными органами в пределах их полномочий.</w:t>
      </w:r>
    </w:p>
    <w:p w:rsidR="00790087" w:rsidRPr="00D454B3" w:rsidRDefault="00790087" w:rsidP="00790087">
      <w:pPr>
        <w:jc w:val="right"/>
        <w:rPr>
          <w:sz w:val="20"/>
          <w:szCs w:val="20"/>
        </w:rPr>
      </w:pPr>
      <w:r w:rsidRPr="00D454B3">
        <w:rPr>
          <w:sz w:val="20"/>
          <w:szCs w:val="20"/>
        </w:rPr>
        <w:lastRenderedPageBreak/>
        <w:t>Приложение №1</w:t>
      </w:r>
    </w:p>
    <w:p w:rsidR="00511E22" w:rsidRDefault="00790087" w:rsidP="00511E22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D454B3">
        <w:rPr>
          <w:sz w:val="20"/>
          <w:szCs w:val="20"/>
        </w:rPr>
        <w:t>к приложению №</w:t>
      </w:r>
      <w:r>
        <w:rPr>
          <w:sz w:val="20"/>
          <w:szCs w:val="20"/>
        </w:rPr>
        <w:t>6</w:t>
      </w:r>
      <w:r w:rsidRPr="00D454B3">
        <w:rPr>
          <w:sz w:val="20"/>
          <w:szCs w:val="20"/>
        </w:rPr>
        <w:t xml:space="preserve"> </w:t>
      </w:r>
      <w:r w:rsidR="00511E22">
        <w:rPr>
          <w:sz w:val="20"/>
          <w:szCs w:val="20"/>
        </w:rPr>
        <w:t xml:space="preserve">постановления </w:t>
      </w:r>
      <w:r w:rsidR="00511E22" w:rsidRPr="0072005A">
        <w:rPr>
          <w:sz w:val="20"/>
          <w:szCs w:val="20"/>
        </w:rPr>
        <w:t xml:space="preserve">администрации </w:t>
      </w:r>
    </w:p>
    <w:p w:rsidR="00511E22" w:rsidRDefault="00511E22" w:rsidP="00511E22">
      <w:pPr>
        <w:jc w:val="right"/>
        <w:rPr>
          <w:sz w:val="20"/>
          <w:szCs w:val="20"/>
        </w:rPr>
      </w:pPr>
      <w:r w:rsidRPr="0072005A">
        <w:rPr>
          <w:sz w:val="20"/>
          <w:szCs w:val="20"/>
        </w:rPr>
        <w:t>Северо-Енисейского района</w:t>
      </w:r>
      <w:r>
        <w:rPr>
          <w:sz w:val="20"/>
          <w:szCs w:val="20"/>
        </w:rPr>
        <w:t xml:space="preserve"> </w:t>
      </w:r>
      <w:r w:rsidR="00853868" w:rsidRPr="00153692">
        <w:rPr>
          <w:sz w:val="20"/>
          <w:szCs w:val="20"/>
        </w:rPr>
        <w:t>от</w:t>
      </w:r>
      <w:r w:rsidR="00853868">
        <w:rPr>
          <w:sz w:val="20"/>
          <w:szCs w:val="20"/>
        </w:rPr>
        <w:t xml:space="preserve">   03.11.</w:t>
      </w:r>
      <w:r w:rsidR="00853868" w:rsidRPr="00153692">
        <w:rPr>
          <w:sz w:val="20"/>
          <w:szCs w:val="20"/>
        </w:rPr>
        <w:t xml:space="preserve">2017 № </w:t>
      </w:r>
      <w:r w:rsidR="00853868">
        <w:rPr>
          <w:sz w:val="20"/>
          <w:szCs w:val="20"/>
        </w:rPr>
        <w:t>430</w:t>
      </w:r>
      <w:r w:rsidR="00853868" w:rsidRPr="00153692">
        <w:rPr>
          <w:sz w:val="20"/>
          <w:szCs w:val="20"/>
        </w:rPr>
        <w:t>-п</w:t>
      </w:r>
      <w:r>
        <w:rPr>
          <w:sz w:val="20"/>
          <w:szCs w:val="20"/>
        </w:rPr>
        <w:t xml:space="preserve">           </w:t>
      </w:r>
    </w:p>
    <w:p w:rsidR="00790087" w:rsidRPr="00D454B3" w:rsidRDefault="00511E22" w:rsidP="00790087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(Новое приложение №1 к приложению №</w:t>
      </w:r>
      <w:r w:rsidR="00240D1C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790087" w:rsidRPr="00D454B3">
        <w:rPr>
          <w:sz w:val="20"/>
          <w:szCs w:val="20"/>
        </w:rPr>
        <w:t>подпрограмм</w:t>
      </w:r>
      <w:r w:rsidR="00790087">
        <w:rPr>
          <w:sz w:val="20"/>
          <w:szCs w:val="20"/>
        </w:rPr>
        <w:t>ы</w:t>
      </w:r>
      <w:r>
        <w:rPr>
          <w:sz w:val="20"/>
          <w:szCs w:val="20"/>
        </w:rPr>
        <w:t xml:space="preserve"> 1</w:t>
      </w:r>
      <w:proofErr w:type="gramEnd"/>
    </w:p>
    <w:p w:rsidR="00790087" w:rsidRDefault="00790087" w:rsidP="00790087">
      <w:pPr>
        <w:jc w:val="right"/>
        <w:rPr>
          <w:sz w:val="20"/>
          <w:szCs w:val="20"/>
        </w:rPr>
      </w:pPr>
      <w:r w:rsidRPr="00D454B3">
        <w:rPr>
          <w:sz w:val="20"/>
          <w:szCs w:val="20"/>
        </w:rPr>
        <w:t>«</w:t>
      </w:r>
      <w:r w:rsidRPr="0092368A">
        <w:rPr>
          <w:sz w:val="20"/>
          <w:szCs w:val="20"/>
        </w:rPr>
        <w:t xml:space="preserve">Модернизация, реконструкция, </w:t>
      </w:r>
    </w:p>
    <w:p w:rsidR="00790087" w:rsidRDefault="00790087" w:rsidP="00790087">
      <w:pPr>
        <w:jc w:val="right"/>
        <w:rPr>
          <w:sz w:val="20"/>
          <w:szCs w:val="20"/>
        </w:rPr>
      </w:pPr>
      <w:r w:rsidRPr="0092368A">
        <w:rPr>
          <w:sz w:val="20"/>
          <w:szCs w:val="20"/>
        </w:rPr>
        <w:t>капитальный ремонт объектов</w:t>
      </w:r>
    </w:p>
    <w:p w:rsidR="00790087" w:rsidRDefault="00790087" w:rsidP="00790087">
      <w:pPr>
        <w:jc w:val="right"/>
        <w:rPr>
          <w:sz w:val="20"/>
          <w:szCs w:val="20"/>
        </w:rPr>
      </w:pPr>
      <w:r w:rsidRPr="0092368A">
        <w:rPr>
          <w:sz w:val="20"/>
          <w:szCs w:val="20"/>
        </w:rPr>
        <w:t xml:space="preserve">коммунальной инфраструктуры и </w:t>
      </w:r>
    </w:p>
    <w:p w:rsidR="00790087" w:rsidRDefault="00790087" w:rsidP="00790087">
      <w:pPr>
        <w:jc w:val="right"/>
        <w:rPr>
          <w:sz w:val="20"/>
          <w:szCs w:val="20"/>
        </w:rPr>
      </w:pPr>
      <w:r w:rsidRPr="0092368A">
        <w:rPr>
          <w:sz w:val="20"/>
          <w:szCs w:val="20"/>
        </w:rPr>
        <w:t xml:space="preserve">обновление материально-технической базы </w:t>
      </w:r>
    </w:p>
    <w:p w:rsidR="00790087" w:rsidRDefault="00790087" w:rsidP="00790087">
      <w:pPr>
        <w:jc w:val="right"/>
        <w:rPr>
          <w:sz w:val="20"/>
          <w:szCs w:val="20"/>
        </w:rPr>
      </w:pPr>
      <w:r w:rsidRPr="0092368A">
        <w:rPr>
          <w:sz w:val="20"/>
          <w:szCs w:val="20"/>
        </w:rPr>
        <w:t xml:space="preserve">предприятий жилищно-коммунального хозяйства </w:t>
      </w:r>
    </w:p>
    <w:p w:rsidR="00790087" w:rsidRDefault="00790087" w:rsidP="00790087">
      <w:pPr>
        <w:jc w:val="right"/>
        <w:rPr>
          <w:sz w:val="20"/>
          <w:szCs w:val="20"/>
        </w:rPr>
      </w:pPr>
      <w:r w:rsidRPr="0092368A">
        <w:rPr>
          <w:sz w:val="20"/>
          <w:szCs w:val="20"/>
        </w:rPr>
        <w:t>Северо-Енисейского района</w:t>
      </w:r>
      <w:r w:rsidRPr="00D454B3">
        <w:rPr>
          <w:sz w:val="20"/>
          <w:szCs w:val="20"/>
        </w:rPr>
        <w:t>»</w:t>
      </w:r>
      <w:r>
        <w:rPr>
          <w:sz w:val="20"/>
          <w:szCs w:val="20"/>
        </w:rPr>
        <w:t xml:space="preserve">, </w:t>
      </w:r>
    </w:p>
    <w:p w:rsidR="00790087" w:rsidRDefault="00790087" w:rsidP="00790087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72005A">
        <w:rPr>
          <w:sz w:val="20"/>
          <w:szCs w:val="20"/>
        </w:rPr>
        <w:t xml:space="preserve">утвержденной постановлением администрации </w:t>
      </w:r>
    </w:p>
    <w:p w:rsidR="00790087" w:rsidRDefault="00790087" w:rsidP="00790087">
      <w:pPr>
        <w:tabs>
          <w:tab w:val="left" w:pos="993"/>
        </w:tabs>
        <w:ind w:firstLine="709"/>
        <w:jc w:val="right"/>
        <w:rPr>
          <w:sz w:val="20"/>
          <w:szCs w:val="20"/>
        </w:rPr>
      </w:pPr>
      <w:proofErr w:type="gramStart"/>
      <w:r w:rsidRPr="0072005A">
        <w:rPr>
          <w:sz w:val="20"/>
          <w:szCs w:val="20"/>
        </w:rPr>
        <w:t>Северо-Енисейского района от 21.10.2013 года № 515-п)</w:t>
      </w:r>
      <w:proofErr w:type="gramEnd"/>
    </w:p>
    <w:p w:rsidR="00790087" w:rsidRDefault="00790087" w:rsidP="00790087">
      <w:pPr>
        <w:tabs>
          <w:tab w:val="left" w:pos="6060"/>
        </w:tabs>
        <w:jc w:val="center"/>
        <w:rPr>
          <w:sz w:val="28"/>
          <w:szCs w:val="28"/>
        </w:rPr>
      </w:pPr>
    </w:p>
    <w:p w:rsidR="00790087" w:rsidRPr="0092368A" w:rsidRDefault="00790087" w:rsidP="00790087">
      <w:pPr>
        <w:tabs>
          <w:tab w:val="left" w:pos="6060"/>
        </w:tabs>
        <w:jc w:val="center"/>
        <w:rPr>
          <w:sz w:val="28"/>
          <w:szCs w:val="28"/>
        </w:rPr>
      </w:pPr>
      <w:r w:rsidRPr="0092368A">
        <w:rPr>
          <w:sz w:val="28"/>
          <w:szCs w:val="28"/>
        </w:rPr>
        <w:t xml:space="preserve">Отчет об использовании средств, направленных на приобретение лесовозного автопоезда за счет средств безвозмездных поступлений, полученных от Президента УК </w:t>
      </w:r>
      <w:r>
        <w:rPr>
          <w:sz w:val="28"/>
          <w:szCs w:val="28"/>
        </w:rPr>
        <w:t>«</w:t>
      </w:r>
      <w:proofErr w:type="spellStart"/>
      <w:r w:rsidRPr="0092368A">
        <w:rPr>
          <w:sz w:val="28"/>
          <w:szCs w:val="28"/>
        </w:rPr>
        <w:t>Южуралзолото</w:t>
      </w:r>
      <w:proofErr w:type="spellEnd"/>
      <w:r w:rsidRPr="0092368A">
        <w:rPr>
          <w:sz w:val="28"/>
          <w:szCs w:val="28"/>
        </w:rPr>
        <w:t xml:space="preserve"> Группа Компаний» Струкова Константина Ивановича и средств бюджета Северо-Енисейского района</w:t>
      </w:r>
    </w:p>
    <w:p w:rsidR="00790087" w:rsidRPr="007D2EAA" w:rsidRDefault="00790087" w:rsidP="00790087">
      <w:pPr>
        <w:tabs>
          <w:tab w:val="left" w:pos="6096"/>
        </w:tabs>
        <w:jc w:val="center"/>
        <w:rPr>
          <w:sz w:val="16"/>
          <w:szCs w:val="16"/>
        </w:rPr>
      </w:pPr>
    </w:p>
    <w:p w:rsidR="00790087" w:rsidRPr="0092368A" w:rsidRDefault="00790087" w:rsidP="00790087">
      <w:pPr>
        <w:spacing w:after="1" w:line="200" w:lineRule="atLeast"/>
        <w:jc w:val="both"/>
      </w:pPr>
      <w:r w:rsidRPr="0092368A">
        <w:t xml:space="preserve">Наименование Получателя: </w:t>
      </w:r>
      <w:r>
        <w:t>____________________________________</w:t>
      </w:r>
    </w:p>
    <w:tbl>
      <w:tblPr>
        <w:tblW w:w="9518" w:type="dxa"/>
        <w:tblInd w:w="88" w:type="dxa"/>
        <w:tblLook w:val="0000"/>
      </w:tblPr>
      <w:tblGrid>
        <w:gridCol w:w="587"/>
        <w:gridCol w:w="1715"/>
        <w:gridCol w:w="1950"/>
        <w:gridCol w:w="1297"/>
        <w:gridCol w:w="2220"/>
        <w:gridCol w:w="1749"/>
      </w:tblGrid>
      <w:tr w:rsidR="00790087" w:rsidRPr="007D2EAA" w:rsidTr="00385098">
        <w:trPr>
          <w:trHeight w:val="25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087" w:rsidRPr="007D2EAA" w:rsidRDefault="00790087" w:rsidP="00385098">
            <w:pPr>
              <w:jc w:val="center"/>
            </w:pPr>
            <w:r w:rsidRPr="007D2EAA">
              <w:t xml:space="preserve">№ </w:t>
            </w:r>
            <w:proofErr w:type="gramStart"/>
            <w:r w:rsidRPr="007D2EAA">
              <w:t>п</w:t>
            </w:r>
            <w:proofErr w:type="gramEnd"/>
            <w:r w:rsidRPr="007D2EAA">
              <w:t>/п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87" w:rsidRPr="007D2EAA" w:rsidRDefault="00790087" w:rsidP="00385098">
            <w:pPr>
              <w:jc w:val="center"/>
            </w:pPr>
            <w:r w:rsidRPr="007D2EAA">
              <w:t xml:space="preserve">Наименование направления расходования </w:t>
            </w:r>
            <w:r>
              <w:t>средств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87" w:rsidRPr="007D2EAA" w:rsidRDefault="00790087" w:rsidP="00385098">
            <w:pPr>
              <w:jc w:val="center"/>
            </w:pPr>
            <w:r w:rsidRPr="007D2EAA">
              <w:t>Количественный показатель</w:t>
            </w:r>
          </w:p>
          <w:p w:rsidR="00790087" w:rsidRPr="007D2EAA" w:rsidRDefault="00790087" w:rsidP="00385098">
            <w:pPr>
              <w:jc w:val="center"/>
            </w:pPr>
            <w:r w:rsidRPr="007D2EAA">
              <w:t>(шт., тонн)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87" w:rsidRPr="007D2EAA" w:rsidRDefault="00790087" w:rsidP="00385098">
            <w:pPr>
              <w:jc w:val="center"/>
            </w:pPr>
            <w:r>
              <w:t>Всего на сумму</w:t>
            </w:r>
            <w:r w:rsidRPr="007D2EAA">
              <w:t>,</w:t>
            </w:r>
          </w:p>
          <w:p w:rsidR="00790087" w:rsidRPr="007D2EAA" w:rsidRDefault="00790087" w:rsidP="00385098">
            <w:pPr>
              <w:jc w:val="center"/>
            </w:pPr>
            <w:r w:rsidRPr="007D2EAA">
              <w:t>(руб.)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87" w:rsidRPr="007D2EAA" w:rsidRDefault="00790087" w:rsidP="00385098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087" w:rsidRPr="007D2EAA" w:rsidRDefault="00790087" w:rsidP="00385098">
            <w:pPr>
              <w:jc w:val="center"/>
            </w:pPr>
          </w:p>
        </w:tc>
      </w:tr>
      <w:tr w:rsidR="00790087" w:rsidRPr="007F4114" w:rsidTr="00385098">
        <w:trPr>
          <w:trHeight w:val="783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087" w:rsidRPr="007D2EAA" w:rsidRDefault="00790087" w:rsidP="00385098">
            <w:pPr>
              <w:jc w:val="right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87" w:rsidRPr="007D2EAA" w:rsidRDefault="00790087" w:rsidP="00385098">
            <w:pPr>
              <w:jc w:val="center"/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087" w:rsidRPr="007D2EAA" w:rsidRDefault="00790087" w:rsidP="00385098">
            <w:pPr>
              <w:jc w:val="center"/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87" w:rsidRPr="007D2EAA" w:rsidRDefault="00790087" w:rsidP="00385098">
            <w:pPr>
              <w:jc w:val="center"/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87" w:rsidRPr="007D2EAA" w:rsidRDefault="00790087" w:rsidP="00385098">
            <w:pPr>
              <w:jc w:val="center"/>
            </w:pPr>
            <w:r w:rsidRPr="007D2EAA">
              <w:t>Профинансировано из средств бюджета района,</w:t>
            </w:r>
          </w:p>
          <w:p w:rsidR="00790087" w:rsidRPr="007D2EAA" w:rsidRDefault="00790087" w:rsidP="00385098">
            <w:pPr>
              <w:jc w:val="center"/>
            </w:pPr>
            <w:r w:rsidRPr="007D2EAA">
              <w:t>(руб.)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87" w:rsidRPr="007F4114" w:rsidRDefault="00790087" w:rsidP="00385098">
            <w:pPr>
              <w:jc w:val="center"/>
            </w:pPr>
            <w:r w:rsidRPr="007F4114">
              <w:t>Реквизиты платежных документов на оплату стоимости лесовозного автопоезда</w:t>
            </w:r>
          </w:p>
        </w:tc>
      </w:tr>
      <w:tr w:rsidR="00790087" w:rsidRPr="007D2EAA" w:rsidTr="00385098">
        <w:trPr>
          <w:trHeight w:val="2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0087" w:rsidRPr="007D2EAA" w:rsidRDefault="00790087" w:rsidP="00385098">
            <w:pPr>
              <w:jc w:val="center"/>
            </w:pPr>
            <w:r w:rsidRPr="007D2EAA"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087" w:rsidRPr="007D2EAA" w:rsidRDefault="00790087" w:rsidP="00385098">
            <w:pPr>
              <w:jc w:val="center"/>
            </w:pPr>
            <w:r w:rsidRPr="007D2EAA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087" w:rsidRPr="007D2EAA" w:rsidRDefault="00790087" w:rsidP="00385098">
            <w:pPr>
              <w:jc w:val="center"/>
            </w:pPr>
            <w:r w:rsidRPr="007D2EAA"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087" w:rsidRPr="007D2EAA" w:rsidRDefault="00790087" w:rsidP="00385098">
            <w:pPr>
              <w:jc w:val="center"/>
            </w:pPr>
            <w:r w:rsidRPr="007D2EAA"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087" w:rsidRPr="007D2EAA" w:rsidRDefault="00790087" w:rsidP="00385098">
            <w:pPr>
              <w:jc w:val="center"/>
            </w:pPr>
            <w:r w:rsidRPr="007D2EAA"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087" w:rsidRPr="007D2EAA" w:rsidRDefault="00790087" w:rsidP="00385098">
            <w:pPr>
              <w:jc w:val="center"/>
            </w:pPr>
            <w:r w:rsidRPr="007D2EAA">
              <w:t>6</w:t>
            </w:r>
          </w:p>
        </w:tc>
      </w:tr>
      <w:tr w:rsidR="00790087" w:rsidRPr="007D2EAA" w:rsidTr="00385098">
        <w:trPr>
          <w:trHeight w:val="33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087" w:rsidRPr="007D2EAA" w:rsidRDefault="00790087" w:rsidP="00385098">
            <w:pPr>
              <w:jc w:val="right"/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087" w:rsidRPr="007D2EAA" w:rsidRDefault="00790087" w:rsidP="00385098">
            <w:r w:rsidRPr="007D2EAA"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087" w:rsidRPr="007D2EAA" w:rsidRDefault="00790087" w:rsidP="00385098">
            <w:r w:rsidRPr="007D2EAA"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087" w:rsidRPr="007D2EAA" w:rsidRDefault="00790087" w:rsidP="00385098"/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087" w:rsidRPr="007D2EAA" w:rsidRDefault="00790087" w:rsidP="00385098">
            <w:r w:rsidRPr="007D2EAA"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087" w:rsidRPr="007D2EAA" w:rsidRDefault="00790087" w:rsidP="00385098">
            <w:r w:rsidRPr="007D2EAA">
              <w:t> </w:t>
            </w:r>
          </w:p>
        </w:tc>
      </w:tr>
    </w:tbl>
    <w:p w:rsidR="00790087" w:rsidRPr="007D2EAA" w:rsidRDefault="00790087" w:rsidP="00790087"/>
    <w:p w:rsidR="00790087" w:rsidRPr="007D2EAA" w:rsidRDefault="00790087" w:rsidP="00790087">
      <w:r w:rsidRPr="007D2EAA">
        <w:t xml:space="preserve">Руководитель получателя </w:t>
      </w:r>
    </w:p>
    <w:p w:rsidR="00790087" w:rsidRPr="007D2EAA" w:rsidRDefault="00790087" w:rsidP="00790087">
      <w:pPr>
        <w:tabs>
          <w:tab w:val="num" w:pos="0"/>
        </w:tabs>
        <w:jc w:val="both"/>
      </w:pPr>
      <w:r w:rsidRPr="007D2EAA">
        <w:t xml:space="preserve">Главный бухгалтер получателя </w:t>
      </w:r>
    </w:p>
    <w:p w:rsidR="00790087" w:rsidRDefault="00790087" w:rsidP="00790087"/>
    <w:p w:rsidR="00790087" w:rsidRPr="0092368A" w:rsidRDefault="00790087" w:rsidP="00790087">
      <w:r w:rsidRPr="0092368A">
        <w:t>Согласовано:</w:t>
      </w:r>
    </w:p>
    <w:p w:rsidR="00790087" w:rsidRPr="007D2EAA" w:rsidRDefault="00790087" w:rsidP="00790087">
      <w:pPr>
        <w:jc w:val="both"/>
      </w:pPr>
      <w:r w:rsidRPr="007D2EAA">
        <w:t xml:space="preserve">Заместитель главы района </w:t>
      </w:r>
    </w:p>
    <w:p w:rsidR="00790087" w:rsidRPr="007D2EAA" w:rsidRDefault="00790087" w:rsidP="00790087">
      <w:pPr>
        <w:jc w:val="both"/>
      </w:pPr>
      <w:r w:rsidRPr="007D2EAA">
        <w:t>по экономике, анализу и прогнозированию</w:t>
      </w:r>
    </w:p>
    <w:p w:rsidR="00790087" w:rsidRDefault="00790087" w:rsidP="00790087">
      <w:pPr>
        <w:jc w:val="both"/>
      </w:pPr>
      <w:r>
        <w:t>дата согласования:______________</w:t>
      </w:r>
    </w:p>
    <w:p w:rsidR="00790087" w:rsidRDefault="00790087" w:rsidP="00790087">
      <w:pPr>
        <w:spacing w:after="1" w:line="220" w:lineRule="atLeast"/>
        <w:jc w:val="both"/>
      </w:pPr>
    </w:p>
    <w:p w:rsidR="00790087" w:rsidRPr="007F4114" w:rsidRDefault="00790087" w:rsidP="00790087">
      <w:pPr>
        <w:spacing w:after="1" w:line="220" w:lineRule="atLeast"/>
        <w:jc w:val="both"/>
      </w:pPr>
      <w:r w:rsidRPr="007F4114">
        <w:t>Проверено:</w:t>
      </w:r>
    </w:p>
    <w:p w:rsidR="00790087" w:rsidRDefault="00790087" w:rsidP="00790087">
      <w:pPr>
        <w:spacing w:after="1" w:line="220" w:lineRule="atLeast"/>
        <w:jc w:val="both"/>
      </w:pPr>
      <w:r>
        <w:t>Руководитель КУМИ</w:t>
      </w:r>
    </w:p>
    <w:p w:rsidR="00790087" w:rsidRDefault="00790087" w:rsidP="00790087">
      <w:pPr>
        <w:spacing w:after="1" w:line="220" w:lineRule="atLeast"/>
        <w:jc w:val="both"/>
      </w:pPr>
      <w:r>
        <w:t>дата проверки:______________</w:t>
      </w:r>
    </w:p>
    <w:p w:rsidR="00790087" w:rsidRDefault="00790087" w:rsidP="00790087">
      <w:pPr>
        <w:spacing w:after="1" w:line="220" w:lineRule="atLeast"/>
        <w:jc w:val="both"/>
      </w:pPr>
    </w:p>
    <w:p w:rsidR="00790087" w:rsidRDefault="00790087" w:rsidP="00790087">
      <w:pPr>
        <w:spacing w:after="1" w:line="220" w:lineRule="atLeast"/>
        <w:jc w:val="both"/>
      </w:pPr>
      <w:r>
        <w:t>Начальник ОЭАиП</w:t>
      </w:r>
    </w:p>
    <w:p w:rsidR="00790087" w:rsidRDefault="00790087" w:rsidP="00790087">
      <w:pPr>
        <w:spacing w:after="1" w:line="220" w:lineRule="atLeast"/>
        <w:jc w:val="both"/>
      </w:pPr>
      <w:r>
        <w:t>дата проверки:______________</w:t>
      </w:r>
    </w:p>
    <w:p w:rsidR="00790087" w:rsidRDefault="00790087" w:rsidP="00790087">
      <w:pPr>
        <w:pStyle w:val="a8"/>
        <w:suppressAutoHyphens w:val="0"/>
        <w:spacing w:after="0"/>
        <w:ind w:firstLine="709"/>
        <w:jc w:val="both"/>
        <w:rPr>
          <w:sz w:val="28"/>
          <w:szCs w:val="28"/>
        </w:rPr>
        <w:sectPr w:rsidR="00790087" w:rsidSect="00FB707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A6BAA" w:rsidRPr="002A6BAA" w:rsidRDefault="002A6BAA" w:rsidP="00BC08C3">
      <w:pPr>
        <w:suppressAutoHyphens w:val="0"/>
        <w:spacing w:after="200" w:line="276" w:lineRule="auto"/>
        <w:jc w:val="right"/>
        <w:rPr>
          <w:sz w:val="20"/>
          <w:szCs w:val="20"/>
        </w:rPr>
      </w:pPr>
    </w:p>
    <w:sectPr w:rsidR="002A6BAA" w:rsidRPr="002A6BAA" w:rsidSect="00F977CA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B4A78"/>
    <w:multiLevelType w:val="hybridMultilevel"/>
    <w:tmpl w:val="BADE6804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47FE5"/>
    <w:multiLevelType w:val="hybridMultilevel"/>
    <w:tmpl w:val="E9AAC8A0"/>
    <w:lvl w:ilvl="0" w:tplc="4F54A6BC">
      <w:start w:val="1"/>
      <w:numFmt w:val="decimal"/>
      <w:lvlText w:val="%1)"/>
      <w:lvlJc w:val="left"/>
      <w:pPr>
        <w:ind w:left="1422" w:hanging="855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01F"/>
    <w:rsid w:val="00010FDF"/>
    <w:rsid w:val="000342D5"/>
    <w:rsid w:val="00040D01"/>
    <w:rsid w:val="00077BEE"/>
    <w:rsid w:val="00092F93"/>
    <w:rsid w:val="00094651"/>
    <w:rsid w:val="000B7F3F"/>
    <w:rsid w:val="000C4C1A"/>
    <w:rsid w:val="000C4E61"/>
    <w:rsid w:val="000D088D"/>
    <w:rsid w:val="000D7E93"/>
    <w:rsid w:val="000F41B5"/>
    <w:rsid w:val="001072C0"/>
    <w:rsid w:val="001132E9"/>
    <w:rsid w:val="0012083A"/>
    <w:rsid w:val="00135CC5"/>
    <w:rsid w:val="00143874"/>
    <w:rsid w:val="00153692"/>
    <w:rsid w:val="00195CB6"/>
    <w:rsid w:val="001A62B2"/>
    <w:rsid w:val="001B1E1C"/>
    <w:rsid w:val="001D3075"/>
    <w:rsid w:val="001D3D3B"/>
    <w:rsid w:val="001F4F4B"/>
    <w:rsid w:val="002017F6"/>
    <w:rsid w:val="00211E0A"/>
    <w:rsid w:val="002143A5"/>
    <w:rsid w:val="00220B2C"/>
    <w:rsid w:val="00230D22"/>
    <w:rsid w:val="00231288"/>
    <w:rsid w:val="00240D1C"/>
    <w:rsid w:val="002579F0"/>
    <w:rsid w:val="002611B8"/>
    <w:rsid w:val="00274AE6"/>
    <w:rsid w:val="002A6BAA"/>
    <w:rsid w:val="002A7550"/>
    <w:rsid w:val="002B0D5E"/>
    <w:rsid w:val="002D6100"/>
    <w:rsid w:val="002E30E5"/>
    <w:rsid w:val="00307100"/>
    <w:rsid w:val="003117A6"/>
    <w:rsid w:val="003165CF"/>
    <w:rsid w:val="00316978"/>
    <w:rsid w:val="00322DA1"/>
    <w:rsid w:val="00326582"/>
    <w:rsid w:val="00327DED"/>
    <w:rsid w:val="0034341F"/>
    <w:rsid w:val="0034378A"/>
    <w:rsid w:val="003577C2"/>
    <w:rsid w:val="00385098"/>
    <w:rsid w:val="003860B8"/>
    <w:rsid w:val="0038729B"/>
    <w:rsid w:val="003B5D39"/>
    <w:rsid w:val="003B616A"/>
    <w:rsid w:val="003C2E3F"/>
    <w:rsid w:val="003D3E29"/>
    <w:rsid w:val="003E4237"/>
    <w:rsid w:val="003F0201"/>
    <w:rsid w:val="00415360"/>
    <w:rsid w:val="004153CF"/>
    <w:rsid w:val="00421406"/>
    <w:rsid w:val="004369AF"/>
    <w:rsid w:val="00453992"/>
    <w:rsid w:val="00453C13"/>
    <w:rsid w:val="00463E5B"/>
    <w:rsid w:val="00486667"/>
    <w:rsid w:val="004A36FF"/>
    <w:rsid w:val="004A73D8"/>
    <w:rsid w:val="004B12E5"/>
    <w:rsid w:val="004C32D6"/>
    <w:rsid w:val="004C6E6B"/>
    <w:rsid w:val="004D1A6A"/>
    <w:rsid w:val="004D6D8A"/>
    <w:rsid w:val="004F5671"/>
    <w:rsid w:val="00511E22"/>
    <w:rsid w:val="00536C65"/>
    <w:rsid w:val="0057608A"/>
    <w:rsid w:val="00576FE2"/>
    <w:rsid w:val="005837E5"/>
    <w:rsid w:val="005946D9"/>
    <w:rsid w:val="005A2970"/>
    <w:rsid w:val="005A4AFA"/>
    <w:rsid w:val="005A5625"/>
    <w:rsid w:val="005B47A2"/>
    <w:rsid w:val="005B609D"/>
    <w:rsid w:val="005E3BB4"/>
    <w:rsid w:val="005F1E1D"/>
    <w:rsid w:val="005F22DA"/>
    <w:rsid w:val="005F7FF9"/>
    <w:rsid w:val="00604D13"/>
    <w:rsid w:val="00611B48"/>
    <w:rsid w:val="00643F0D"/>
    <w:rsid w:val="0065075F"/>
    <w:rsid w:val="006664E1"/>
    <w:rsid w:val="0068178C"/>
    <w:rsid w:val="00690F91"/>
    <w:rsid w:val="00695071"/>
    <w:rsid w:val="006A3D1E"/>
    <w:rsid w:val="006A5BD2"/>
    <w:rsid w:val="006A78EA"/>
    <w:rsid w:val="006C1EBE"/>
    <w:rsid w:val="006D0040"/>
    <w:rsid w:val="007053D4"/>
    <w:rsid w:val="00707083"/>
    <w:rsid w:val="00722749"/>
    <w:rsid w:val="00733331"/>
    <w:rsid w:val="00745D51"/>
    <w:rsid w:val="00764CDD"/>
    <w:rsid w:val="00764FAF"/>
    <w:rsid w:val="00790087"/>
    <w:rsid w:val="007B151D"/>
    <w:rsid w:val="007E1EDB"/>
    <w:rsid w:val="007F1DDF"/>
    <w:rsid w:val="007F4114"/>
    <w:rsid w:val="008054AE"/>
    <w:rsid w:val="008327A1"/>
    <w:rsid w:val="00835CC8"/>
    <w:rsid w:val="00847E63"/>
    <w:rsid w:val="00851264"/>
    <w:rsid w:val="00853868"/>
    <w:rsid w:val="00853B0A"/>
    <w:rsid w:val="00854061"/>
    <w:rsid w:val="00886C28"/>
    <w:rsid w:val="008A1E01"/>
    <w:rsid w:val="008A5E70"/>
    <w:rsid w:val="008B29D0"/>
    <w:rsid w:val="008B3E22"/>
    <w:rsid w:val="008B45AB"/>
    <w:rsid w:val="008E1FB2"/>
    <w:rsid w:val="008E6607"/>
    <w:rsid w:val="008E7BEF"/>
    <w:rsid w:val="008E7EBB"/>
    <w:rsid w:val="008F1B5D"/>
    <w:rsid w:val="00904AFD"/>
    <w:rsid w:val="009200CA"/>
    <w:rsid w:val="0092368A"/>
    <w:rsid w:val="00943E9F"/>
    <w:rsid w:val="00944CF3"/>
    <w:rsid w:val="00956BAD"/>
    <w:rsid w:val="00963343"/>
    <w:rsid w:val="00963681"/>
    <w:rsid w:val="009654D8"/>
    <w:rsid w:val="009922C9"/>
    <w:rsid w:val="00992E38"/>
    <w:rsid w:val="00995870"/>
    <w:rsid w:val="009B7197"/>
    <w:rsid w:val="009C176B"/>
    <w:rsid w:val="009D3511"/>
    <w:rsid w:val="009D6EC3"/>
    <w:rsid w:val="009E1AC3"/>
    <w:rsid w:val="009E23DD"/>
    <w:rsid w:val="00A056A1"/>
    <w:rsid w:val="00A13D70"/>
    <w:rsid w:val="00A354DF"/>
    <w:rsid w:val="00A46321"/>
    <w:rsid w:val="00A50AC0"/>
    <w:rsid w:val="00A578BB"/>
    <w:rsid w:val="00A87599"/>
    <w:rsid w:val="00A90B7E"/>
    <w:rsid w:val="00A9657B"/>
    <w:rsid w:val="00AA54D0"/>
    <w:rsid w:val="00AC5D2A"/>
    <w:rsid w:val="00AC6E51"/>
    <w:rsid w:val="00AD20F3"/>
    <w:rsid w:val="00AD301F"/>
    <w:rsid w:val="00AD5614"/>
    <w:rsid w:val="00AE347A"/>
    <w:rsid w:val="00AE35E0"/>
    <w:rsid w:val="00AE3835"/>
    <w:rsid w:val="00B200C8"/>
    <w:rsid w:val="00B25024"/>
    <w:rsid w:val="00B51957"/>
    <w:rsid w:val="00B621FA"/>
    <w:rsid w:val="00B66884"/>
    <w:rsid w:val="00B8222D"/>
    <w:rsid w:val="00B93C29"/>
    <w:rsid w:val="00BA59F6"/>
    <w:rsid w:val="00BB0334"/>
    <w:rsid w:val="00BB1CAD"/>
    <w:rsid w:val="00BB2AE6"/>
    <w:rsid w:val="00BB4CD7"/>
    <w:rsid w:val="00BC08C3"/>
    <w:rsid w:val="00BC16F3"/>
    <w:rsid w:val="00BC1850"/>
    <w:rsid w:val="00BC2B7F"/>
    <w:rsid w:val="00BD76CB"/>
    <w:rsid w:val="00BE304E"/>
    <w:rsid w:val="00BF3419"/>
    <w:rsid w:val="00BF5540"/>
    <w:rsid w:val="00C034F0"/>
    <w:rsid w:val="00C108C4"/>
    <w:rsid w:val="00C22EAB"/>
    <w:rsid w:val="00C23720"/>
    <w:rsid w:val="00C2531A"/>
    <w:rsid w:val="00C423B4"/>
    <w:rsid w:val="00C479A1"/>
    <w:rsid w:val="00C50BF8"/>
    <w:rsid w:val="00C72623"/>
    <w:rsid w:val="00C730E8"/>
    <w:rsid w:val="00C76BA5"/>
    <w:rsid w:val="00C9137B"/>
    <w:rsid w:val="00C97B73"/>
    <w:rsid w:val="00CD65CF"/>
    <w:rsid w:val="00CE2F48"/>
    <w:rsid w:val="00CE6B93"/>
    <w:rsid w:val="00D32F4D"/>
    <w:rsid w:val="00D3787B"/>
    <w:rsid w:val="00D41F04"/>
    <w:rsid w:val="00D43907"/>
    <w:rsid w:val="00D45D00"/>
    <w:rsid w:val="00D84FC3"/>
    <w:rsid w:val="00DC175B"/>
    <w:rsid w:val="00DC405F"/>
    <w:rsid w:val="00DC7863"/>
    <w:rsid w:val="00DD25C3"/>
    <w:rsid w:val="00DD4462"/>
    <w:rsid w:val="00DE493D"/>
    <w:rsid w:val="00DF78CF"/>
    <w:rsid w:val="00E00712"/>
    <w:rsid w:val="00E0251D"/>
    <w:rsid w:val="00E050F2"/>
    <w:rsid w:val="00E24C80"/>
    <w:rsid w:val="00E3149E"/>
    <w:rsid w:val="00E42BD8"/>
    <w:rsid w:val="00E47FA2"/>
    <w:rsid w:val="00EB3B82"/>
    <w:rsid w:val="00ED1686"/>
    <w:rsid w:val="00EF4BA5"/>
    <w:rsid w:val="00EF5E28"/>
    <w:rsid w:val="00EF778B"/>
    <w:rsid w:val="00F03A38"/>
    <w:rsid w:val="00F03AF0"/>
    <w:rsid w:val="00F0425B"/>
    <w:rsid w:val="00F07E4C"/>
    <w:rsid w:val="00F330A3"/>
    <w:rsid w:val="00F33DF3"/>
    <w:rsid w:val="00F36456"/>
    <w:rsid w:val="00F37245"/>
    <w:rsid w:val="00F457F9"/>
    <w:rsid w:val="00F61545"/>
    <w:rsid w:val="00F76BFA"/>
    <w:rsid w:val="00F90CBA"/>
    <w:rsid w:val="00F968A4"/>
    <w:rsid w:val="00F977CA"/>
    <w:rsid w:val="00FB020F"/>
    <w:rsid w:val="00FB3AAE"/>
    <w:rsid w:val="00FB5102"/>
    <w:rsid w:val="00FB7079"/>
    <w:rsid w:val="00FD55AB"/>
    <w:rsid w:val="00FE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D301F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0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1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link w:val="a7"/>
    <w:uiPriority w:val="34"/>
    <w:qFormat/>
    <w:rsid w:val="009B7197"/>
    <w:pPr>
      <w:ind w:left="720"/>
      <w:contextualSpacing/>
    </w:pPr>
  </w:style>
  <w:style w:type="paragraph" w:customStyle="1" w:styleId="ConsPlusNormal">
    <w:name w:val="ConsPlusNormal"/>
    <w:link w:val="ConsPlusNormal0"/>
    <w:rsid w:val="008B29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8B29D0"/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_"/>
    <w:link w:val="20"/>
    <w:uiPriority w:val="99"/>
    <w:locked/>
    <w:rsid w:val="008B29D0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B29D0"/>
    <w:pPr>
      <w:shd w:val="clear" w:color="auto" w:fill="FFFFFF"/>
      <w:suppressAutoHyphens w:val="0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F56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Абзац списка Знак"/>
    <w:link w:val="a6"/>
    <w:uiPriority w:val="99"/>
    <w:locked/>
    <w:rsid w:val="00745D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745D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45D51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745D51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D45D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45D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D45D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13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311554728AAF17E4888981667598E10E7F049FA3BEEEC20B90A7FADB4ABC7278035883B6AD4FDAF7686D6N0a7E" TargetMode="External"/><Relationship Id="rId12" Type="http://schemas.openxmlformats.org/officeDocument/2006/relationships/hyperlink" Target="http://www.admse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s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Relationship Id="rId14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0B8F9-A917-4B5F-A42A-0E5D31BF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39</Pages>
  <Words>11488</Words>
  <Characters>65486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101</cp:revision>
  <cp:lastPrinted>2017-11-03T04:29:00Z</cp:lastPrinted>
  <dcterms:created xsi:type="dcterms:W3CDTF">2017-06-14T04:35:00Z</dcterms:created>
  <dcterms:modified xsi:type="dcterms:W3CDTF">2017-11-07T07:12:00Z</dcterms:modified>
</cp:coreProperties>
</file>