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49" w:rsidRPr="00613749" w:rsidRDefault="00613749" w:rsidP="0061374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right="1200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9C0001"/>
          <w:kern w:val="36"/>
          <w:sz w:val="24"/>
          <w:szCs w:val="24"/>
          <w:lang w:eastAsia="ru-RU"/>
        </w:rPr>
      </w:pPr>
      <w:r w:rsidRPr="00613749">
        <w:rPr>
          <w:rFonts w:ascii="Times New Roman" w:eastAsia="Times New Roman" w:hAnsi="Times New Roman" w:cs="Times New Roman"/>
          <w:b/>
          <w:bCs/>
          <w:caps/>
          <w:color w:val="9C0001"/>
          <w:kern w:val="36"/>
          <w:sz w:val="24"/>
          <w:szCs w:val="24"/>
          <w:lang w:eastAsia="ru-RU"/>
        </w:rPr>
        <w:t xml:space="preserve">ЕДИНОВРЕМЕННАЯ АДРЕСНАЯ МАТЕРИАЛЬНАЯ ПОМОЩЬ НА РЕМОНТ ЖИЛОГО ПОМЕЩЕНИЯ ОТДЕЛЬНЫМ </w:t>
      </w:r>
      <w:proofErr w:type="gramStart"/>
      <w:r w:rsidRPr="00613749">
        <w:rPr>
          <w:rFonts w:ascii="Times New Roman" w:eastAsia="Times New Roman" w:hAnsi="Times New Roman" w:cs="Times New Roman"/>
          <w:b/>
          <w:bCs/>
          <w:caps/>
          <w:color w:val="9C0001"/>
          <w:kern w:val="36"/>
          <w:sz w:val="24"/>
          <w:szCs w:val="24"/>
          <w:lang w:eastAsia="ru-RU"/>
        </w:rPr>
        <w:t>КАТЕГОРИЯМ ГРАЖДАН</w:t>
      </w:r>
      <w:proofErr w:type="gramEnd"/>
      <w:r w:rsidRPr="00613749">
        <w:rPr>
          <w:rFonts w:ascii="Times New Roman" w:eastAsia="Times New Roman" w:hAnsi="Times New Roman" w:cs="Times New Roman"/>
          <w:b/>
          <w:bCs/>
          <w:caps/>
          <w:color w:val="9C0001"/>
          <w:kern w:val="36"/>
          <w:sz w:val="24"/>
          <w:szCs w:val="24"/>
          <w:lang w:eastAsia="ru-RU"/>
        </w:rPr>
        <w:t xml:space="preserve"> ПРОЖИВАЮЩИМ НА ТЕРРИТОРИИ КРАСНОЯРСКОГО КРАЯ</w:t>
      </w:r>
    </w:p>
    <w:p w:rsidR="00613749" w:rsidRPr="00613749" w:rsidRDefault="00613749" w:rsidP="006137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137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Законодательство: </w:t>
      </w:r>
    </w:p>
    <w:p w:rsidR="00613749" w:rsidRPr="00613749" w:rsidRDefault="00DA724B" w:rsidP="00613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613749" w:rsidRPr="00613749">
          <w:rPr>
            <w:rFonts w:ascii="Times New Roman" w:eastAsia="Times New Roman" w:hAnsi="Times New Roman" w:cs="Times New Roman"/>
            <w:color w:val="0000CD"/>
            <w:sz w:val="24"/>
            <w:szCs w:val="24"/>
            <w:u w:val="single"/>
            <w:lang w:eastAsia="ru-RU"/>
          </w:rPr>
          <w:t>Правительства Красноярского края от 30.09.2013 № 507-п «Об утверждении государственной программы Красноярского края "Развитие системы социальной поддержки граждан»</w:t>
        </w:r>
      </w:hyperlink>
    </w:p>
    <w:p w:rsidR="00613749" w:rsidRPr="00613749" w:rsidRDefault="00613749" w:rsidP="00613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7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3749" w:rsidRPr="00613749" w:rsidRDefault="00613749" w:rsidP="00613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Получателями адресной материальной помощи на ремонт жилого помещения являются:</w:t>
      </w:r>
    </w:p>
    <w:p w:rsidR="00613749" w:rsidRPr="00613749" w:rsidRDefault="00613749" w:rsidP="0061374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3749" w:rsidRPr="00613749" w:rsidRDefault="00613749" w:rsidP="00613749">
      <w:pPr>
        <w:numPr>
          <w:ilvl w:val="0"/>
          <w:numId w:val="1"/>
        </w:num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4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Российской Федерации, проживающие на территории Красноярского края и имеющие доход (среднедушевой доход семьи) ниже полуторакратной величины прожиточного минимума, установленной для пенсионеров по соответствующей группе территорий Красноярского края, за 3 последних календарных месяца, предшествующих месяцу подачи заявления об оказании единовременной адресной материальной помощи на ремонт жилого помещения, обратившиеся:</w:t>
      </w:r>
    </w:p>
    <w:p w:rsidR="00613749" w:rsidRPr="00613749" w:rsidRDefault="00613749" w:rsidP="00613749">
      <w:pPr>
        <w:numPr>
          <w:ilvl w:val="0"/>
          <w:numId w:val="1"/>
        </w:num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4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одиноко проживающие неработающие граждане, достигшие возраста 55</w:t>
      </w:r>
      <w:r w:rsidR="0099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мужчины</w:t>
      </w:r>
      <w:r w:rsidRPr="00613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50 лет </w:t>
      </w:r>
      <w:r w:rsidR="00995E6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женщины</w:t>
      </w:r>
      <w:r w:rsidRPr="006137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3749" w:rsidRPr="00613749" w:rsidRDefault="00613749" w:rsidP="00613749">
      <w:pPr>
        <w:numPr>
          <w:ilvl w:val="0"/>
          <w:numId w:val="1"/>
        </w:num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I и II групп;</w:t>
      </w:r>
    </w:p>
    <w:p w:rsidR="00613749" w:rsidRPr="00613749" w:rsidRDefault="00613749" w:rsidP="00613749">
      <w:pPr>
        <w:numPr>
          <w:ilvl w:val="0"/>
          <w:numId w:val="1"/>
        </w:num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4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одиноко проживающие супружеские пары из числа неработающих граждан, достигших возраста 55</w:t>
      </w:r>
      <w:r w:rsidR="0099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мужчины</w:t>
      </w:r>
      <w:r w:rsidRPr="00613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50 лет </w:t>
      </w:r>
      <w:r w:rsidR="00995E6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женщины</w:t>
      </w:r>
      <w:r w:rsidRPr="00613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инвалидов I и II групп, семьи, </w:t>
      </w:r>
      <w:proofErr w:type="gramStart"/>
      <w:r w:rsidRPr="006137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состоящие  из</w:t>
      </w:r>
      <w:proofErr w:type="gramEnd"/>
      <w:r w:rsidRPr="00613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граждан, не имеющие в своем составе совершеннолетних трудоспособных членов семьи, кроме обучающихся по очной форме по основным образовательным программам в организациях, осуществляющих образовательную деятельность, до окончания ими такого обучения, но не более чем до достижения возраста 23 лет.</w:t>
      </w:r>
    </w:p>
    <w:p w:rsidR="00613749" w:rsidRPr="00613749" w:rsidRDefault="00613749" w:rsidP="006137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Назначение адресной материальной помощи на ремонт жилого помещения производится на основании следующих документов, представляемых заявителями, в том числе по собственной инициативе:</w:t>
      </w:r>
    </w:p>
    <w:p w:rsidR="00613749" w:rsidRPr="00613749" w:rsidRDefault="00613749" w:rsidP="006137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3749" w:rsidRPr="00613749" w:rsidRDefault="00613749" w:rsidP="00613749">
      <w:pPr>
        <w:numPr>
          <w:ilvl w:val="0"/>
          <w:numId w:val="2"/>
        </w:num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гражданина Российской Федерации или иного документа, удостоверяющего личность заявителя, а также в случае если заявитель не является одиноко проживающим неработающим гражданином – копии паспортов граждан Российской Федерации или иных документов, удостоверяющих личность супруги (супруга) заявителя, иных членов семьи;</w:t>
      </w:r>
    </w:p>
    <w:p w:rsidR="00613749" w:rsidRPr="00613749" w:rsidRDefault="00613749" w:rsidP="00613749">
      <w:pPr>
        <w:numPr>
          <w:ilvl w:val="0"/>
          <w:numId w:val="2"/>
        </w:num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регистрации брака;</w:t>
      </w:r>
    </w:p>
    <w:p w:rsidR="00613749" w:rsidRPr="00613749" w:rsidRDefault="00613749" w:rsidP="00613749">
      <w:pPr>
        <w:numPr>
          <w:ilvl w:val="0"/>
          <w:numId w:val="2"/>
        </w:num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паспорта гражданина Российской Федерации или иного документа, удостоверяющего личность представителя, и копию доверенности, подтверждающей его полномочия по представлению интересов заявителя (в случае обращения за предоставлением адресной материальной </w:t>
      </w:r>
      <w:r w:rsidR="00995E61" w:rsidRPr="006137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 на</w:t>
      </w:r>
      <w:r w:rsidRPr="00613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жилого помещения представителем);</w:t>
      </w:r>
    </w:p>
    <w:p w:rsidR="00613749" w:rsidRPr="00613749" w:rsidRDefault="00613749" w:rsidP="00613749">
      <w:pPr>
        <w:numPr>
          <w:ilvl w:val="0"/>
          <w:numId w:val="2"/>
        </w:num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4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справка, подтверждающая факт установления инвалидности заявителю (членам семьи заявителя), выданная федеральным учреждением медико-социальной экспертизы;</w:t>
      </w:r>
    </w:p>
    <w:p w:rsidR="00613749" w:rsidRPr="00613749" w:rsidRDefault="00613749" w:rsidP="00613749">
      <w:pPr>
        <w:numPr>
          <w:ilvl w:val="0"/>
          <w:numId w:val="2"/>
        </w:num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документ, являющийся основанием в соответствии с жилищным законодательством Российской Федерации для проживания в жилом помещении;</w:t>
      </w:r>
    </w:p>
    <w:p w:rsidR="00613749" w:rsidRPr="00613749" w:rsidRDefault="00613749" w:rsidP="00613749">
      <w:pPr>
        <w:numPr>
          <w:ilvl w:val="0"/>
          <w:numId w:val="2"/>
        </w:num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доход заявителя (одиноко проживающего гражданина, одиноко проживающей супружеской пары, семьи, не имеющей в своем составе совершеннолетних трудоспособных членов, кроме обучающихся по очной форме обучения по основным образовательным программам в организациях, осуществляющих образовательную детальность, до окончания такого обучения, но не более чем до достижения возраста 23 лет) за 3 последних календарных месяца, предшествующих месяцу обращения</w:t>
      </w:r>
    </w:p>
    <w:p w:rsidR="00613749" w:rsidRPr="00613749" w:rsidRDefault="00613749" w:rsidP="00613749">
      <w:pPr>
        <w:numPr>
          <w:ilvl w:val="0"/>
          <w:numId w:val="2"/>
        </w:num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произведенные заявителем расходы на ремонт жилого помещения (в случае возмещения фактических расходов по оплате расходных материалов для проведения ремонта и (или) оказанных услуг по ремонту занимаемого жилого помещения);</w:t>
      </w:r>
    </w:p>
    <w:p w:rsidR="00613749" w:rsidRPr="00613749" w:rsidRDefault="00613749" w:rsidP="00613749">
      <w:pPr>
        <w:numPr>
          <w:ilvl w:val="0"/>
          <w:numId w:val="2"/>
        </w:num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страхового свидетельства обязательного пенсионного страхования заявителя или иного документа, подтверждающего регистрацию заявителя в системе индивидуального (персонифицированного) </w:t>
      </w:r>
      <w:proofErr w:type="gramStart"/>
      <w:r w:rsidRPr="0061374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  (</w:t>
      </w:r>
      <w:proofErr w:type="gramEnd"/>
      <w:r w:rsidRPr="006137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такой регистрации, представляется по собственной инициативе);</w:t>
      </w:r>
    </w:p>
    <w:p w:rsidR="00613749" w:rsidRPr="00613749" w:rsidRDefault="00613749" w:rsidP="00613749">
      <w:pPr>
        <w:numPr>
          <w:ilvl w:val="0"/>
          <w:numId w:val="2"/>
        </w:num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суда об установлении факта постоянного проживания заявителя на территории Красноярского края (представляется в случае, если заявитель не зарегистрирован по месту жительства на территории Красноярского края);</w:t>
      </w:r>
    </w:p>
    <w:p w:rsidR="00613749" w:rsidRPr="00613749" w:rsidRDefault="00613749" w:rsidP="00613749">
      <w:pPr>
        <w:numPr>
          <w:ilvl w:val="0"/>
          <w:numId w:val="2"/>
        </w:num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факт обучения совершеннолетнего члена семьи заявителя на очной форме по основной общеобразовательной программе, выданный организацией, осуществляющей образовательную деятельность (в случае если в составе семьи заявителя есть совершеннолетний трудоспособный член семьи в возрасте до 23 лет, обучающийся на очной форме по основным образовательным программам в организациях, осуществляющих образовательную деятельность).</w:t>
      </w:r>
    </w:p>
    <w:p w:rsidR="00613749" w:rsidRPr="00613749" w:rsidRDefault="00613749" w:rsidP="00995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3749" w:rsidRPr="00613749" w:rsidRDefault="00613749" w:rsidP="00995E6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ПРИНЦИПОМ КРИТЕРИЕМ ПРЕДОСТАВЛЕНИЯ АДРЕСНОЙ МАТЕРИАЛЬНОЙ ПОМОЩИ НА РЕМОНТ ЖИЛОГО ПОМЕЩЕНИЯ ЯВЛЯЕТСЯ ПОДТВЕРЖДЕННАЯ НУЖДАЕМОСТЬ В РЕМОНТЕ ЖИЛОГО ПОМЕЩЕНИЯ</w:t>
      </w:r>
    </w:p>
    <w:p w:rsidR="00613749" w:rsidRPr="00613749" w:rsidRDefault="00613749" w:rsidP="00995E6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3749" w:rsidRPr="00613749" w:rsidRDefault="00613749" w:rsidP="00995E6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проведения ремонта в занимаемом жилом помещении, и стоимость необходимых материалов и работ подтверждается решением (актом) комиссии, созданной уполномоченным учреждением.</w:t>
      </w:r>
    </w:p>
    <w:p w:rsidR="00613749" w:rsidRPr="00613749" w:rsidRDefault="00613749" w:rsidP="00995E6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3749" w:rsidRPr="00613749" w:rsidRDefault="00613749" w:rsidP="00995E6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НАЗНАЧЕНИЕ</w:t>
      </w:r>
      <w:r w:rsidRPr="00613749">
        <w:rPr>
          <w:rFonts w:ascii="Times New Roman" w:eastAsia="Times New Roman" w:hAnsi="Times New Roman" w:cs="Times New Roman"/>
          <w:sz w:val="28"/>
          <w:szCs w:val="28"/>
          <w:lang w:eastAsia="ru-RU"/>
        </w:rPr>
        <w:t> адресной материальной помощи на ремонт жилого помещения осуществляется по месту жительства граждан (являющегося основным или единственным местом жительства при наличии регистрации) уполномоченным учреждением.</w:t>
      </w:r>
    </w:p>
    <w:p w:rsidR="00613749" w:rsidRPr="00613749" w:rsidRDefault="00613749" w:rsidP="00995E6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95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13749" w:rsidRPr="00613749" w:rsidRDefault="00613749" w:rsidP="00995E6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ОСНОВАНИЕ ДЛЯ ПРЕДОСТАВЛЕНИЯ</w:t>
      </w:r>
      <w:r w:rsidRPr="00613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адресная материальной помощи на ремонт жилого помещения </w:t>
      </w:r>
      <w:r w:rsidR="00995E61" w:rsidRPr="0061374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 акт</w:t>
      </w:r>
      <w:r w:rsidRPr="00613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комиссии, созданной уполномоченным учреждением, подтверждающего необходимость проведения ремонта в занимаемом жилом помещении с расчётом стоимости необходимых материалов и работ.</w:t>
      </w:r>
    </w:p>
    <w:p w:rsidR="00613749" w:rsidRPr="00613749" w:rsidRDefault="00613749" w:rsidP="00995E6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3749" w:rsidRPr="00613749" w:rsidRDefault="00613749" w:rsidP="00995E6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О НАЗНАЧЕНИИ (ОТКАЗЕ В НАЗНАЧЕНИИ)</w:t>
      </w:r>
    </w:p>
    <w:p w:rsidR="00613749" w:rsidRPr="00613749" w:rsidRDefault="00613749" w:rsidP="00995E6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613749" w:rsidRPr="00613749" w:rsidRDefault="00613749" w:rsidP="00995E6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4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адресной материальной помощи на ремонт жилого помещения, ее размере принимается уполномоченным учреждением с учетом нуждаемости граждан на основании предложений комиссий, созданных уполномоченными учреждением.</w:t>
      </w:r>
    </w:p>
    <w:p w:rsidR="00613749" w:rsidRPr="00613749" w:rsidRDefault="00613749" w:rsidP="00995E6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3749" w:rsidRPr="00613749" w:rsidRDefault="00613749" w:rsidP="00995E6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назначении адресной материальной помощи на ремонт жилого помещения либо мотивированное решение об отказе в ее назначении принимается в течение 20 рабочих дней со дня получения заявления.</w:t>
      </w:r>
    </w:p>
    <w:p w:rsidR="00613749" w:rsidRPr="00613749" w:rsidRDefault="00613749" w:rsidP="00995E6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3749" w:rsidRPr="00613749" w:rsidRDefault="00613749" w:rsidP="00995E6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ОСНОВАНИЯ ДЛЯ ПРИНЯТИЯ РЕШЕНИЯ ОБ ОТКАЗЕ</w:t>
      </w:r>
    </w:p>
    <w:p w:rsidR="00613749" w:rsidRPr="00613749" w:rsidRDefault="00613749" w:rsidP="00995E6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назначении адресной материальной помощи на ремонт жилого помещения являются:</w:t>
      </w:r>
    </w:p>
    <w:p w:rsidR="00613749" w:rsidRPr="00613749" w:rsidRDefault="00613749" w:rsidP="00995E61">
      <w:pPr>
        <w:numPr>
          <w:ilvl w:val="0"/>
          <w:numId w:val="3"/>
        </w:num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подтвержденной нуждаемости в ремонте жилого помещения;</w:t>
      </w:r>
    </w:p>
    <w:p w:rsidR="00613749" w:rsidRPr="00613749" w:rsidRDefault="00613749" w:rsidP="00995E61">
      <w:pPr>
        <w:numPr>
          <w:ilvl w:val="0"/>
          <w:numId w:val="3"/>
        </w:num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заявителю адресной материальной помощи на ремонт жилого помещения в течение трех лет, предшествовавших обращению, в общей сумме 15000 рублей;</w:t>
      </w:r>
    </w:p>
    <w:p w:rsidR="00613749" w:rsidRPr="00613749" w:rsidRDefault="00613749" w:rsidP="00995E61">
      <w:pPr>
        <w:numPr>
          <w:ilvl w:val="0"/>
          <w:numId w:val="3"/>
        </w:num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заявителем или представителем документов, содержащих неполные и (или) недостоверные сведения;</w:t>
      </w:r>
    </w:p>
    <w:p w:rsidR="00613749" w:rsidRPr="00613749" w:rsidRDefault="00613749" w:rsidP="00995E61">
      <w:pPr>
        <w:numPr>
          <w:ilvl w:val="0"/>
          <w:numId w:val="3"/>
        </w:num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заявителем в полном объеме документов, необходимых для назначения адресной материальной помощи на ремонт жилого помещения</w:t>
      </w:r>
      <w:r w:rsidR="00DA72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613749" w:rsidRPr="00613749" w:rsidRDefault="00613749" w:rsidP="00995E6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 ЕДИНОВРЕМЕННОЙ АДРЕСНОЙ МАТЕРИАЛЬНОЙ ПОМОЩИ</w:t>
      </w:r>
    </w:p>
    <w:p w:rsidR="00613749" w:rsidRPr="00613749" w:rsidRDefault="00613749" w:rsidP="00995E6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ремонт жилого помещения определяется на основании стоимости необходимых материалов и работ, подтвержденной решением (актом) комиссии, созданной уполномоченным учреждением, либо размера фактически произведенных гражданином финансовых затрат на ремонт жилого помещения с учетом размера адресной материальной помощи на ремонт жилого помещения, оказанной ранее, но не более 15000 рублей в течение трех лет, предшествующих обращению, начиная с 1 января 2014 года. Каждая ситуация рассматривается индивидуально.</w:t>
      </w:r>
    </w:p>
    <w:p w:rsidR="00645193" w:rsidRDefault="00613749" w:rsidP="00995E6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95E61" w:rsidRDefault="00995E61" w:rsidP="00995E6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Обращаться: </w:t>
      </w:r>
    </w:p>
    <w:p w:rsidR="00A558B4" w:rsidRPr="00A558B4" w:rsidRDefault="00A558B4" w:rsidP="00A558B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структурные подразделения краевого государственного бюджетного учреждения «Многофункциональный центр предоставления государственных или муниципальных услуг», с адресами которых можно ознакомиться на сайте </w:t>
      </w:r>
      <w:hyperlink r:id="rId6" w:history="1">
        <w:r w:rsidRPr="00A558B4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  <w:lang w:eastAsia="ru-RU"/>
          </w:rPr>
          <w:t>www.24mfc.ru</w:t>
        </w:r>
      </w:hyperlink>
      <w:r w:rsidRPr="00A5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558B4" w:rsidRDefault="00A558B4" w:rsidP="00A558B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8B4" w:rsidRDefault="00A558B4" w:rsidP="00A558B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 в территориальное отделение КГКУ «УСЗН» по месту жительства.</w:t>
      </w:r>
      <w:r w:rsidRPr="00A5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прием можно записаться на сайте министерства социальной политики Красноярского края www.</w:t>
      </w:r>
      <w:hyperlink r:id="rId7" w:history="1">
        <w:r w:rsidRPr="00A558B4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  <w:lang w:eastAsia="ru-RU"/>
          </w:rPr>
          <w:t>szn24.ru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558B4" w:rsidRDefault="00A558B4" w:rsidP="00A558B4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58B4" w:rsidRPr="00A558B4" w:rsidRDefault="00A558B4" w:rsidP="00A558B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виде электронного документа (пакета документов) с использованием федеральной государственной информационной системы «Единый портал государственных и муниципальных услуг (функций)» или краевого портала государственных и муниципальных ус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луг.</w:t>
      </w:r>
    </w:p>
    <w:p w:rsidR="00995E61" w:rsidRPr="00A558B4" w:rsidRDefault="00995E61" w:rsidP="00995E61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95E61" w:rsidRPr="00A558B4" w:rsidSect="00A558B4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C71F1"/>
    <w:multiLevelType w:val="multilevel"/>
    <w:tmpl w:val="0E2CF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B1E34"/>
    <w:multiLevelType w:val="hybridMultilevel"/>
    <w:tmpl w:val="D28260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9064D"/>
    <w:multiLevelType w:val="multilevel"/>
    <w:tmpl w:val="AB567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146A35"/>
    <w:multiLevelType w:val="multilevel"/>
    <w:tmpl w:val="7B1A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9304F9"/>
    <w:multiLevelType w:val="multilevel"/>
    <w:tmpl w:val="DD6AA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DD"/>
    <w:rsid w:val="00613749"/>
    <w:rsid w:val="00645193"/>
    <w:rsid w:val="00995E61"/>
    <w:rsid w:val="00A558B4"/>
    <w:rsid w:val="00DA724B"/>
    <w:rsid w:val="00F6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6623E-2CD7-416C-BC17-906DD5AF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294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981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6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2394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93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9655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79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643340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42978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8544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896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0561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4524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26913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297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50304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4436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852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86153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97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16975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64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7399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1348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25809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564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53053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482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744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25194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9919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57269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0279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38623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901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0468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732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2038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2237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5098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32086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62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9136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07200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364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70539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2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0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8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zn24.ru/node/147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24mfc.ru/" TargetMode="External"/><Relationship Id="rId5" Type="http://schemas.openxmlformats.org/officeDocument/2006/relationships/hyperlink" Target="https://szn24.ru/files/zakon/507-p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DoLLar</dc:creator>
  <cp:keywords/>
  <dc:description/>
  <cp:lastModifiedBy>DoLLar</cp:lastModifiedBy>
  <cp:revision>3</cp:revision>
  <dcterms:created xsi:type="dcterms:W3CDTF">2021-03-11T14:54:00Z</dcterms:created>
  <dcterms:modified xsi:type="dcterms:W3CDTF">2021-03-11T16:54:00Z</dcterms:modified>
</cp:coreProperties>
</file>