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C5" w:rsidRPr="00F750C5" w:rsidRDefault="00F750C5" w:rsidP="00F750C5">
      <w:pPr>
        <w:spacing w:before="300" w:after="150" w:line="240" w:lineRule="auto"/>
        <w:outlineLvl w:val="0"/>
        <w:rPr>
          <w:rFonts w:ascii="inherit" w:eastAsia="Times New Roman" w:hAnsi="inherit" w:cs="Arial"/>
          <w:color w:val="000000"/>
          <w:kern w:val="36"/>
          <w:sz w:val="39"/>
          <w:szCs w:val="39"/>
          <w:lang w:eastAsia="ru-RU"/>
        </w:rPr>
      </w:pPr>
      <w:r w:rsidRPr="00F750C5">
        <w:rPr>
          <w:rFonts w:ascii="inherit" w:eastAsia="Times New Roman" w:hAnsi="inherit" w:cs="Arial"/>
          <w:color w:val="000000"/>
          <w:kern w:val="36"/>
          <w:sz w:val="39"/>
          <w:szCs w:val="39"/>
          <w:lang w:eastAsia="ru-RU"/>
        </w:rPr>
        <w:t>Красноярцы с помощью фотографии могут провериться на наличие меланомы</w:t>
      </w:r>
    </w:p>
    <w:p w:rsidR="00F750C5" w:rsidRPr="00F750C5" w:rsidRDefault="00F750C5" w:rsidP="00F750C5">
      <w:pPr>
        <w:spacing w:after="0" w:line="255" w:lineRule="atLeast"/>
        <w:rPr>
          <w:rFonts w:ascii="Arial" w:eastAsia="Times New Roman" w:hAnsi="Arial" w:cs="Arial"/>
          <w:color w:val="555555"/>
          <w:sz w:val="21"/>
          <w:szCs w:val="21"/>
          <w:lang w:eastAsia="ru-RU"/>
        </w:rPr>
      </w:pPr>
      <w:proofErr w:type="spellStart"/>
      <w:r w:rsidRPr="00F750C5">
        <w:rPr>
          <w:rFonts w:ascii="Arial" w:eastAsia="Times New Roman" w:hAnsi="Arial" w:cs="Arial"/>
          <w:color w:val="555555"/>
          <w:sz w:val="21"/>
          <w:lang w:eastAsia="ru-RU"/>
        </w:rPr>
        <w:t>НИА-Красноярск</w:t>
      </w:r>
      <w:proofErr w:type="spellEnd"/>
    </w:p>
    <w:p w:rsidR="00F750C5" w:rsidRPr="00F750C5" w:rsidRDefault="00F750C5" w:rsidP="00F750C5">
      <w:pPr>
        <w:spacing w:after="0" w:line="240" w:lineRule="auto"/>
        <w:rPr>
          <w:rFonts w:ascii="Arial" w:eastAsia="Times New Roman" w:hAnsi="Arial" w:cs="Arial"/>
          <w:b/>
          <w:bCs/>
          <w:vanish/>
          <w:color w:val="555555"/>
          <w:sz w:val="17"/>
          <w:szCs w:val="17"/>
          <w:lang w:eastAsia="ru-RU"/>
        </w:rPr>
      </w:pPr>
      <w:r w:rsidRPr="00F750C5">
        <w:rPr>
          <w:rFonts w:ascii="Arial" w:eastAsia="Times New Roman" w:hAnsi="Arial" w:cs="Arial"/>
          <w:b/>
          <w:bCs/>
          <w:vanish/>
          <w:color w:val="555555"/>
          <w:sz w:val="17"/>
          <w:szCs w:val="17"/>
          <w:lang w:eastAsia="ru-RU"/>
        </w:rPr>
        <w:t>Подробности</w:t>
      </w:r>
    </w:p>
    <w:p w:rsidR="00F750C5" w:rsidRPr="00F750C5" w:rsidRDefault="00F750C5" w:rsidP="00F750C5">
      <w:pPr>
        <w:spacing w:before="30" w:after="150" w:line="288" w:lineRule="atLeast"/>
        <w:ind w:left="720"/>
        <w:rPr>
          <w:rFonts w:ascii="Arial" w:eastAsia="Times New Roman" w:hAnsi="Arial" w:cs="Arial"/>
          <w:color w:val="717070"/>
          <w:sz w:val="17"/>
          <w:szCs w:val="17"/>
          <w:lang w:eastAsia="ru-RU"/>
        </w:rPr>
      </w:pPr>
      <w:r w:rsidRPr="00F750C5">
        <w:rPr>
          <w:rFonts w:ascii="Arial" w:eastAsia="Times New Roman" w:hAnsi="Arial" w:cs="Arial"/>
          <w:color w:val="717070"/>
          <w:sz w:val="17"/>
          <w:szCs w:val="17"/>
          <w:lang w:eastAsia="ru-RU"/>
        </w:rPr>
        <w:t xml:space="preserve">Опубликовано: 21.05.2019 15:06 </w:t>
      </w:r>
    </w:p>
    <w:p w:rsidR="00F750C5" w:rsidRPr="00F750C5" w:rsidRDefault="00F750C5" w:rsidP="00F750C5">
      <w:pPr>
        <w:spacing w:after="0" w:line="255" w:lineRule="atLeast"/>
        <w:jc w:val="both"/>
        <w:rPr>
          <w:rFonts w:ascii="Arial" w:eastAsia="Times New Roman" w:hAnsi="Arial" w:cs="Arial"/>
          <w:color w:val="555555"/>
          <w:sz w:val="21"/>
          <w:szCs w:val="21"/>
          <w:lang w:eastAsia="ru-RU"/>
        </w:rPr>
      </w:pPr>
      <w:r>
        <w:rPr>
          <w:rFonts w:ascii="Arial" w:eastAsia="Times New Roman" w:hAnsi="Arial" w:cs="Arial"/>
          <w:noProof/>
          <w:color w:val="555555"/>
          <w:sz w:val="21"/>
          <w:szCs w:val="21"/>
          <w:lang w:eastAsia="ru-RU"/>
        </w:rPr>
        <w:drawing>
          <wp:inline distT="0" distB="0" distL="0" distR="0">
            <wp:extent cx="2857500" cy="1609725"/>
            <wp:effectExtent l="19050" t="0" r="0" b="0"/>
            <wp:docPr id="1" name="Рисунок 1" descr="d8d6ed47f8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d6ed47f8 large"/>
                    <pic:cNvPicPr>
                      <a:picLocks noChangeAspect="1" noChangeArrowheads="1"/>
                    </pic:cNvPicPr>
                  </pic:nvPicPr>
                  <pic:blipFill>
                    <a:blip r:embed="rId5" cstate="print"/>
                    <a:srcRect/>
                    <a:stretch>
                      <a:fillRect/>
                    </a:stretch>
                  </pic:blipFill>
                  <pic:spPr bwMode="auto">
                    <a:xfrm>
                      <a:off x="0" y="0"/>
                      <a:ext cx="2857500" cy="1609725"/>
                    </a:xfrm>
                    <a:prstGeom prst="rect">
                      <a:avLst/>
                    </a:prstGeom>
                    <a:noFill/>
                    <a:ln w="9525">
                      <a:noFill/>
                      <a:miter lim="800000"/>
                      <a:headEnd/>
                      <a:tailEnd/>
                    </a:ln>
                  </pic:spPr>
                </pic:pic>
              </a:graphicData>
            </a:graphic>
          </wp:inline>
        </w:drawing>
      </w:r>
      <w:r w:rsidRPr="00F750C5">
        <w:rPr>
          <w:rFonts w:ascii="Arial" w:eastAsia="Times New Roman" w:hAnsi="Arial" w:cs="Arial"/>
          <w:color w:val="555555"/>
          <w:sz w:val="21"/>
          <w:szCs w:val="21"/>
          <w:lang w:eastAsia="ru-RU"/>
        </w:rPr>
        <w:t xml:space="preserve">На сегодня одним из самых распространенных видов онкологического заболевания является меланома, которую каждый год находят </w:t>
      </w:r>
      <w:proofErr w:type="gramStart"/>
      <w:r w:rsidRPr="00F750C5">
        <w:rPr>
          <w:rFonts w:ascii="Arial" w:eastAsia="Times New Roman" w:hAnsi="Arial" w:cs="Arial"/>
          <w:color w:val="555555"/>
          <w:sz w:val="21"/>
          <w:szCs w:val="21"/>
          <w:lang w:eastAsia="ru-RU"/>
        </w:rPr>
        <w:t>у</w:t>
      </w:r>
      <w:proofErr w:type="gramEnd"/>
      <w:r w:rsidRPr="00F750C5">
        <w:rPr>
          <w:rFonts w:ascii="Arial" w:eastAsia="Times New Roman" w:hAnsi="Arial" w:cs="Arial"/>
          <w:color w:val="555555"/>
          <w:sz w:val="21"/>
          <w:szCs w:val="21"/>
          <w:lang w:eastAsia="ru-RU"/>
        </w:rPr>
        <w:t xml:space="preserve"> более </w:t>
      </w:r>
      <w:proofErr w:type="gramStart"/>
      <w:r w:rsidRPr="00F750C5">
        <w:rPr>
          <w:rFonts w:ascii="Arial" w:eastAsia="Times New Roman" w:hAnsi="Arial" w:cs="Arial"/>
          <w:color w:val="555555"/>
          <w:sz w:val="21"/>
          <w:szCs w:val="21"/>
          <w:lang w:eastAsia="ru-RU"/>
        </w:rPr>
        <w:t>чем</w:t>
      </w:r>
      <w:proofErr w:type="gramEnd"/>
      <w:r w:rsidRPr="00F750C5">
        <w:rPr>
          <w:rFonts w:ascii="Arial" w:eastAsia="Times New Roman" w:hAnsi="Arial" w:cs="Arial"/>
          <w:color w:val="555555"/>
          <w:sz w:val="21"/>
          <w:szCs w:val="21"/>
          <w:lang w:eastAsia="ru-RU"/>
        </w:rPr>
        <w:t xml:space="preserve"> 230 тыс. человек. Опасность этого вида рака заключается в том, что оно стремительно </w:t>
      </w:r>
      <w:proofErr w:type="gramStart"/>
      <w:r w:rsidRPr="00F750C5">
        <w:rPr>
          <w:rFonts w:ascii="Arial" w:eastAsia="Times New Roman" w:hAnsi="Arial" w:cs="Arial"/>
          <w:color w:val="555555"/>
          <w:sz w:val="21"/>
          <w:szCs w:val="21"/>
          <w:lang w:eastAsia="ru-RU"/>
        </w:rPr>
        <w:t>развивается и быстро дает</w:t>
      </w:r>
      <w:proofErr w:type="gramEnd"/>
      <w:r w:rsidRPr="00F750C5">
        <w:rPr>
          <w:rFonts w:ascii="Arial" w:eastAsia="Times New Roman" w:hAnsi="Arial" w:cs="Arial"/>
          <w:color w:val="555555"/>
          <w:sz w:val="21"/>
          <w:szCs w:val="21"/>
          <w:lang w:eastAsia="ru-RU"/>
        </w:rPr>
        <w:t xml:space="preserve"> метастазы.</w:t>
      </w:r>
    </w:p>
    <w:p w:rsidR="00F750C5" w:rsidRPr="00F750C5" w:rsidRDefault="00F750C5" w:rsidP="00F750C5">
      <w:pPr>
        <w:spacing w:after="0" w:line="255" w:lineRule="atLeast"/>
        <w:jc w:val="both"/>
        <w:rPr>
          <w:rFonts w:ascii="Arial" w:eastAsia="Times New Roman" w:hAnsi="Arial" w:cs="Arial"/>
          <w:color w:val="555555"/>
          <w:sz w:val="21"/>
          <w:szCs w:val="21"/>
          <w:lang w:eastAsia="ru-RU"/>
        </w:rPr>
      </w:pPr>
      <w:r w:rsidRPr="00F750C5">
        <w:rPr>
          <w:rFonts w:ascii="Arial" w:eastAsia="Times New Roman" w:hAnsi="Arial" w:cs="Arial"/>
          <w:color w:val="555555"/>
          <w:sz w:val="21"/>
          <w:szCs w:val="21"/>
          <w:lang w:eastAsia="ru-RU"/>
        </w:rPr>
        <w:t xml:space="preserve">Согласно статистики, 25% </w:t>
      </w:r>
      <w:proofErr w:type="gramStart"/>
      <w:r w:rsidRPr="00F750C5">
        <w:rPr>
          <w:rFonts w:ascii="Arial" w:eastAsia="Times New Roman" w:hAnsi="Arial" w:cs="Arial"/>
          <w:color w:val="555555"/>
          <w:sz w:val="21"/>
          <w:szCs w:val="21"/>
          <w:lang w:eastAsia="ru-RU"/>
        </w:rPr>
        <w:t>заболевших</w:t>
      </w:r>
      <w:proofErr w:type="gramEnd"/>
      <w:r w:rsidRPr="00F750C5">
        <w:rPr>
          <w:rFonts w:ascii="Arial" w:eastAsia="Times New Roman" w:hAnsi="Arial" w:cs="Arial"/>
          <w:color w:val="555555"/>
          <w:sz w:val="21"/>
          <w:szCs w:val="21"/>
          <w:lang w:eastAsia="ru-RU"/>
        </w:rPr>
        <w:t xml:space="preserve"> меланомой не удается спасти из-за позднего выявления.</w:t>
      </w:r>
    </w:p>
    <w:p w:rsidR="00F750C5" w:rsidRPr="00F750C5" w:rsidRDefault="00F750C5" w:rsidP="00F750C5">
      <w:pPr>
        <w:spacing w:after="0" w:line="255" w:lineRule="atLeast"/>
        <w:jc w:val="both"/>
        <w:rPr>
          <w:rFonts w:ascii="Arial" w:eastAsia="Times New Roman" w:hAnsi="Arial" w:cs="Arial"/>
          <w:color w:val="555555"/>
          <w:sz w:val="21"/>
          <w:szCs w:val="21"/>
          <w:lang w:eastAsia="ru-RU"/>
        </w:rPr>
      </w:pPr>
      <w:r w:rsidRPr="00F750C5">
        <w:rPr>
          <w:rFonts w:ascii="Arial" w:eastAsia="Times New Roman" w:hAnsi="Arial" w:cs="Arial"/>
          <w:color w:val="555555"/>
          <w:sz w:val="21"/>
          <w:szCs w:val="21"/>
          <w:lang w:eastAsia="ru-RU"/>
        </w:rPr>
        <w:t>Как рассказали в пресс-службе Минздрава по Красноярскому краю, в 2018 году на меланому пришлось 1,4% всех выявленных злокачественных новообразований. Выявление меланомы на ранних стадиях (I–II) в нашем регионе довольно высоко – 80%.</w:t>
      </w:r>
    </w:p>
    <w:p w:rsidR="00F750C5" w:rsidRPr="00F750C5" w:rsidRDefault="00F750C5" w:rsidP="00F750C5">
      <w:pPr>
        <w:spacing w:after="0" w:line="255" w:lineRule="atLeast"/>
        <w:jc w:val="both"/>
        <w:rPr>
          <w:rFonts w:ascii="Arial" w:eastAsia="Times New Roman" w:hAnsi="Arial" w:cs="Arial"/>
          <w:color w:val="555555"/>
          <w:sz w:val="21"/>
          <w:szCs w:val="21"/>
          <w:lang w:eastAsia="ru-RU"/>
        </w:rPr>
      </w:pPr>
      <w:r w:rsidRPr="00F750C5">
        <w:rPr>
          <w:rFonts w:ascii="Arial" w:eastAsia="Times New Roman" w:hAnsi="Arial" w:cs="Arial"/>
          <w:color w:val="555555"/>
          <w:sz w:val="21"/>
          <w:szCs w:val="21"/>
          <w:lang w:eastAsia="ru-RU"/>
        </w:rPr>
        <w:t>По словам медиков, в группу риска входят люди, любящие позагорать. Также в группе риска находятся люди со светлой кожей, светлыми глазами (голубыми или зелеными) и волосами, большим количеством веснушек. Также повышенное внимание к себе стоит уделить людям старше 50 лет, тем, у кого были солнечные ожоги, тем, у кого на теле больше 50 родинок.</w:t>
      </w:r>
    </w:p>
    <w:p w:rsidR="00F750C5" w:rsidRPr="00F750C5" w:rsidRDefault="00F750C5" w:rsidP="00F750C5">
      <w:pPr>
        <w:spacing w:after="0" w:line="255" w:lineRule="atLeast"/>
        <w:jc w:val="both"/>
        <w:rPr>
          <w:rFonts w:ascii="Arial" w:eastAsia="Times New Roman" w:hAnsi="Arial" w:cs="Arial"/>
          <w:color w:val="555555"/>
          <w:sz w:val="21"/>
          <w:szCs w:val="21"/>
          <w:lang w:eastAsia="ru-RU"/>
        </w:rPr>
      </w:pPr>
      <w:r w:rsidRPr="00F750C5">
        <w:rPr>
          <w:rFonts w:ascii="Arial" w:eastAsia="Times New Roman" w:hAnsi="Arial" w:cs="Arial"/>
          <w:color w:val="555555"/>
          <w:sz w:val="21"/>
          <w:szCs w:val="21"/>
          <w:lang w:eastAsia="ru-RU"/>
        </w:rPr>
        <w:t xml:space="preserve">Онкологи советуют: регулярно осматривайте все имеющиеся на теле родинки. Существует два способа отличить подозрительную родинку от </w:t>
      </w:r>
      <w:proofErr w:type="gramStart"/>
      <w:r w:rsidRPr="00F750C5">
        <w:rPr>
          <w:rFonts w:ascii="Arial" w:eastAsia="Times New Roman" w:hAnsi="Arial" w:cs="Arial"/>
          <w:color w:val="555555"/>
          <w:sz w:val="21"/>
          <w:szCs w:val="21"/>
          <w:lang w:eastAsia="ru-RU"/>
        </w:rPr>
        <w:t>обычной</w:t>
      </w:r>
      <w:proofErr w:type="gramEnd"/>
      <w:r w:rsidRPr="00F750C5">
        <w:rPr>
          <w:rFonts w:ascii="Arial" w:eastAsia="Times New Roman" w:hAnsi="Arial" w:cs="Arial"/>
          <w:color w:val="555555"/>
          <w:sz w:val="21"/>
          <w:szCs w:val="21"/>
          <w:lang w:eastAsia="ru-RU"/>
        </w:rPr>
        <w:t>:</w:t>
      </w:r>
    </w:p>
    <w:p w:rsidR="00F750C5" w:rsidRPr="00F750C5" w:rsidRDefault="00F750C5" w:rsidP="00F750C5">
      <w:pPr>
        <w:numPr>
          <w:ilvl w:val="0"/>
          <w:numId w:val="1"/>
        </w:numPr>
        <w:spacing w:before="100" w:beforeAutospacing="1" w:after="100" w:afterAutospacing="1" w:line="255" w:lineRule="atLeast"/>
        <w:jc w:val="both"/>
        <w:rPr>
          <w:rFonts w:ascii="Arial" w:eastAsia="Times New Roman" w:hAnsi="Arial" w:cs="Arial"/>
          <w:color w:val="555555"/>
          <w:sz w:val="21"/>
          <w:szCs w:val="21"/>
          <w:lang w:eastAsia="ru-RU"/>
        </w:rPr>
      </w:pPr>
      <w:r w:rsidRPr="00F750C5">
        <w:rPr>
          <w:rFonts w:ascii="Arial" w:eastAsia="Times New Roman" w:hAnsi="Arial" w:cs="Arial"/>
          <w:color w:val="555555"/>
          <w:sz w:val="21"/>
          <w:szCs w:val="21"/>
          <w:lang w:eastAsia="ru-RU"/>
        </w:rPr>
        <w:t>Метод «гадкого утенка». Обычно наши родинки похожи друг на друга: они имеют одинаковую форму, цвет и толщину. Новое пигментное пятно считается подозрительным, если оно отличается от других родинок.</w:t>
      </w:r>
    </w:p>
    <w:p w:rsidR="00F750C5" w:rsidRPr="00F750C5" w:rsidRDefault="00F750C5" w:rsidP="00F750C5">
      <w:pPr>
        <w:numPr>
          <w:ilvl w:val="0"/>
          <w:numId w:val="1"/>
        </w:numPr>
        <w:spacing w:before="100" w:beforeAutospacing="1" w:after="100" w:afterAutospacing="1" w:line="255" w:lineRule="atLeast"/>
        <w:jc w:val="both"/>
        <w:rPr>
          <w:rFonts w:ascii="Arial" w:eastAsia="Times New Roman" w:hAnsi="Arial" w:cs="Arial"/>
          <w:color w:val="555555"/>
          <w:sz w:val="21"/>
          <w:szCs w:val="21"/>
          <w:lang w:eastAsia="ru-RU"/>
        </w:rPr>
      </w:pPr>
      <w:r w:rsidRPr="00F750C5">
        <w:rPr>
          <w:rFonts w:ascii="Arial" w:eastAsia="Times New Roman" w:hAnsi="Arial" w:cs="Arial"/>
          <w:color w:val="555555"/>
          <w:sz w:val="21"/>
          <w:szCs w:val="21"/>
          <w:lang w:eastAsia="ru-RU"/>
        </w:rPr>
        <w:t>Метод ABCDE (асимметрия (</w:t>
      </w:r>
      <w:proofErr w:type="spellStart"/>
      <w:r w:rsidRPr="00F750C5">
        <w:rPr>
          <w:rFonts w:ascii="Arial" w:eastAsia="Times New Roman" w:hAnsi="Arial" w:cs="Arial"/>
          <w:color w:val="555555"/>
          <w:sz w:val="21"/>
          <w:szCs w:val="21"/>
          <w:lang w:eastAsia="ru-RU"/>
        </w:rPr>
        <w:t>Asymmetry</w:t>
      </w:r>
      <w:proofErr w:type="spellEnd"/>
      <w:r w:rsidRPr="00F750C5">
        <w:rPr>
          <w:rFonts w:ascii="Arial" w:eastAsia="Times New Roman" w:hAnsi="Arial" w:cs="Arial"/>
          <w:color w:val="555555"/>
          <w:sz w:val="21"/>
          <w:szCs w:val="21"/>
          <w:lang w:eastAsia="ru-RU"/>
        </w:rPr>
        <w:t>), границы (</w:t>
      </w:r>
      <w:proofErr w:type="spellStart"/>
      <w:r w:rsidRPr="00F750C5">
        <w:rPr>
          <w:rFonts w:ascii="Arial" w:eastAsia="Times New Roman" w:hAnsi="Arial" w:cs="Arial"/>
          <w:color w:val="555555"/>
          <w:sz w:val="21"/>
          <w:szCs w:val="21"/>
          <w:lang w:eastAsia="ru-RU"/>
        </w:rPr>
        <w:t>Borders</w:t>
      </w:r>
      <w:proofErr w:type="spellEnd"/>
      <w:r w:rsidRPr="00F750C5">
        <w:rPr>
          <w:rFonts w:ascii="Arial" w:eastAsia="Times New Roman" w:hAnsi="Arial" w:cs="Arial"/>
          <w:color w:val="555555"/>
          <w:sz w:val="21"/>
          <w:szCs w:val="21"/>
          <w:lang w:eastAsia="ru-RU"/>
        </w:rPr>
        <w:t>), цвет (</w:t>
      </w:r>
      <w:proofErr w:type="spellStart"/>
      <w:r w:rsidRPr="00F750C5">
        <w:rPr>
          <w:rFonts w:ascii="Arial" w:eastAsia="Times New Roman" w:hAnsi="Arial" w:cs="Arial"/>
          <w:color w:val="555555"/>
          <w:sz w:val="21"/>
          <w:szCs w:val="21"/>
          <w:lang w:eastAsia="ru-RU"/>
        </w:rPr>
        <w:t>Color</w:t>
      </w:r>
      <w:proofErr w:type="spellEnd"/>
      <w:r w:rsidRPr="00F750C5">
        <w:rPr>
          <w:rFonts w:ascii="Arial" w:eastAsia="Times New Roman" w:hAnsi="Arial" w:cs="Arial"/>
          <w:color w:val="555555"/>
          <w:sz w:val="21"/>
          <w:szCs w:val="21"/>
          <w:lang w:eastAsia="ru-RU"/>
        </w:rPr>
        <w:t>), диаметр (</w:t>
      </w:r>
      <w:proofErr w:type="spellStart"/>
      <w:r w:rsidRPr="00F750C5">
        <w:rPr>
          <w:rFonts w:ascii="Arial" w:eastAsia="Times New Roman" w:hAnsi="Arial" w:cs="Arial"/>
          <w:color w:val="555555"/>
          <w:sz w:val="21"/>
          <w:szCs w:val="21"/>
          <w:lang w:eastAsia="ru-RU"/>
        </w:rPr>
        <w:t>Diameter</w:t>
      </w:r>
      <w:proofErr w:type="spellEnd"/>
      <w:r w:rsidRPr="00F750C5">
        <w:rPr>
          <w:rFonts w:ascii="Arial" w:eastAsia="Times New Roman" w:hAnsi="Arial" w:cs="Arial"/>
          <w:color w:val="555555"/>
          <w:sz w:val="21"/>
          <w:szCs w:val="21"/>
          <w:lang w:eastAsia="ru-RU"/>
        </w:rPr>
        <w:t>), эволюция (</w:t>
      </w:r>
      <w:proofErr w:type="spellStart"/>
      <w:r w:rsidRPr="00F750C5">
        <w:rPr>
          <w:rFonts w:ascii="Arial" w:eastAsia="Times New Roman" w:hAnsi="Arial" w:cs="Arial"/>
          <w:color w:val="555555"/>
          <w:sz w:val="21"/>
          <w:szCs w:val="21"/>
          <w:lang w:eastAsia="ru-RU"/>
        </w:rPr>
        <w:t>Evolution</w:t>
      </w:r>
      <w:proofErr w:type="spellEnd"/>
      <w:r w:rsidRPr="00F750C5">
        <w:rPr>
          <w:rFonts w:ascii="Arial" w:eastAsia="Times New Roman" w:hAnsi="Arial" w:cs="Arial"/>
          <w:color w:val="555555"/>
          <w:sz w:val="21"/>
          <w:szCs w:val="21"/>
          <w:lang w:eastAsia="ru-RU"/>
        </w:rPr>
        <w:t>)). Насторожитесь, если:</w:t>
      </w:r>
    </w:p>
    <w:p w:rsidR="00F750C5" w:rsidRPr="00F750C5" w:rsidRDefault="00F750C5" w:rsidP="00F750C5">
      <w:pPr>
        <w:spacing w:after="0" w:line="255" w:lineRule="atLeast"/>
        <w:jc w:val="both"/>
        <w:rPr>
          <w:rFonts w:ascii="Arial" w:eastAsia="Times New Roman" w:hAnsi="Arial" w:cs="Arial"/>
          <w:color w:val="555555"/>
          <w:sz w:val="21"/>
          <w:szCs w:val="21"/>
          <w:lang w:eastAsia="ru-RU"/>
        </w:rPr>
      </w:pPr>
      <w:r w:rsidRPr="00F750C5">
        <w:rPr>
          <w:rFonts w:ascii="Arial" w:eastAsia="Times New Roman" w:hAnsi="Arial" w:cs="Arial"/>
          <w:color w:val="555555"/>
          <w:sz w:val="21"/>
          <w:szCs w:val="21"/>
          <w:lang w:eastAsia="ru-RU"/>
        </w:rPr>
        <w:t>- при проведении мысленной линии посередине родинки её половинки будут несимметричны;</w:t>
      </w:r>
    </w:p>
    <w:p w:rsidR="00F750C5" w:rsidRPr="00F750C5" w:rsidRDefault="00F750C5" w:rsidP="00F750C5">
      <w:pPr>
        <w:spacing w:after="0" w:line="255" w:lineRule="atLeast"/>
        <w:jc w:val="both"/>
        <w:rPr>
          <w:rFonts w:ascii="Arial" w:eastAsia="Times New Roman" w:hAnsi="Arial" w:cs="Arial"/>
          <w:color w:val="555555"/>
          <w:sz w:val="21"/>
          <w:szCs w:val="21"/>
          <w:lang w:eastAsia="ru-RU"/>
        </w:rPr>
      </w:pPr>
      <w:r w:rsidRPr="00F750C5">
        <w:rPr>
          <w:rFonts w:ascii="Arial" w:eastAsia="Times New Roman" w:hAnsi="Arial" w:cs="Arial"/>
          <w:color w:val="555555"/>
          <w:sz w:val="21"/>
          <w:szCs w:val="21"/>
          <w:lang w:eastAsia="ru-RU"/>
        </w:rPr>
        <w:t>- неравномерные, волнистые, с зазубринами родинки чётко выделяются на фоне окружающей кожи;</w:t>
      </w:r>
    </w:p>
    <w:p w:rsidR="00F750C5" w:rsidRPr="00F750C5" w:rsidRDefault="00F750C5" w:rsidP="00F750C5">
      <w:pPr>
        <w:spacing w:after="0" w:line="255" w:lineRule="atLeast"/>
        <w:jc w:val="both"/>
        <w:rPr>
          <w:rFonts w:ascii="Arial" w:eastAsia="Times New Roman" w:hAnsi="Arial" w:cs="Arial"/>
          <w:color w:val="555555"/>
          <w:sz w:val="21"/>
          <w:szCs w:val="21"/>
          <w:lang w:eastAsia="ru-RU"/>
        </w:rPr>
      </w:pPr>
      <w:r w:rsidRPr="00F750C5">
        <w:rPr>
          <w:rFonts w:ascii="Arial" w:eastAsia="Times New Roman" w:hAnsi="Arial" w:cs="Arial"/>
          <w:color w:val="555555"/>
          <w:sz w:val="21"/>
          <w:szCs w:val="21"/>
          <w:lang w:eastAsia="ru-RU"/>
        </w:rPr>
        <w:t>- родинка имеет неравномерный цвет;</w:t>
      </w:r>
    </w:p>
    <w:p w:rsidR="00F750C5" w:rsidRPr="00F750C5" w:rsidRDefault="00F750C5" w:rsidP="00F750C5">
      <w:pPr>
        <w:spacing w:after="0" w:line="255" w:lineRule="atLeast"/>
        <w:jc w:val="both"/>
        <w:rPr>
          <w:rFonts w:ascii="Arial" w:eastAsia="Times New Roman" w:hAnsi="Arial" w:cs="Arial"/>
          <w:color w:val="555555"/>
          <w:sz w:val="21"/>
          <w:szCs w:val="21"/>
          <w:lang w:eastAsia="ru-RU"/>
        </w:rPr>
      </w:pPr>
      <w:r w:rsidRPr="00F750C5">
        <w:rPr>
          <w:rFonts w:ascii="Arial" w:eastAsia="Times New Roman" w:hAnsi="Arial" w:cs="Arial"/>
          <w:color w:val="555555"/>
          <w:sz w:val="21"/>
          <w:szCs w:val="21"/>
          <w:lang w:eastAsia="ru-RU"/>
        </w:rPr>
        <w:t>- диаметр родинки больше 6 мм;</w:t>
      </w:r>
    </w:p>
    <w:p w:rsidR="00F750C5" w:rsidRPr="00F750C5" w:rsidRDefault="00F750C5" w:rsidP="00F750C5">
      <w:pPr>
        <w:spacing w:after="0" w:line="255" w:lineRule="atLeast"/>
        <w:jc w:val="both"/>
        <w:rPr>
          <w:rFonts w:ascii="Arial" w:eastAsia="Times New Roman" w:hAnsi="Arial" w:cs="Arial"/>
          <w:color w:val="555555"/>
          <w:sz w:val="21"/>
          <w:szCs w:val="21"/>
          <w:lang w:eastAsia="ru-RU"/>
        </w:rPr>
      </w:pPr>
      <w:r w:rsidRPr="00F750C5">
        <w:rPr>
          <w:rFonts w:ascii="Arial" w:eastAsia="Times New Roman" w:hAnsi="Arial" w:cs="Arial"/>
          <w:color w:val="555555"/>
          <w:sz w:val="21"/>
          <w:szCs w:val="21"/>
          <w:lang w:eastAsia="ru-RU"/>
        </w:rPr>
        <w:t>- происходит быстрое изменение размера (ширины), цвета и толщины родинки.</w:t>
      </w:r>
    </w:p>
    <w:p w:rsidR="00F750C5" w:rsidRPr="00F750C5" w:rsidRDefault="00F750C5" w:rsidP="00F750C5">
      <w:pPr>
        <w:spacing w:after="0" w:line="255" w:lineRule="atLeast"/>
        <w:jc w:val="both"/>
        <w:rPr>
          <w:rFonts w:ascii="Arial" w:eastAsia="Times New Roman" w:hAnsi="Arial" w:cs="Arial"/>
          <w:color w:val="555555"/>
          <w:sz w:val="21"/>
          <w:szCs w:val="21"/>
          <w:lang w:eastAsia="ru-RU"/>
        </w:rPr>
      </w:pPr>
      <w:r w:rsidRPr="00F750C5">
        <w:rPr>
          <w:rFonts w:ascii="Arial" w:eastAsia="Times New Roman" w:hAnsi="Arial" w:cs="Arial"/>
          <w:color w:val="555555"/>
          <w:sz w:val="21"/>
          <w:szCs w:val="21"/>
          <w:lang w:eastAsia="ru-RU"/>
        </w:rPr>
        <w:t>Показать подозрительную родинку можно хирургу или дерматологу по месту жительства. Кроме того, в Красноярском краевом клиническом онкологическом диспансере действует постоянная акция: вы можете прислать фото беспокоящей вас родинки нашим врачам. Итак, если на вашей коже есть беспокоящие вас новообразования, которые растут, меняют цвет, форму, очертания или имеют выделения, вы можете отправлять фото этих новообразований на электронную почту </w:t>
      </w:r>
      <w:hyperlink r:id="rId6" w:history="1">
        <w:r w:rsidRPr="00F750C5">
          <w:rPr>
            <w:rFonts w:ascii="Arial" w:eastAsia="Times New Roman" w:hAnsi="Arial" w:cs="Arial"/>
            <w:color w:val="156F98"/>
            <w:sz w:val="21"/>
            <w:lang w:eastAsia="ru-RU"/>
          </w:rPr>
          <w:t>onkolog24@mail.ru</w:t>
        </w:r>
      </w:hyperlink>
      <w:r w:rsidRPr="00F750C5">
        <w:rPr>
          <w:rFonts w:ascii="Arial" w:eastAsia="Times New Roman" w:hAnsi="Arial" w:cs="Arial"/>
          <w:color w:val="555555"/>
          <w:sz w:val="21"/>
          <w:szCs w:val="21"/>
          <w:lang w:eastAsia="ru-RU"/>
        </w:rPr>
        <w:t xml:space="preserve">. Наши специалисты-онкологи внимательно изучат присланные вами фото и в течение нескольких дней ответят на письмо, дав указания </w:t>
      </w:r>
      <w:proofErr w:type="gramStart"/>
      <w:r w:rsidRPr="00F750C5">
        <w:rPr>
          <w:rFonts w:ascii="Arial" w:eastAsia="Times New Roman" w:hAnsi="Arial" w:cs="Arial"/>
          <w:color w:val="555555"/>
          <w:sz w:val="21"/>
          <w:szCs w:val="21"/>
          <w:lang w:eastAsia="ru-RU"/>
        </w:rPr>
        <w:t>к</w:t>
      </w:r>
      <w:proofErr w:type="gramEnd"/>
      <w:r w:rsidRPr="00F750C5">
        <w:rPr>
          <w:rFonts w:ascii="Arial" w:eastAsia="Times New Roman" w:hAnsi="Arial" w:cs="Arial"/>
          <w:color w:val="555555"/>
          <w:sz w:val="21"/>
          <w:szCs w:val="21"/>
          <w:lang w:eastAsia="ru-RU"/>
        </w:rPr>
        <w:t xml:space="preserve"> </w:t>
      </w:r>
      <w:proofErr w:type="gramStart"/>
      <w:r w:rsidRPr="00F750C5">
        <w:rPr>
          <w:rFonts w:ascii="Arial" w:eastAsia="Times New Roman" w:hAnsi="Arial" w:cs="Arial"/>
          <w:color w:val="555555"/>
          <w:sz w:val="21"/>
          <w:szCs w:val="21"/>
          <w:lang w:eastAsia="ru-RU"/>
        </w:rPr>
        <w:t>дальнейшим</w:t>
      </w:r>
      <w:proofErr w:type="gramEnd"/>
      <w:r w:rsidRPr="00F750C5">
        <w:rPr>
          <w:rFonts w:ascii="Arial" w:eastAsia="Times New Roman" w:hAnsi="Arial" w:cs="Arial"/>
          <w:color w:val="555555"/>
          <w:sz w:val="21"/>
          <w:szCs w:val="21"/>
          <w:lang w:eastAsia="ru-RU"/>
        </w:rPr>
        <w:t xml:space="preserve"> действиям. Добавим, вы значительно облегчите работу врачей, если сделаете фото с соблюдением всех требований:</w:t>
      </w:r>
    </w:p>
    <w:p w:rsidR="00F750C5" w:rsidRPr="00F750C5" w:rsidRDefault="00F750C5" w:rsidP="00F750C5">
      <w:pPr>
        <w:spacing w:after="0" w:line="255" w:lineRule="atLeast"/>
        <w:jc w:val="both"/>
        <w:rPr>
          <w:rFonts w:ascii="Arial" w:eastAsia="Times New Roman" w:hAnsi="Arial" w:cs="Arial"/>
          <w:color w:val="555555"/>
          <w:sz w:val="21"/>
          <w:szCs w:val="21"/>
          <w:lang w:eastAsia="ru-RU"/>
        </w:rPr>
      </w:pPr>
      <w:r w:rsidRPr="00F750C5">
        <w:rPr>
          <w:rFonts w:ascii="Arial" w:eastAsia="Times New Roman" w:hAnsi="Arial" w:cs="Arial"/>
          <w:color w:val="555555"/>
          <w:sz w:val="21"/>
          <w:szCs w:val="21"/>
          <w:lang w:eastAsia="ru-RU"/>
        </w:rPr>
        <w:t>- разместите рядом с новообразованием линейку;</w:t>
      </w:r>
    </w:p>
    <w:p w:rsidR="00F750C5" w:rsidRPr="00F750C5" w:rsidRDefault="00F750C5" w:rsidP="00F750C5">
      <w:pPr>
        <w:spacing w:after="0" w:line="255" w:lineRule="atLeast"/>
        <w:jc w:val="both"/>
        <w:rPr>
          <w:rFonts w:ascii="Arial" w:eastAsia="Times New Roman" w:hAnsi="Arial" w:cs="Arial"/>
          <w:color w:val="555555"/>
          <w:sz w:val="21"/>
          <w:szCs w:val="21"/>
          <w:lang w:eastAsia="ru-RU"/>
        </w:rPr>
      </w:pPr>
      <w:r w:rsidRPr="00F750C5">
        <w:rPr>
          <w:rFonts w:ascii="Arial" w:eastAsia="Times New Roman" w:hAnsi="Arial" w:cs="Arial"/>
          <w:color w:val="555555"/>
          <w:sz w:val="21"/>
          <w:szCs w:val="21"/>
          <w:lang w:eastAsia="ru-RU"/>
        </w:rPr>
        <w:t>- фотографируйте новообразование при дневном свете и без вспышки;</w:t>
      </w:r>
    </w:p>
    <w:p w:rsidR="00F750C5" w:rsidRPr="00F750C5" w:rsidRDefault="00F750C5" w:rsidP="00F750C5">
      <w:pPr>
        <w:spacing w:after="0" w:line="255" w:lineRule="atLeast"/>
        <w:jc w:val="both"/>
        <w:rPr>
          <w:rFonts w:ascii="Arial" w:eastAsia="Times New Roman" w:hAnsi="Arial" w:cs="Arial"/>
          <w:color w:val="555555"/>
          <w:sz w:val="21"/>
          <w:szCs w:val="21"/>
          <w:lang w:eastAsia="ru-RU"/>
        </w:rPr>
      </w:pPr>
      <w:r w:rsidRPr="00F750C5">
        <w:rPr>
          <w:rFonts w:ascii="Arial" w:eastAsia="Times New Roman" w:hAnsi="Arial" w:cs="Arial"/>
          <w:color w:val="555555"/>
          <w:sz w:val="21"/>
          <w:szCs w:val="21"/>
          <w:lang w:eastAsia="ru-RU"/>
        </w:rPr>
        <w:lastRenderedPageBreak/>
        <w:t>- фото должно быть высокого разрешения (хорошего качества);</w:t>
      </w:r>
    </w:p>
    <w:p w:rsidR="00F750C5" w:rsidRPr="00F750C5" w:rsidRDefault="00F750C5" w:rsidP="00F750C5">
      <w:pPr>
        <w:spacing w:after="0" w:line="255" w:lineRule="atLeast"/>
        <w:jc w:val="both"/>
        <w:rPr>
          <w:rFonts w:ascii="Arial" w:eastAsia="Times New Roman" w:hAnsi="Arial" w:cs="Arial"/>
          <w:color w:val="555555"/>
          <w:sz w:val="21"/>
          <w:szCs w:val="21"/>
          <w:lang w:eastAsia="ru-RU"/>
        </w:rPr>
      </w:pPr>
      <w:r w:rsidRPr="00F750C5">
        <w:rPr>
          <w:rFonts w:ascii="Arial" w:eastAsia="Times New Roman" w:hAnsi="Arial" w:cs="Arial"/>
          <w:color w:val="555555"/>
          <w:sz w:val="21"/>
          <w:szCs w:val="21"/>
          <w:lang w:eastAsia="ru-RU"/>
        </w:rPr>
        <w:t>- фото должно быть сделано с близкого расстояния.</w:t>
      </w:r>
    </w:p>
    <w:p w:rsidR="000B0EC8" w:rsidRDefault="000B0EC8"/>
    <w:sectPr w:rsidR="000B0EC8" w:rsidSect="000B0E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831F4"/>
    <w:multiLevelType w:val="multilevel"/>
    <w:tmpl w:val="85324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50C5"/>
    <w:rsid w:val="000B0EC8"/>
    <w:rsid w:val="00E55B5E"/>
    <w:rsid w:val="00F75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EC8"/>
  </w:style>
  <w:style w:type="paragraph" w:styleId="1">
    <w:name w:val="heading 1"/>
    <w:basedOn w:val="a"/>
    <w:link w:val="10"/>
    <w:uiPriority w:val="9"/>
    <w:qFormat/>
    <w:rsid w:val="00F750C5"/>
    <w:pPr>
      <w:spacing w:before="300" w:after="150" w:line="240" w:lineRule="auto"/>
      <w:outlineLvl w:val="0"/>
    </w:pPr>
    <w:rPr>
      <w:rFonts w:ascii="inherit" w:eastAsia="Times New Roman" w:hAnsi="inherit" w:cs="Times New Roman"/>
      <w:color w:val="000000"/>
      <w:kern w:val="36"/>
      <w:sz w:val="39"/>
      <w:szCs w:val="3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0C5"/>
    <w:rPr>
      <w:rFonts w:ascii="inherit" w:eastAsia="Times New Roman" w:hAnsi="inherit" w:cs="Times New Roman"/>
      <w:color w:val="000000"/>
      <w:kern w:val="36"/>
      <w:sz w:val="39"/>
      <w:szCs w:val="39"/>
      <w:lang w:eastAsia="ru-RU"/>
    </w:rPr>
  </w:style>
  <w:style w:type="character" w:styleId="a3">
    <w:name w:val="Hyperlink"/>
    <w:basedOn w:val="a0"/>
    <w:uiPriority w:val="99"/>
    <w:semiHidden/>
    <w:unhideWhenUsed/>
    <w:rsid w:val="00F750C5"/>
    <w:rPr>
      <w:strike w:val="0"/>
      <w:dstrike w:val="0"/>
      <w:color w:val="156F98"/>
      <w:u w:val="none"/>
      <w:effect w:val="none"/>
      <w:shd w:val="clear" w:color="auto" w:fill="auto"/>
    </w:rPr>
  </w:style>
  <w:style w:type="paragraph" w:styleId="a4">
    <w:name w:val="Normal (Web)"/>
    <w:basedOn w:val="a"/>
    <w:uiPriority w:val="99"/>
    <w:semiHidden/>
    <w:unhideWhenUsed/>
    <w:rsid w:val="00F750C5"/>
    <w:pPr>
      <w:spacing w:after="0" w:line="240" w:lineRule="auto"/>
    </w:pPr>
    <w:rPr>
      <w:rFonts w:ascii="Times New Roman" w:eastAsia="Times New Roman" w:hAnsi="Times New Roman" w:cs="Times New Roman"/>
      <w:sz w:val="24"/>
      <w:szCs w:val="24"/>
      <w:lang w:eastAsia="ru-RU"/>
    </w:rPr>
  </w:style>
  <w:style w:type="character" w:customStyle="1" w:styleId="sminame">
    <w:name w:val="sminame"/>
    <w:basedOn w:val="a0"/>
    <w:rsid w:val="00F750C5"/>
  </w:style>
  <w:style w:type="paragraph" w:styleId="a5">
    <w:name w:val="Balloon Text"/>
    <w:basedOn w:val="a"/>
    <w:link w:val="a6"/>
    <w:uiPriority w:val="99"/>
    <w:semiHidden/>
    <w:unhideWhenUsed/>
    <w:rsid w:val="00F750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50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7771368">
      <w:bodyDiv w:val="1"/>
      <w:marLeft w:val="0"/>
      <w:marRight w:val="0"/>
      <w:marTop w:val="0"/>
      <w:marBottom w:val="0"/>
      <w:divBdr>
        <w:top w:val="none" w:sz="0" w:space="0" w:color="auto"/>
        <w:left w:val="none" w:sz="0" w:space="0" w:color="auto"/>
        <w:bottom w:val="none" w:sz="0" w:space="0" w:color="auto"/>
        <w:right w:val="none" w:sz="0" w:space="0" w:color="auto"/>
      </w:divBdr>
      <w:divsChild>
        <w:div w:id="1158183217">
          <w:marLeft w:val="0"/>
          <w:marRight w:val="0"/>
          <w:marTop w:val="0"/>
          <w:marBottom w:val="0"/>
          <w:divBdr>
            <w:top w:val="none" w:sz="0" w:space="0" w:color="auto"/>
            <w:left w:val="none" w:sz="0" w:space="0" w:color="auto"/>
            <w:bottom w:val="none" w:sz="0" w:space="0" w:color="auto"/>
            <w:right w:val="none" w:sz="0" w:space="0" w:color="auto"/>
          </w:divBdr>
          <w:divsChild>
            <w:div w:id="1660034452">
              <w:marLeft w:val="0"/>
              <w:marRight w:val="0"/>
              <w:marTop w:val="0"/>
              <w:marBottom w:val="0"/>
              <w:divBdr>
                <w:top w:val="none" w:sz="0" w:space="0" w:color="auto"/>
                <w:left w:val="none" w:sz="0" w:space="0" w:color="auto"/>
                <w:bottom w:val="none" w:sz="0" w:space="0" w:color="auto"/>
                <w:right w:val="none" w:sz="0" w:space="0" w:color="auto"/>
              </w:divBdr>
              <w:divsChild>
                <w:div w:id="1484394189">
                  <w:marLeft w:val="0"/>
                  <w:marRight w:val="0"/>
                  <w:marTop w:val="0"/>
                  <w:marBottom w:val="0"/>
                  <w:divBdr>
                    <w:top w:val="none" w:sz="0" w:space="0" w:color="auto"/>
                    <w:left w:val="none" w:sz="0" w:space="0" w:color="auto"/>
                    <w:bottom w:val="none" w:sz="0" w:space="0" w:color="auto"/>
                    <w:right w:val="none" w:sz="0" w:space="0" w:color="auto"/>
                  </w:divBdr>
                  <w:divsChild>
                    <w:div w:id="552891896">
                      <w:marLeft w:val="0"/>
                      <w:marRight w:val="0"/>
                      <w:marTop w:val="0"/>
                      <w:marBottom w:val="0"/>
                      <w:divBdr>
                        <w:top w:val="none" w:sz="0" w:space="0" w:color="auto"/>
                        <w:left w:val="none" w:sz="0" w:space="0" w:color="auto"/>
                        <w:bottom w:val="none" w:sz="0" w:space="0" w:color="auto"/>
                        <w:right w:val="none" w:sz="0" w:space="0" w:color="auto"/>
                      </w:divBdr>
                      <w:divsChild>
                        <w:div w:id="172914657">
                          <w:marLeft w:val="0"/>
                          <w:marRight w:val="0"/>
                          <w:marTop w:val="0"/>
                          <w:marBottom w:val="0"/>
                          <w:divBdr>
                            <w:top w:val="none" w:sz="0" w:space="0" w:color="auto"/>
                            <w:left w:val="none" w:sz="0" w:space="0" w:color="auto"/>
                            <w:bottom w:val="none" w:sz="0" w:space="0" w:color="auto"/>
                            <w:right w:val="none" w:sz="0" w:space="0" w:color="auto"/>
                          </w:divBdr>
                          <w:divsChild>
                            <w:div w:id="1097097533">
                              <w:marLeft w:val="0"/>
                              <w:marRight w:val="0"/>
                              <w:marTop w:val="0"/>
                              <w:marBottom w:val="0"/>
                              <w:divBdr>
                                <w:top w:val="none" w:sz="0" w:space="0" w:color="auto"/>
                                <w:left w:val="none" w:sz="0" w:space="0" w:color="auto"/>
                                <w:bottom w:val="none" w:sz="0" w:space="0" w:color="auto"/>
                                <w:right w:val="none" w:sz="0" w:space="0" w:color="auto"/>
                              </w:divBdr>
                              <w:divsChild>
                                <w:div w:id="11092065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nkolog24@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2401</Characters>
  <Application>Microsoft Office Word</Application>
  <DocSecurity>0</DocSecurity>
  <Lines>20</Lines>
  <Paragraphs>5</Paragraphs>
  <ScaleCrop>false</ScaleCrop>
  <Company>Администрация Северо-Енисейского района</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Кириллова</dc:creator>
  <cp:keywords/>
  <dc:description/>
  <cp:lastModifiedBy>Кириллова</cp:lastModifiedBy>
  <cp:revision>2</cp:revision>
  <dcterms:created xsi:type="dcterms:W3CDTF">2019-05-21T09:03:00Z</dcterms:created>
  <dcterms:modified xsi:type="dcterms:W3CDTF">2019-05-21T09:04:00Z</dcterms:modified>
</cp:coreProperties>
</file>