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E" w:rsidRDefault="00B60935">
      <w:r w:rsidRPr="00B60935">
        <w:t>httpfutureagency.krskstate.runko</w:t>
      </w:r>
      <w:bookmarkStart w:id="0" w:name="_GoBack"/>
      <w:bookmarkEnd w:id="0"/>
    </w:p>
    <w:sectPr w:rsidR="00E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5"/>
    <w:rsid w:val="008A5A65"/>
    <w:rsid w:val="00B60935"/>
    <w:rsid w:val="00E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Михайловна</dc:creator>
  <cp:keywords/>
  <dc:description/>
  <cp:lastModifiedBy>Голубева Анна Михайловна</cp:lastModifiedBy>
  <cp:revision>2</cp:revision>
  <dcterms:created xsi:type="dcterms:W3CDTF">2024-01-22T05:19:00Z</dcterms:created>
  <dcterms:modified xsi:type="dcterms:W3CDTF">2024-01-22T05:19:00Z</dcterms:modified>
</cp:coreProperties>
</file>